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Default Extension="jpeg" ContentType="image/jpeg"/>
  <ns0:Default Extension="jpg" ContentType="image/jpeg"/>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er1.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after="140" w:line="276" w:lineRule="auto"/>
        <w:jc w:val="both"/>
      </w:pPr>
      <w:r>
        <w:rPr>
          <w:rFonts w:ascii="Times New Roman" w:hAnsi="Times New Roman"/>
          <w:sz w:val="22"/>
        </w:rPr>
        <w:t xml:space="preserve">Proactive Elderly Safety System</w:t>
        <w:br/>
        <w:t xml:space="preserve"/>
        <w:br/>
        <w:t xml:space="preserve">@page { size: A4; margin: 0.72in 0.78in 0.72in 0.9in; }</w:t>
        <w:br/>
        <w:t xml:space="preserve">body { font-family: "Times New Roman", serif; font-size: 11pt; line-height: 1.2; color: #111; }</w:t>
        <w:br/>
        <w:t xml:space="preserve">p { text-align: justify; margin: 0 0 7pt 0; }</w:t>
        <w:br/>
        <w:t xml:space="preserve">h1 { font-size: 16pt; text-align: center; color: #1f4e79; page-break-before: always; margin: 0 0 18pt 0; }</w:t>
        <w:br/>
        <w:t xml:space="preserve">h2 { font-size: 13pt; color: #1f4e79; margin: 14pt 0 6pt 0; }</w:t>
        <w:br/>
        <w:t xml:space="preserve">h3 { font-size: 11pt; margin: 10pt 0 5pt 0; }</w:t>
        <w:br/>
        <w:t xml:space="preserve">.cover { text-align: center; page-break-after: always; }</w:t>
        <w:br/>
        <w:t xml:space="preserve">.cover p { text-align: center; margin: 10pt 0; }</w:t>
        <w:br/>
        <w:t xml:space="preserve">.front { page-break-after: always; }</w:t>
        <w:br/>
        <w:t xml:space="preserve">.center { text-align: center; }</w:t>
        <w:br/>
        <w:t xml:space="preserve">.small { font-size: 9pt; }</w:t>
        <w:br/>
        <w:t xml:space="preserve">.fig { text-align:center; page-break-inside: avoid; margin: 9pt 0 14pt 0; }</w:t>
        <w:br/>
        <w:t xml:space="preserve">.fig img { max-width: 6.1in; max-height: 6.5in; }</w:t>
        <w:br/>
        <w:t xml:space="preserve">.phone img { max-height: 5.7in; max-width: 3.2in; }</w:t>
        <w:br/>
        <w:t xml:space="preserve">.caption { text-align:center; font-style:italic; font-size:9pt; }</w:t>
        <w:br/>
        <w:t xml:space="preserve">table { width:100%; border-collapse:collapse; margin:7pt 0 12pt 0; font-size:9pt; page-break-inside:auto; }</w:t>
        <w:br/>
        <w:t xml:space="preserve">th,td { border:1px solid #555; padding:4px; vertical-align:top; }</w:t>
        <w:br/>
        <w:t xml:space="preserve">th { background:#dce6f1; text-align:center; }</w:t>
        <w:br/>
        <w:t xml:space="preserve">tr { page-break-inside:avoid; }</w:t>
        <w:br/>
        <w:t xml:space="preserve">ul,ol { margin-top:3pt; }</w:t>
        <w:br/>
        <w:t xml:space="preserve">.toc li { margin: 6pt 0; }</w:t>
        <w:br/>
        <w:t xml:space="preserve">.note { background:#eef4f8; border-left:3px solid #1f4e79; padding:7pt; }</w:t>
        <w:br/>
        <w:t xml:space="preserve">.sig { margin-top:34pt; }</w:t>
      </w:r>
    </w:p>
    <w:p>
      <w:pPr>
        <w:jc w:val="center"/>
      </w:pPr>
      <w:r>
        <w:drawing>
          <wp:inline distT="0" distB="0" distL="0" distR="0">
            <wp:extent cx="731520" cy="731520"/>
            <wp:docPr id="1" name="image1.png" descr="yenepoya_logo_crop"/>
            <a:graphic>
              <a:graphicData uri="http://schemas.openxmlformats.org/drawingml/2006/picture">
                <pic:pic>
                  <pic:nvPicPr>
                    <pic:cNvPr id="0" name="image1.png"/>
                    <pic:cNvPicPr/>
                  </pic:nvPicPr>
                  <pic:blipFill>
                    <a:blip r:embed="rId10"/>
                    <a:stretch>
                      <a:fillRect/>
                    </a:stretch>
                  </pic:blipFill>
                  <pic:spPr>
                    <a:xfrm>
                      <a:off x="0" y="0"/>
                      <a:ext cx="731520" cy="731520"/>
                    </a:xfrm>
                    <a:prstGeom prst="rect">
                      <a:avLst/>
                    </a:prstGeom>
                  </pic:spPr>
                </pic:pic>
              </a:graphicData>
            </a:graphic>
          </wp:inline>
        </w:drawing>
      </w:r>
    </w:p>
    <w:p>
      <w:pPr>
        <w:spacing w:after="140" w:line="276" w:lineRule="auto"/>
        <w:jc w:val="center"/>
      </w:pPr>
      <w:r>
        <w:rPr>
          <w:rFonts w:ascii="Times New Roman" w:hAnsi="Times New Roman"/>
          <w:sz w:val="25"/>
          <w:b/>
        </w:rPr>
        <w:t xml:space="preserve">VISVESVARAYA TECHNOLOGICAL UNIVERSITY</w:t>
      </w:r>
    </w:p>
    <w:p>
      <w:pPr>
        <w:spacing w:after="140" w:line="276" w:lineRule="auto"/>
        <w:jc w:val="center"/>
      </w:pPr>
      <w:r>
        <w:rPr>
          <w:rFonts w:ascii="Times New Roman" w:hAnsi="Times New Roman"/>
          <w:sz w:val="22"/>
        </w:rPr>
        <w:t xml:space="preserve">YENEPOYA INSTITUTE OF TECHNOLOGY</w:t>
        <w:br/>
        <w:t xml:space="preserve">Thodaar, Moodbidri, Karnataka</w:t>
      </w:r>
    </w:p>
    <w:p>
      <w:pPr>
        <w:spacing w:after="140" w:line="276" w:lineRule="auto"/>
        <w:jc w:val="center"/>
      </w:pPr>
      <w:r>
        <w:rPr>
          <w:rFonts w:ascii="Times New Roman" w:hAnsi="Times New Roman"/>
          <w:sz w:val="22"/>
        </w:rPr>
        <w:t xml:space="preserve">DEPARTMENT OF COMPUTER SCIENCE AND ENGINEERING</w:t>
        <w:br/>
        <w:t xml:space="preserve">(Affiliated to Visvesvaraya Technological University, Belagavi)</w:t>
      </w:r>
    </w:p>
    <w:p>
      <w:pPr>
        <w:spacing w:after="140" w:line="276" w:lineRule="auto"/>
        <w:jc w:val="center"/>
      </w:pPr>
      <w:r>
        <w:rPr>
          <w:rFonts w:ascii="Times New Roman" w:hAnsi="Times New Roman"/>
          <w:sz w:val="28"/>
          <w:b/>
        </w:rPr>
        <w:t xml:space="preserve">PROJECT REPORT</w:t>
      </w:r>
    </w:p>
    <w:p>
      <w:pPr>
        <w:spacing w:after="140" w:line="276" w:lineRule="auto"/>
        <w:jc w:val="center"/>
      </w:pPr>
      <w:r>
        <w:rPr>
          <w:rFonts w:ascii="Times New Roman" w:hAnsi="Times New Roman"/>
          <w:sz w:val="34"/>
          <w:b/>
        </w:rPr>
        <w:t xml:space="preserve">PROACTIVE ELDERLY SAFETY SYSTEM FOR PRE-IMPACT FALL ANTICIPATION USING TEMPORAL REASONING</w:t>
      </w:r>
    </w:p>
    <w:p>
      <w:pPr>
        <w:spacing w:after="140" w:line="276" w:lineRule="auto"/>
        <w:jc w:val="center"/>
      </w:pPr>
      <w:r>
        <w:rPr>
          <w:rFonts w:ascii="Times New Roman" w:hAnsi="Times New Roman"/>
          <w:sz w:val="22"/>
        </w:rPr>
        <w:t xml:space="preserve">Submitted in partial fulfillment of the requirements for the degree of</w:t>
      </w:r>
    </w:p>
    <w:p>
      <w:pPr>
        <w:spacing w:after="140" w:line="276" w:lineRule="auto"/>
        <w:jc w:val="center"/>
      </w:pPr>
      <w:r>
        <w:rPr>
          <w:rFonts w:ascii="Times New Roman" w:hAnsi="Times New Roman"/>
          <w:sz w:val="22"/>
        </w:rPr>
        <w:t xml:space="preserve">BACHELOR OF ENGINEERING</w:t>
        <w:br/>
        <w:t xml:space="preserve">COMPUTER SCIENCE AND ENGINEERING</w:t>
      </w:r>
    </w:p>
    <w:p>
      <w:pPr>
        <w:spacing w:after="140" w:line="276" w:lineRule="auto"/>
        <w:jc w:val="center"/>
      </w:pPr>
      <w:r>
        <w:rPr>
          <w:rFonts w:ascii="Times New Roman" w:hAnsi="Times New Roman"/>
          <w:sz w:val="22"/>
        </w:rPr>
        <w:t xml:space="preserve">Academic Year 2026â€“2027</w:t>
      </w:r>
    </w:p>
    <w:p>
      <w:pPr>
        <w:spacing w:after="140" w:line="276" w:lineRule="auto"/>
        <w:jc w:val="center"/>
      </w:pPr>
      <w:r>
        <w:rPr>
          <w:rFonts w:ascii="Times New Roman" w:hAnsi="Times New Roman"/>
          <w:sz w:val="22"/>
        </w:rPr>
        <w:t xml:space="preserve">Under the guidance of</w:t>
        <w:br/>
        <w:t xml:space="preserve">Mrs. Anupama K</w:t>
        <w:br/>
        <w:t xml:space="preserve">Department of CSE</w:t>
      </w:r>
    </w:p>
    <w:p>
      <w:pPr>
        <w:spacing w:after="140" w:line="276" w:lineRule="auto"/>
        <w:jc w:val="center"/>
      </w:pPr>
      <w:r>
        <w:rPr>
          <w:rFonts w:ascii="Times New Roman" w:hAnsi="Times New Roman"/>
          <w:sz w:val="22"/>
        </w:rPr>
        <w:t xml:space="preserve">Submitted by</w:t>
        <w:br/>
        <w:t xml:space="preserve">Prajwal   (4DM23CS093)</w:t>
        <w:br/>
        <w:t xml:space="preserve">Praveen M Pawar   (4DM23CS094)</w:t>
        <w:br/>
        <w:t xml:space="preserve">Vinay V S   (4DM23CS125)</w:t>
        <w:br/>
        <w:t xml:space="preserve">Vivek Sathish Poojary   (4DM23CS126)</w:t>
      </w:r>
    </w:p>
    <w:p>
      <w:pPr>
        <w:pStyle w:val="Heading1"/>
        <w:pageBreakBefore/>
        <w:jc w:val="center"/>
      </w:pPr>
      <w:r>
        <w:rPr>
          <w:rFonts w:ascii="Times New Roman" w:hAnsi="Times New Roman"/>
          <w:sz w:val="32"/>
          <w:b/>
          <w:color w:val="1F4E79"/>
        </w:rPr>
        <w:t xml:space="preserve">CERTIFICATE</w:t>
      </w:r>
    </w:p>
    <w:p>
      <w:pPr>
        <w:spacing w:after="140" w:line="276" w:lineRule="auto"/>
        <w:jc w:val="both"/>
      </w:pPr>
      <w:r>
        <w:rPr>
          <w:rFonts w:ascii="Times New Roman" w:hAnsi="Times New Roman"/>
          <w:sz w:val="22"/>
        </w:rPr>
        <w:t xml:space="preserve">This is to certify that the project report entitled â€œProactive Elderly Safety System for Pre-Impact Fall Anticipation Using Temporal Reasoningâ€ is a record of project work carried out by Prajwal (4DM23CS093), Praveen M Pawar (4DM23CS094), Vinay V S (4DM23CS125), and Vivek Sathish Poojary (4DM23CS126), in partial fulfillment of the requirements for the award of the Bachelor of Engineering degree in Computer Science and Engineering of Visvesvaraya Technological University, Belagavi, during the academic year 2026â€“2027.</w:t>
      </w:r>
    </w:p>
    <w:p>
      <w:pPr>
        <w:spacing w:after="140" w:line="276" w:lineRule="auto"/>
        <w:jc w:val="both"/>
      </w:pPr>
      <w:r>
        <w:rPr>
          <w:rFonts w:ascii="Times New Roman" w:hAnsi="Times New Roman"/>
          <w:sz w:val="22"/>
        </w:rPr>
        <w:t xml:space="preserve">The project work is carried out under the guidance of Mrs. Anupama K, Department of Computer Science and Engineering, Yenepoya Institute of Technology, Moodbidri.</w:t>
      </w:r>
    </w:p>
    <w:p>
      <w:pPr>
        <w:spacing w:after="140" w:line="276" w:lineRule="auto"/>
        <w:jc w:val="both"/>
      </w:pPr>
      <w:r>
        <w:rPr>
          <w:rFonts w:ascii="Times New Roman" w:hAnsi="Times New Roman"/>
          <w:sz w:val="22"/>
        </w:rPr>
        <w:t xml:space="preserve">Guide signature: ____________________    HOD signature: ____________________</w:t>
      </w:r>
    </w:p>
    <w:p>
      <w:pPr>
        <w:spacing w:after="140" w:line="276" w:lineRule="auto"/>
        <w:jc w:val="both"/>
      </w:pPr>
      <w:r>
        <w:rPr>
          <w:rFonts w:ascii="Times New Roman" w:hAnsi="Times New Roman"/>
          <w:sz w:val="22"/>
        </w:rPr>
        <w:t xml:space="preserve">Principal signature: ____________________    Date: ____________________</w:t>
      </w:r>
    </w:p>
    <w:p>
      <w:pPr>
        <w:spacing w:after="140" w:line="276" w:lineRule="auto"/>
        <w:jc w:val="both"/>
      </w:pPr>
      <w:r>
        <w:rPr>
          <w:rFonts w:ascii="Times New Roman" w:hAnsi="Times New Roman"/>
          <w:sz w:val="22"/>
        </w:rPr>
        <w:t xml:space="preserve">Names and designations not present in the supplied evidence have been left blank for the department to complete.</w:t>
      </w:r>
    </w:p>
    <w:p>
      <w:pPr>
        <w:pStyle w:val="Heading1"/>
        <w:pageBreakBefore/>
        <w:jc w:val="center"/>
      </w:pPr>
      <w:r>
        <w:rPr>
          <w:rFonts w:ascii="Times New Roman" w:hAnsi="Times New Roman"/>
          <w:sz w:val="32"/>
          <w:b/>
          <w:color w:val="1F4E79"/>
        </w:rPr>
        <w:t xml:space="preserve">DECLARATION</w:t>
      </w:r>
    </w:p>
    <w:p>
      <w:pPr>
        <w:spacing w:after="140" w:line="276" w:lineRule="auto"/>
        <w:jc w:val="both"/>
      </w:pPr>
      <w:r>
        <w:rPr>
          <w:rFonts w:ascii="Times New Roman" w:hAnsi="Times New Roman"/>
          <w:sz w:val="22"/>
        </w:rPr>
        <w:t xml:space="preserve">We declare that this project report titled â€œProactive Elderly Safety System for Pre-Impact Fall Anticipation Using Temporal Reasoningâ€, submitted in partial fulfillment of the requirements for the degree of Bachelor of Engineering in Computer Science and Engineering, is based on the project work carried out by our team under the guidance of Mrs. Anupama K. The report presents the implementation and evidence available in the project repository and dossier. Wherever the work of others has been referred to, it is acknowledged in the references.</w:t>
      </w:r>
    </w:p>
    <w:p>
      <w:pPr>
        <w:spacing w:after="140" w:line="276" w:lineRule="auto"/>
        <w:jc w:val="both"/>
      </w:pPr>
      <w:r>
        <w:rPr>
          <w:rFonts w:ascii="Times New Roman" w:hAnsi="Times New Roman"/>
          <w:sz w:val="22"/>
        </w:rPr>
        <w:t xml:space="preserve">Prajwal (4DM23CS093): ____________________</w:t>
      </w:r>
    </w:p>
    <w:p>
      <w:pPr>
        <w:spacing w:after="140" w:line="276" w:lineRule="auto"/>
        <w:jc w:val="both"/>
      </w:pPr>
      <w:r>
        <w:rPr>
          <w:rFonts w:ascii="Times New Roman" w:hAnsi="Times New Roman"/>
          <w:sz w:val="22"/>
        </w:rPr>
        <w:t xml:space="preserve">Praveen M Pawar (4DM23CS094): ____________________</w:t>
      </w:r>
    </w:p>
    <w:p>
      <w:pPr>
        <w:spacing w:after="140" w:line="276" w:lineRule="auto"/>
        <w:jc w:val="both"/>
      </w:pPr>
      <w:r>
        <w:rPr>
          <w:rFonts w:ascii="Times New Roman" w:hAnsi="Times New Roman"/>
          <w:sz w:val="22"/>
        </w:rPr>
        <w:t xml:space="preserve">Vinay V S (4DM23CS125): ____________________</w:t>
      </w:r>
    </w:p>
    <w:p>
      <w:pPr>
        <w:spacing w:after="140" w:line="276" w:lineRule="auto"/>
        <w:jc w:val="both"/>
      </w:pPr>
      <w:r>
        <w:rPr>
          <w:rFonts w:ascii="Times New Roman" w:hAnsi="Times New Roman"/>
          <w:sz w:val="22"/>
        </w:rPr>
        <w:t xml:space="preserve">Vivek Sathish Poojary (4DM23CS126): ____________________</w:t>
      </w:r>
    </w:p>
    <w:p>
      <w:pPr>
        <w:pStyle w:val="Heading1"/>
        <w:pageBreakBefore/>
        <w:jc w:val="center"/>
      </w:pPr>
      <w:r>
        <w:rPr>
          <w:rFonts w:ascii="Times New Roman" w:hAnsi="Times New Roman"/>
          <w:sz w:val="32"/>
          <w:b/>
          <w:color w:val="1F4E79"/>
        </w:rPr>
        <w:t xml:space="preserve">ACKNOWLEDGEMENT</w:t>
      </w:r>
    </w:p>
    <w:p>
      <w:pPr>
        <w:spacing w:after="140" w:line="276" w:lineRule="auto"/>
        <w:jc w:val="both"/>
      </w:pPr>
      <w:r>
        <w:rPr>
          <w:rFonts w:ascii="Times New Roman" w:hAnsi="Times New Roman"/>
          <w:sz w:val="22"/>
        </w:rPr>
        <w:t xml:space="preserve">We express our sincere gratitude to our guide, Mrs. Anupama K, Department of Computer Science and Engineering, for her guidance and feedback during the project. We thank the faculty and staff of Yenepoya Institute of Technology for their support and the institution for providing an environment in which we could develop and evaluate this prototype.</w:t>
      </w:r>
    </w:p>
    <w:p>
      <w:pPr>
        <w:spacing w:after="140" w:line="276" w:lineRule="auto"/>
        <w:jc w:val="both"/>
      </w:pPr>
      <w:r>
        <w:rPr>
          <w:rFonts w:ascii="Times New Roman" w:hAnsi="Times New Roman"/>
          <w:sz w:val="22"/>
        </w:rPr>
        <w:t xml:space="preserve">We also acknowledge the authors and maintainers of the datasets, libraries, tools, and research works cited in this report. The project evidence and evaluation records used here are preserved in the accompanying repository dossier.</w:t>
      </w:r>
    </w:p>
    <w:p>
      <w:pPr>
        <w:pStyle w:val="Heading1"/>
        <w:pageBreakBefore/>
        <w:jc w:val="center"/>
      </w:pPr>
      <w:r>
        <w:rPr>
          <w:rFonts w:ascii="Times New Roman" w:hAnsi="Times New Roman"/>
          <w:sz w:val="32"/>
          <w:b/>
          <w:color w:val="1F4E79"/>
        </w:rPr>
        <w:t xml:space="preserve">ABSTRACT</w:t>
      </w:r>
    </w:p>
    <w:p>
      <w:pPr>
        <w:spacing w:after="140" w:line="276" w:lineRule="auto"/>
        <w:jc w:val="both"/>
      </w:pPr>
      <w:r>
        <w:rPr>
          <w:rFonts w:ascii="Times New Roman" w:hAnsi="Times New Roman"/>
          <w:sz w:val="22"/>
        </w:rPr>
        <w:t xml:space="preserve">Falls are a major safety concern for older adults. This project presents a camera-based research prototype that analyzes pose and motion over time to issue an early balance-loss warning and confirm a possible fall. The pipeline combines MediaPipe PoseLandmarker, YOLOv8 furniture context, a 72-dimensional kinematic feature vector, a compact temporal convolutional and GRU classifier, and an M4 finite-state engine. A role-based Expo application and alert gateway represent the response workflow.</w:t>
      </w:r>
    </w:p>
    <w:p>
      <w:pPr>
        <w:spacing w:after="140" w:line="276" w:lineRule="auto"/>
        <w:jc w:val="both"/>
      </w:pPr>
      <w:r>
        <w:rPr>
          <w:rFonts w:ascii="Times New Roman" w:hAnsi="Times New Roman"/>
          <w:sz w:val="22"/>
        </w:rPr>
        <w:t xml:space="preserve">The deployed M3 model uses 15 samples at 25 Hz and 72 features, with 78,529 parameters and an ONNX export. At threshold 0.15, the saved Le2i validation evaluation reports precision 1.0000, recall 0.9592, and F1 0.9792 over 118 windows. On the out-of-distribution GMDCSA24 Subject 4 split, it reports precision 0.1821, recall 0.6995, and F1 0.2890 over 7,648 windows. In a separate 37-clip replay ablation, full M3 plus rules produced Tier 1 warnings on 17/17 Fall clips and Tier 2 events on 11/17 Fall clips; 5/20 ADL clips also produced Tier 2 events. These results show a working prototype and expose substantial false-alarm and generalization limits. Device delivery and real-world safety performance have not been established.</w:t>
      </w:r>
    </w:p>
    <w:p>
      <w:pPr>
        <w:spacing w:after="140" w:line="276" w:lineRule="auto"/>
        <w:jc w:val="both"/>
      </w:pPr>
      <w:r>
        <w:rPr>
          <w:rFonts w:ascii="Times New Roman" w:hAnsi="Times New Roman"/>
          <w:sz w:val="22"/>
        </w:rPr>
        <w:t xml:space="preserve">Keywords: fall anticipation, pose estimation, temporal modeling, finite-state machine, elderly safety, alert escalation.</w:t>
      </w:r>
    </w:p>
    <w:p>
      <w:pPr>
        <w:pStyle w:val="Heading1"/>
        <w:pageBreakBefore/>
        <w:jc w:val="center"/>
      </w:pPr>
      <w:r>
        <w:rPr>
          <w:rFonts w:ascii="Times New Roman" w:hAnsi="Times New Roman"/>
          <w:sz w:val="32"/>
          <w:b/>
          <w:color w:val="1F4E79"/>
        </w:rPr>
        <w:t xml:space="preserve">TABLE OF CONTENTS</w:t>
      </w:r>
    </w:p>
    <w:p>
      <w:pPr>
        <w:spacing w:after="140" w:line="276" w:lineRule="auto"/>
        <w:jc w:val="both"/>
      </w:pPr>
      <w:r>
        <w:rPr>
          <w:rFonts w:ascii="Times New Roman" w:hAnsi="Times New Roman"/>
          <w:sz w:val="22"/>
        </w:rPr>
        <w:t xml:space="preserve">1.  Introduction</w:t>
      </w:r>
    </w:p>
    <w:p>
      <w:pPr>
        <w:spacing w:after="140" w:line="276" w:lineRule="auto"/>
        <w:jc w:val="both"/>
      </w:pPr>
      <w:r>
        <w:rPr>
          <w:rFonts w:ascii="Times New Roman" w:hAnsi="Times New Roman"/>
          <w:sz w:val="22"/>
        </w:rPr>
        <w:t xml:space="preserve">1.  Literature Survey</w:t>
      </w:r>
    </w:p>
    <w:p>
      <w:pPr>
        <w:spacing w:after="140" w:line="276" w:lineRule="auto"/>
        <w:jc w:val="both"/>
      </w:pPr>
      <w:r>
        <w:rPr>
          <w:rFonts w:ascii="Times New Roman" w:hAnsi="Times New Roman"/>
          <w:sz w:val="22"/>
        </w:rPr>
        <w:t xml:space="preserve">1.  Problem Statement and Objectives</w:t>
      </w:r>
    </w:p>
    <w:p>
      <w:pPr>
        <w:spacing w:after="140" w:line="276" w:lineRule="auto"/>
        <w:jc w:val="both"/>
      </w:pPr>
      <w:r>
        <w:rPr>
          <w:rFonts w:ascii="Times New Roman" w:hAnsi="Times New Roman"/>
          <w:sz w:val="22"/>
        </w:rPr>
        <w:t xml:space="preserve">1.  Proposed System and Architecture</w:t>
      </w:r>
    </w:p>
    <w:p>
      <w:pPr>
        <w:spacing w:after="140" w:line="276" w:lineRule="auto"/>
        <w:jc w:val="both"/>
      </w:pPr>
      <w:r>
        <w:rPr>
          <w:rFonts w:ascii="Times New Roman" w:hAnsi="Times New Roman"/>
          <w:sz w:val="22"/>
        </w:rPr>
        <w:t xml:space="preserve">1.  Requirements Analysis</w:t>
      </w:r>
    </w:p>
    <w:p>
      <w:pPr>
        <w:spacing w:after="140" w:line="276" w:lineRule="auto"/>
        <w:jc w:val="both"/>
      </w:pPr>
      <w:r>
        <w:rPr>
          <w:rFonts w:ascii="Times New Roman" w:hAnsi="Times New Roman"/>
          <w:sz w:val="22"/>
        </w:rPr>
        <w:t xml:space="preserve">1.  System Design and Implementation</w:t>
      </w:r>
    </w:p>
    <w:p>
      <w:pPr>
        <w:spacing w:after="140" w:line="276" w:lineRule="auto"/>
        <w:jc w:val="both"/>
      </w:pPr>
      <w:r>
        <w:rPr>
          <w:rFonts w:ascii="Times New Roman" w:hAnsi="Times New Roman"/>
          <w:sz w:val="22"/>
        </w:rPr>
        <w:t xml:space="preserve">1.  Results, Testing and Discussion</w:t>
      </w:r>
    </w:p>
    <w:p>
      <w:pPr>
        <w:spacing w:after="140" w:line="276" w:lineRule="auto"/>
        <w:jc w:val="both"/>
      </w:pPr>
      <w:r>
        <w:rPr>
          <w:rFonts w:ascii="Times New Roman" w:hAnsi="Times New Roman"/>
          <w:sz w:val="22"/>
        </w:rPr>
        <w:t xml:space="preserve">1.  Conclusion and Future Work</w:t>
      </w:r>
    </w:p>
    <w:p>
      <w:pPr>
        <w:spacing w:after="140" w:line="276" w:lineRule="auto"/>
        <w:jc w:val="both"/>
      </w:pPr>
      <w:r>
        <w:rPr>
          <w:rFonts w:ascii="Times New Roman" w:hAnsi="Times New Roman"/>
          <w:sz w:val="22"/>
        </w:rPr>
        <w:t xml:space="preserve">1.  References</w:t>
      </w:r>
    </w:p>
    <w:p>
      <w:pPr>
        <w:spacing w:after="140" w:line="276" w:lineRule="auto"/>
        <w:jc w:val="both"/>
      </w:pPr>
      <w:r>
        <w:rPr>
          <w:rFonts w:ascii="Times New Roman" w:hAnsi="Times New Roman"/>
          <w:sz w:val="22"/>
        </w:rPr>
        <w:t xml:space="preserve">1.  Appendices</w:t>
      </w:r>
    </w:p>
    <w:p>
      <w:pPr>
        <w:spacing w:after="140" w:line="276" w:lineRule="auto"/>
        <w:jc w:val="both"/>
      </w:pPr>
      <w:r>
        <w:rPr>
          <w:rFonts w:ascii="Times New Roman" w:hAnsi="Times New Roman"/>
          <w:sz w:val="22"/>
        </w:rPr>
        <w:t xml:space="preserve">Use Wordâ€™s navigation pane to move between numbered headings. Page numbers are generated by the Word/PDF layout and are not manually estimated in this contents list.</w:t>
      </w:r>
    </w:p>
    <w:p>
      <w:pPr>
        <w:pStyle w:val="Heading1"/>
        <w:pageBreakBefore/>
        <w:jc w:val="center"/>
      </w:pPr>
      <w:r>
        <w:rPr>
          <w:rFonts w:ascii="Times New Roman" w:hAnsi="Times New Roman"/>
          <w:sz w:val="32"/>
          <w:b/>
          <w:color w:val="1F4E79"/>
        </w:rPr>
        <w:t xml:space="preserve">LIST OF FIGURES</w:t>
      </w:r>
    </w:p>
    <w:p>
      <w:pPr>
        <w:spacing w:after="140" w:line="276" w:lineRule="auto"/>
        <w:jc w:val="both"/>
      </w:pPr>
      <w:r>
        <w:rPr>
          <w:rFonts w:ascii="Times New Roman" w:hAnsi="Times New Roman"/>
          <w:sz w:val="22"/>
        </w:rPr>
        <w:t xml:space="preserve">1.  System architecture</w:t>
      </w:r>
    </w:p>
    <w:p>
      <w:pPr>
        <w:spacing w:after="140" w:line="276" w:lineRule="auto"/>
        <w:jc w:val="both"/>
      </w:pPr>
      <w:r>
        <w:rPr>
          <w:rFonts w:ascii="Times New Roman" w:hAnsi="Times New Roman"/>
          <w:sz w:val="22"/>
        </w:rPr>
        <w:t xml:space="preserve">1.  Pose skeleton during walking</w:t>
      </w:r>
    </w:p>
    <w:p>
      <w:pPr>
        <w:spacing w:after="140" w:line="276" w:lineRule="auto"/>
        <w:jc w:val="both"/>
      </w:pPr>
      <w:r>
        <w:rPr>
          <w:rFonts w:ascii="Times New Roman" w:hAnsi="Times New Roman"/>
          <w:sz w:val="22"/>
        </w:rPr>
        <w:t xml:space="preserve">1.  Pre-fall warning interface</w:t>
      </w:r>
    </w:p>
    <w:p>
      <w:pPr>
        <w:spacing w:after="140" w:line="276" w:lineRule="auto"/>
        <w:jc w:val="both"/>
      </w:pPr>
      <w:r>
        <w:rPr>
          <w:rFonts w:ascii="Times New Roman" w:hAnsi="Times New Roman"/>
          <w:sz w:val="22"/>
        </w:rPr>
        <w:t xml:space="preserve">1.  Confirmed fall interface</w:t>
      </w:r>
    </w:p>
    <w:p>
      <w:pPr>
        <w:spacing w:after="140" w:line="276" w:lineRule="auto"/>
        <w:jc w:val="both"/>
      </w:pPr>
      <w:r>
        <w:rPr>
          <w:rFonts w:ascii="Times New Roman" w:hAnsi="Times New Roman"/>
          <w:sz w:val="22"/>
        </w:rPr>
        <w:t xml:space="preserve">1.  Bed/rest-surface frame without active alert</w:t>
      </w:r>
    </w:p>
    <w:p>
      <w:pPr>
        <w:spacing w:after="140" w:line="276" w:lineRule="auto"/>
        <w:jc w:val="both"/>
      </w:pPr>
      <w:r>
        <w:rPr>
          <w:rFonts w:ascii="Times New Roman" w:hAnsi="Times New Roman"/>
          <w:sz w:val="22"/>
        </w:rPr>
        <w:t xml:space="preserve">1.  Replay dashboard</w:t>
      </w:r>
    </w:p>
    <w:p>
      <w:pPr>
        <w:spacing w:after="140" w:line="276" w:lineRule="auto"/>
        <w:jc w:val="both"/>
      </w:pPr>
      <w:r>
        <w:rPr>
          <w:rFonts w:ascii="Times New Roman" w:hAnsi="Times New Roman"/>
          <w:sz w:val="22"/>
        </w:rPr>
        <w:t xml:space="preserve">1.  Mobile application screen captures</w:t>
      </w:r>
    </w:p>
    <w:p>
      <w:pPr>
        <w:pStyle w:val="Heading1"/>
        <w:pageBreakBefore/>
        <w:jc w:val="center"/>
      </w:pPr>
      <w:r>
        <w:rPr>
          <w:rFonts w:ascii="Times New Roman" w:hAnsi="Times New Roman"/>
          <w:sz w:val="32"/>
          <w:b/>
          <w:color w:val="1F4E79"/>
        </w:rPr>
        <w:t xml:space="preserve">LIST OF TABLES</w:t>
      </w:r>
    </w:p>
    <w:p>
      <w:pPr>
        <w:spacing w:after="140" w:line="276" w:lineRule="auto"/>
        <w:jc w:val="both"/>
      </w:pPr>
      <w:r>
        <w:rPr>
          <w:rFonts w:ascii="Times New Roman" w:hAnsi="Times New Roman"/>
          <w:sz w:val="22"/>
        </w:rPr>
        <w:t xml:space="preserve">1.  Functional and non-functional requirements</w:t>
      </w:r>
    </w:p>
    <w:p>
      <w:pPr>
        <w:spacing w:after="140" w:line="276" w:lineRule="auto"/>
        <w:jc w:val="both"/>
      </w:pPr>
      <w:r>
        <w:rPr>
          <w:rFonts w:ascii="Times New Roman" w:hAnsi="Times New Roman"/>
          <w:sz w:val="22"/>
        </w:rPr>
        <w:t xml:space="preserve">1.  M2 72-dimensional feature layout</w:t>
      </w:r>
    </w:p>
    <w:p>
      <w:pPr>
        <w:spacing w:after="140" w:line="276" w:lineRule="auto"/>
        <w:jc w:val="both"/>
      </w:pPr>
      <w:r>
        <w:rPr>
          <w:rFonts w:ascii="Times New Roman" w:hAnsi="Times New Roman"/>
          <w:sz w:val="22"/>
        </w:rPr>
        <w:t xml:space="preserve">1.  M4 states, transitions, thresholds and timers</w:t>
      </w:r>
    </w:p>
    <w:p>
      <w:pPr>
        <w:spacing w:after="140" w:line="276" w:lineRule="auto"/>
        <w:jc w:val="both"/>
      </w:pPr>
      <w:r>
        <w:rPr>
          <w:rFonts w:ascii="Times New Roman" w:hAnsi="Times New Roman"/>
          <w:sz w:val="22"/>
        </w:rPr>
        <w:t xml:space="preserve">1.  M3 model metrics at threshold 0.15</w:t>
      </w:r>
    </w:p>
    <w:p>
      <w:pPr>
        <w:spacing w:after="140" w:line="276" w:lineRule="auto"/>
        <w:jc w:val="both"/>
      </w:pPr>
      <w:r>
        <w:rPr>
          <w:rFonts w:ascii="Times New Roman" w:hAnsi="Times New Roman"/>
          <w:sz w:val="22"/>
        </w:rPr>
        <w:t xml:space="preserve">1.  Round 3 ablation results</w:t>
      </w:r>
    </w:p>
    <w:p>
      <w:pPr>
        <w:spacing w:after="140" w:line="276" w:lineRule="auto"/>
        <w:jc w:val="both"/>
      </w:pPr>
      <w:r>
        <w:rPr>
          <w:rFonts w:ascii="Times New Roman" w:hAnsi="Times New Roman"/>
          <w:sz w:val="22"/>
        </w:rPr>
        <w:t xml:space="preserve">1.  Subject 4 Fall.csv timing and replay results</w:t>
      </w:r>
    </w:p>
    <w:p>
      <w:pPr>
        <w:spacing w:after="140" w:line="276" w:lineRule="auto"/>
        <w:jc w:val="both"/>
      </w:pPr>
      <w:r>
        <w:rPr>
          <w:rFonts w:ascii="Times New Roman" w:hAnsi="Times New Roman"/>
          <w:sz w:val="22"/>
        </w:rPr>
        <w:t xml:space="preserve">1.  Test summary</w:t>
      </w:r>
    </w:p>
    <w:p>
      <w:pPr>
        <w:spacing w:after="140" w:line="276" w:lineRule="auto"/>
        <w:jc w:val="both"/>
      </w:pPr>
      <w:r>
        <w:rPr>
          <w:rFonts w:ascii="Times New Roman" w:hAnsi="Times New Roman"/>
          <w:sz w:val="22"/>
        </w:rPr>
        <w:t xml:space="preserve">1.  Software and benchmark environment</w:t>
      </w:r>
    </w:p>
    <w:p>
      <w:pPr>
        <w:spacing w:after="140" w:line="276" w:lineRule="auto"/>
        <w:jc w:val="both"/>
      </w:pPr>
      <w:r>
        <w:rPr>
          <w:rFonts w:ascii="Times New Roman" w:hAnsi="Times New Roman"/>
          <w:sz w:val="22"/>
        </w:rPr>
        <w:t xml:space="preserve">1.  Dataset sizes</w:t>
      </w:r>
    </w:p>
    <w:p>
      <w:pPr>
        <w:pStyle w:val="Heading1"/>
        <w:pageBreakBefore/>
        <w:jc w:val="center"/>
      </w:pPr>
      <w:r>
        <w:rPr>
          <w:rFonts w:ascii="Times New Roman" w:hAnsi="Times New Roman"/>
          <w:sz w:val="32"/>
          <w:b/>
          <w:color w:val="1F4E79"/>
        </w:rPr>
        <w:t xml:space="preserve">CHAPTER 1 â€” INTRODUCTION</w:t>
      </w:r>
    </w:p>
    <w:p>
      <w:pPr>
        <w:pStyle w:val="Heading2"/>
      </w:pPr>
      <w:r>
        <w:rPr>
          <w:rFonts w:ascii="Times New Roman" w:hAnsi="Times New Roman"/>
          <w:sz w:val="26"/>
          <w:b/>
          <w:color w:val="1F4E79"/>
        </w:rPr>
        <w:t xml:space="preserve">1.1 Background</w:t>
      </w:r>
    </w:p>
    <w:p>
      <w:pPr>
        <w:spacing w:after="140" w:line="276" w:lineRule="auto"/>
        <w:jc w:val="both"/>
      </w:pPr>
      <w:r>
        <w:rPr>
          <w:rFonts w:ascii="Times New Roman" w:hAnsi="Times New Roman"/>
          <w:sz w:val="22"/>
        </w:rPr>
        <w:t xml:space="preserve">A fall-monitoring system should recognize a developing balance loss, distinguish it from ordinary movement, and communicate a confirmed event. A single-frame classifier can confuse bending, sitting, exercise, or lying on furniture with a fall. This project therefore combines pose-derived kinematics, temporal classification, furniture context, and timed state transitions.</w:t>
      </w:r>
    </w:p>
    <w:p>
      <w:pPr>
        <w:pStyle w:val="Heading2"/>
      </w:pPr>
      <w:r>
        <w:rPr>
          <w:rFonts w:ascii="Times New Roman" w:hAnsi="Times New Roman"/>
          <w:sz w:val="26"/>
          <w:b/>
          <w:color w:val="1F4E79"/>
        </w:rPr>
        <w:t xml:space="preserve">1.2 Problem statement</w:t>
      </w:r>
    </w:p>
    <w:p>
      <w:pPr>
        <w:spacing w:after="140" w:line="276" w:lineRule="auto"/>
        <w:jc w:val="both"/>
      </w:pPr>
      <w:r>
        <w:rPr>
          <w:rFonts w:ascii="Times New Roman" w:hAnsi="Times New Roman"/>
          <w:sz w:val="22"/>
        </w:rPr>
        <w:t xml:space="preserve">The project addresses the design of a prototype that processes video frames, estimates body pose and motion, emits an early warning when fall-like motion is detected, confirms a possible fall only when the person remains down, and records an alert episode for a caregiver-facing application.</w:t>
      </w:r>
    </w:p>
    <w:p>
      <w:pPr>
        <w:pStyle w:val="Heading2"/>
      </w:pPr>
      <w:r>
        <w:rPr>
          <w:rFonts w:ascii="Times New Roman" w:hAnsi="Times New Roman"/>
          <w:sz w:val="26"/>
          <w:b/>
          <w:color w:val="1F4E79"/>
        </w:rPr>
        <w:t xml:space="preserve">1.3 Objectives</w:t>
      </w:r>
    </w:p>
    <w:p>
      <w:pPr>
        <w:spacing w:after="140" w:line="276" w:lineRule="auto"/>
        <w:jc w:val="both"/>
      </w:pPr>
      <w:r>
        <w:rPr>
          <w:rFonts w:ascii="Times New Roman" w:hAnsi="Times New Roman"/>
          <w:sz w:val="22"/>
        </w:rPr>
        <w:t xml:space="preserve">•  Estimate human pose and selected furniture context from video.</w:t>
      </w:r>
    </w:p>
    <w:p>
      <w:pPr>
        <w:spacing w:after="140" w:line="276" w:lineRule="auto"/>
        <w:jc w:val="both"/>
      </w:pPr>
      <w:r>
        <w:rPr>
          <w:rFonts w:ascii="Times New Roman" w:hAnsi="Times New Roman"/>
          <w:sz w:val="22"/>
        </w:rPr>
        <w:t xml:space="preserve">•  Build normalized pose and motion features for temporal inference.</w:t>
      </w:r>
    </w:p>
    <w:p>
      <w:pPr>
        <w:spacing w:after="140" w:line="276" w:lineRule="auto"/>
        <w:jc w:val="both"/>
      </w:pPr>
      <w:r>
        <w:rPr>
          <w:rFonts w:ascii="Times New Roman" w:hAnsi="Times New Roman"/>
          <w:sz w:val="22"/>
        </w:rPr>
        <w:t xml:space="preserve">•  Combine M3 probability and interpretable kinematic rules in M4.</w:t>
      </w:r>
    </w:p>
    <w:p>
      <w:pPr>
        <w:spacing w:after="140" w:line="276" w:lineRule="auto"/>
        <w:jc w:val="both"/>
      </w:pPr>
      <w:r>
        <w:rPr>
          <w:rFonts w:ascii="Times New Roman" w:hAnsi="Times New Roman"/>
          <w:sz w:val="22"/>
        </w:rPr>
        <w:t xml:space="preserve">•  Use recovery and down-duration checks to suppress transient false alarms.</w:t>
      </w:r>
    </w:p>
    <w:p>
      <w:pPr>
        <w:spacing w:after="140" w:line="276" w:lineRule="auto"/>
        <w:jc w:val="both"/>
      </w:pPr>
      <w:r>
        <w:rPr>
          <w:rFonts w:ascii="Times New Roman" w:hAnsi="Times New Roman"/>
          <w:sz w:val="22"/>
        </w:rPr>
        <w:t xml:space="preserve">•  Represent warning, emergency, and escalation handling through the gateway and mobile interface.</w:t>
      </w:r>
    </w:p>
    <w:p>
      <w:pPr>
        <w:spacing w:after="140" w:line="276" w:lineRule="auto"/>
        <w:jc w:val="both"/>
      </w:pPr>
      <w:r>
        <w:rPr>
          <w:rFonts w:ascii="Times New Roman" w:hAnsi="Times New Roman"/>
          <w:sz w:val="22"/>
        </w:rPr>
        <w:t xml:space="preserve">•  Evaluate model metrics and clip-level ablations with recorded evidence.</w:t>
      </w:r>
    </w:p>
    <w:p>
      <w:pPr>
        <w:pStyle w:val="Heading2"/>
      </w:pPr>
      <w:r>
        <w:rPr>
          <w:rFonts w:ascii="Times New Roman" w:hAnsi="Times New Roman"/>
          <w:sz w:val="26"/>
          <w:b/>
          <w:color w:val="1F4E79"/>
        </w:rPr>
        <w:t xml:space="preserve">1.4 Scope and limitations</w:t>
      </w:r>
    </w:p>
    <w:p>
      <w:pPr>
        <w:spacing w:after="140" w:line="276" w:lineRule="auto"/>
        <w:jc w:val="both"/>
      </w:pPr>
      <w:r>
        <w:rPr>
          <w:rFonts w:ascii="Times New Roman" w:hAnsi="Times New Roman"/>
          <w:sz w:val="22"/>
        </w:rPr>
        <w:t xml:space="preserve">This is a prototype evaluated using stored datasets, local clips, replay runs, and software tests. It is not a clinical device or validated unattended monitoring service. Subject 4 contains 17 Fall and 20 ADL clips, and the saved model evaluation shows a large precision reduction out of domain. Ground-truth CSV intervals do not include a separate point-valued impact timestamp, so a warning-to-annotated-impact lead time cannot be calculated from the available annotations.</w:t>
      </w:r>
    </w:p>
    <w:p>
      <w:pPr>
        <w:pStyle w:val="Heading1"/>
        <w:pageBreakBefore/>
        <w:jc w:val="center"/>
      </w:pPr>
      <w:r>
        <w:rPr>
          <w:rFonts w:ascii="Times New Roman" w:hAnsi="Times New Roman"/>
          <w:sz w:val="32"/>
          <w:b/>
          <w:color w:val="1F4E79"/>
        </w:rPr>
        <w:t xml:space="preserve">CHAPTER 2 â€” LITERATURE SURVEY</w:t>
      </w:r>
    </w:p>
    <w:p>
      <w:pPr>
        <w:pStyle w:val="Heading2"/>
      </w:pPr>
      <w:r>
        <w:rPr>
          <w:rFonts w:ascii="Times New Roman" w:hAnsi="Times New Roman"/>
          <w:sz w:val="26"/>
          <w:b/>
          <w:color w:val="1F4E79"/>
        </w:rPr>
        <w:t xml:space="preserve">2.1 Pose-based fall analysis</w:t>
      </w:r>
    </w:p>
    <w:p>
      <w:pPr>
        <w:spacing w:after="140" w:line="276" w:lineRule="auto"/>
        <w:jc w:val="both"/>
      </w:pPr>
      <w:r>
        <w:rPr>
          <w:rFonts w:ascii="Times New Roman" w:hAnsi="Times New Roman"/>
          <w:sz w:val="22"/>
        </w:rPr>
        <w:t xml:space="preserve">Pose estimation provides body landmarks that can be transformed into posture and motion measurements. BlazePose and MediaPipe provide efficient landmark estimation suitable for prototyping. Pose-based methods can be affected by occlusion, camera placement, lighting, and partial visibility.</w:t>
      </w:r>
    </w:p>
    <w:p>
      <w:pPr>
        <w:pStyle w:val="Heading2"/>
      </w:pPr>
      <w:r>
        <w:rPr>
          <w:rFonts w:ascii="Times New Roman" w:hAnsi="Times New Roman"/>
          <w:sz w:val="26"/>
          <w:b/>
          <w:color w:val="1F4E79"/>
        </w:rPr>
        <w:t xml:space="preserve">2.2 Temporal reasoning</w:t>
      </w:r>
    </w:p>
    <w:p>
      <w:pPr>
        <w:spacing w:after="140" w:line="276" w:lineRule="auto"/>
        <w:jc w:val="both"/>
      </w:pPr>
      <w:r>
        <w:rPr>
          <w:rFonts w:ascii="Times New Roman" w:hAnsi="Times New Roman"/>
          <w:sz w:val="22"/>
        </w:rPr>
        <w:t xml:space="preserve">Fall anticipation depends on how posture changes over time. Temporal convolutional layers capture local feature changes, while a gated recurrent unit (GRU) summarizes sequence context. The project uses a 15-frame feature window, sampled at 25 Hz, followed by a two-layer GRU.</w:t>
      </w:r>
    </w:p>
    <w:p>
      <w:pPr>
        <w:pStyle w:val="Heading2"/>
      </w:pPr>
      <w:r>
        <w:rPr>
          <w:rFonts w:ascii="Times New Roman" w:hAnsi="Times New Roman"/>
          <w:sz w:val="26"/>
          <w:b/>
          <w:color w:val="1F4E79"/>
        </w:rPr>
        <w:t xml:space="preserve">2.3 Dataset and evaluation considerations</w:t>
      </w:r>
    </w:p>
    <w:p>
      <w:pPr>
        <w:spacing w:after="140" w:line="276" w:lineRule="auto"/>
        <w:jc w:val="both"/>
      </w:pPr>
      <w:r>
        <w:rPr>
          <w:rFonts w:ascii="Times New Roman" w:hAnsi="Times New Roman"/>
          <w:sz w:val="22"/>
        </w:rPr>
        <w:t xml:space="preserve">Le2i is used for the in-domain validation result. GMDCSA24 Subject 4 is evaluated as an out-of-distribution clip set. Clip-level ablation results measure whether the complete alert lifecycle emits event types on each of 37 clips. Window-level model metrics and clip-level alert counts answer different questions and should not be conflated.</w:t>
      </w:r>
    </w:p>
    <w:p>
      <w:pPr>
        <w:pStyle w:val="Heading2"/>
      </w:pPr>
      <w:r>
        <w:rPr>
          <w:rFonts w:ascii="Times New Roman" w:hAnsi="Times New Roman"/>
          <w:sz w:val="26"/>
          <w:b/>
          <w:color w:val="1F4E79"/>
        </w:rPr>
        <w:t xml:space="preserve">2.4 Design rationale</w:t>
      </w:r>
    </w:p>
    <w:p>
      <w:pPr>
        <w:spacing w:after="140" w:line="276" w:lineRule="auto"/>
        <w:jc w:val="both"/>
      </w:pPr>
      <w:r>
        <w:rPr>
          <w:rFonts w:ascii="Times New Roman" w:hAnsi="Times New Roman"/>
          <w:sz w:val="22"/>
        </w:rPr>
        <w:t xml:space="preserve">The prototype uses a hybrid decision path: M3 provides a learned probability, while M4 retains explicit velocity and tilt rules. A finite-state machine separates warning from confirmation and long-lie escalation. Furniture context suppresses alerts when the person is plausibly resting on a bed or couch.</w:t>
      </w:r>
    </w:p>
    <w:p>
      <w:pPr>
        <w:pStyle w:val="Heading1"/>
        <w:pageBreakBefore/>
        <w:jc w:val="center"/>
      </w:pPr>
      <w:r>
        <w:rPr>
          <w:rFonts w:ascii="Times New Roman" w:hAnsi="Times New Roman"/>
          <w:sz w:val="32"/>
          <w:b/>
          <w:color w:val="1F4E79"/>
        </w:rPr>
        <w:t xml:space="preserve">CHAPTER 3 â€” PROBLEM STATEMENT AND OBJECTIVES</w:t>
      </w:r>
    </w:p>
    <w:p>
      <w:pPr>
        <w:pStyle w:val="Heading2"/>
      </w:pPr>
      <w:r>
        <w:rPr>
          <w:rFonts w:ascii="Times New Roman" w:hAnsi="Times New Roman"/>
          <w:sz w:val="26"/>
          <w:b/>
          <w:color w:val="1F4E79"/>
        </w:rPr>
        <w:t xml:space="preserve">3.1 System problem</w:t>
      </w:r>
    </w:p>
    <w:p>
      <w:pPr>
        <w:spacing w:after="140" w:line="276" w:lineRule="auto"/>
        <w:jc w:val="both"/>
      </w:pPr>
      <w:r>
        <w:rPr>
          <w:rFonts w:ascii="Times New Roman" w:hAnsi="Times New Roman"/>
          <w:sz w:val="22"/>
        </w:rPr>
        <w:t xml:space="preserve">Given a video stream, determine whether observed motion is ordinary activity, a developing balance loss, a self-recovered event, or a sustained fall-like event; then produce an episode-linked alert suitable for the application workflow.</w:t>
      </w:r>
    </w:p>
    <w:p>
      <w:pPr>
        <w:pStyle w:val="Heading2"/>
      </w:pPr>
      <w:r>
        <w:rPr>
          <w:rFonts w:ascii="Times New Roman" w:hAnsi="Times New Roman"/>
          <w:sz w:val="26"/>
          <w:b/>
          <w:color w:val="1F4E79"/>
        </w:rPr>
        <w:t xml:space="preserve">3.2 Functional objectives</w:t>
      </w:r>
    </w:p>
    <w:p>
      <w:pPr>
        <w:spacing w:after="140" w:line="276" w:lineRule="auto"/>
        <w:jc w:val="both"/>
      </w:pPr>
      <w:r>
        <w:rPr>
          <w:rFonts w:ascii="Times New Roman" w:hAnsi="Times New Roman"/>
          <w:sz w:val="22"/>
        </w:rPr>
        <w:t xml:space="preserve">1.  Acquire frames and estimate pose landmarks.</w:t>
      </w:r>
    </w:p>
    <w:p>
      <w:pPr>
        <w:spacing w:after="140" w:line="276" w:lineRule="auto"/>
        <w:jc w:val="both"/>
      </w:pPr>
      <w:r>
        <w:rPr>
          <w:rFonts w:ascii="Times New Roman" w:hAnsi="Times New Roman"/>
          <w:sz w:val="22"/>
        </w:rPr>
        <w:t xml:space="preserve">1.  Detect chair, couch, and bed context.</w:t>
      </w:r>
    </w:p>
    <w:p>
      <w:pPr>
        <w:spacing w:after="140" w:line="276" w:lineRule="auto"/>
        <w:jc w:val="both"/>
      </w:pPr>
      <w:r>
        <w:rPr>
          <w:rFonts w:ascii="Times New Roman" w:hAnsi="Times New Roman"/>
          <w:sz w:val="22"/>
        </w:rPr>
        <w:t xml:space="preserve">1.  Construct a 72-dimensional feature vector and sequence window.</w:t>
      </w:r>
    </w:p>
    <w:p>
      <w:pPr>
        <w:spacing w:after="140" w:line="276" w:lineRule="auto"/>
        <w:jc w:val="both"/>
      </w:pPr>
      <w:r>
        <w:rPr>
          <w:rFonts w:ascii="Times New Roman" w:hAnsi="Times New Roman"/>
          <w:sz w:val="22"/>
        </w:rPr>
        <w:t xml:space="preserve">1.  Compute M3 fall probability and M4 kinematic predicates.</w:t>
      </w:r>
    </w:p>
    <w:p>
      <w:pPr>
        <w:spacing w:after="140" w:line="276" w:lineRule="auto"/>
        <w:jc w:val="both"/>
      </w:pPr>
      <w:r>
        <w:rPr>
          <w:rFonts w:ascii="Times New Roman" w:hAnsi="Times New Roman"/>
          <w:sz w:val="22"/>
        </w:rPr>
        <w:t xml:space="preserve">1.  Track warnings, recovery, confirmation, post-fall monitoring, and long-lie state.</w:t>
      </w:r>
    </w:p>
    <w:p>
      <w:pPr>
        <w:spacing w:after="140" w:line="276" w:lineRule="auto"/>
        <w:jc w:val="both"/>
      </w:pPr>
      <w:r>
        <w:rPr>
          <w:rFonts w:ascii="Times New Roman" w:hAnsi="Times New Roman"/>
          <w:sz w:val="22"/>
        </w:rPr>
        <w:t xml:space="preserve">1.  Group event updates under an episode identifier and route configured notifications.</w:t>
      </w:r>
    </w:p>
    <w:p>
      <w:pPr>
        <w:pStyle w:val="Heading2"/>
      </w:pPr>
      <w:r>
        <w:rPr>
          <w:rFonts w:ascii="Times New Roman" w:hAnsi="Times New Roman"/>
          <w:sz w:val="26"/>
          <w:b/>
          <w:color w:val="1F4E79"/>
        </w:rPr>
        <w:t xml:space="preserve">3.3 Evaluation questions</w:t>
      </w:r>
    </w:p>
    <w:p>
      <w:pPr>
        <w:spacing w:after="140" w:line="276" w:lineRule="auto"/>
        <w:jc w:val="both"/>
      </w:pPr>
      <w:r>
        <w:rPr>
          <w:rFonts w:ascii="Times New Roman" w:hAnsi="Times New Roman"/>
          <w:sz w:val="22"/>
        </w:rPr>
        <w:t xml:space="preserve">The evaluation asks whether the saved M3 model separates positive and negative windows on the recorded splits, how each of three runtime configurations changes clip-level event coverage, and whether the supplied low-light manual clip corresponds to a validation clip. Results are reported with the split sizes and limitations.</w:t>
      </w:r>
    </w:p>
    <w:p>
      <w:pPr>
        <w:pStyle w:val="Heading1"/>
        <w:pageBreakBefore/>
        <w:jc w:val="center"/>
      </w:pPr>
      <w:r>
        <w:rPr>
          <w:rFonts w:ascii="Times New Roman" w:hAnsi="Times New Roman"/>
          <w:sz w:val="32"/>
          <w:b/>
          <w:color w:val="1F4E79"/>
        </w:rPr>
        <w:t xml:space="preserve">CHAPTER 4 â€” PROPOSED SYSTEM AND ARCHITECTURE</w:t>
      </w:r>
    </w:p>
    <w:p>
      <w:pPr>
        <w:pStyle w:val="Heading2"/>
      </w:pPr>
      <w:r>
        <w:rPr>
          <w:rFonts w:ascii="Times New Roman" w:hAnsi="Times New Roman"/>
          <w:sz w:val="26"/>
          <w:b/>
          <w:color w:val="1F4E79"/>
        </w:rPr>
        <w:t xml:space="preserve">4.1 System overview</w:t>
      </w:r>
    </w:p>
    <w:p>
      <w:pPr>
        <w:spacing w:after="140" w:line="276" w:lineRule="auto"/>
        <w:jc w:val="both"/>
      </w:pPr>
      <w:r>
        <w:rPr>
          <w:rFonts w:ascii="Times New Roman" w:hAnsi="Times New Roman"/>
          <w:sz w:val="22"/>
        </w:rPr>
        <w:t xml:space="preserve">The system is organized into M1 perception, M2 feature extraction, M3 temporal inference, M4 decision logic, an alert gateway, Firestore integration, and a React Native/Expo client. In the replay evidence, the pipeline runs on stored clips. Firestore and alert sinks can be intercepted for replay; the presence of an Expo notifier in code does not prove device delivery.</w:t>
      </w:r>
    </w:p>
    <w:p>
      <w:pPr>
        <w:jc w:val="center"/>
      </w:pPr>
      <w:r>
        <w:drawing>
          <wp:inline distT="0" distB="0" distL="0" distR="0">
            <wp:extent cx="4150722" cy="5669280"/>
            <wp:docPr id="2" name="image2.png" descr="architecture"/>
            <a:graphic>
              <a:graphicData uri="http://schemas.openxmlformats.org/drawingml/2006/picture">
                <pic:pic>
                  <pic:nvPicPr>
                    <pic:cNvPr id="0" name="image2.png"/>
                    <pic:cNvPicPr/>
                  </pic:nvPicPr>
                  <pic:blipFill>
                    <a:blip r:embed="rId11"/>
                    <a:stretch>
                      <a:fillRect/>
                    </a:stretch>
                  </pic:blipFill>
                  <pic:spPr>
                    <a:xfrm>
                      <a:off x="0" y="0"/>
                      <a:ext cx="4150722" cy="5669280"/>
                    </a:xfrm>
                    <a:prstGeom prst="rect">
                      <a:avLst/>
                    </a:prstGeom>
                  </pic:spPr>
                </pic:pic>
              </a:graphicData>
            </a:graphic>
          </wp:inline>
        </w:drawing>
      </w:r>
    </w:p>
    <w:p>
      <w:pPr>
        <w:spacing w:after="140" w:line="276" w:lineRule="auto"/>
        <w:jc w:val="both"/>
      </w:pPr>
      <w:r>
        <w:rPr>
          <w:rFonts w:ascii="Times New Roman" w:hAnsi="Times New Roman"/>
          <w:sz w:val="22"/>
        </w:rPr>
        <w:t xml:space="preserve">Figure 4.1. Supplied project system architecture.</w:t>
      </w:r>
    </w:p>
    <w:p>
      <w:pPr>
        <w:pStyle w:val="Heading2"/>
      </w:pPr>
      <w:r>
        <w:rPr>
          <w:rFonts w:ascii="Times New Roman" w:hAnsi="Times New Roman"/>
          <w:sz w:val="26"/>
          <w:b/>
          <w:color w:val="1F4E79"/>
        </w:rPr>
        <w:t xml:space="preserve">4.2 M1 â€” Perception</w:t>
      </w:r>
    </w:p>
    <w:p>
      <w:pPr>
        <w:spacing w:after="140" w:line="276" w:lineRule="auto"/>
        <w:jc w:val="both"/>
      </w:pPr>
      <w:r>
        <w:rPr>
          <w:rFonts w:ascii="Times New Roman" w:hAnsi="Times New Roman"/>
          <w:sz w:val="22"/>
        </w:rPr>
        <w:t xml:space="preserve">M1 uses MediaPipe Tasks PoseLandmarker Lite float16 with 33 pose landmarks and a minimum pose confidence of 0.5. YOLOv8n retains COCO classes 56 (chair), 57 (couch), and 59 (bed). Chair maps to a seat context; couch and bed map to a rest-surface context. The recorded configuration runs furniture detection every 15 frames, uses a two-frame hold override, a 0.4 confidence threshold, and 120-frame furniture memory.</w:t>
      </w:r>
    </w:p>
    <w:p>
      <w:pPr>
        <w:pStyle w:val="Heading2"/>
      </w:pPr>
      <w:r>
        <w:rPr>
          <w:rFonts w:ascii="Times New Roman" w:hAnsi="Times New Roman"/>
          <w:sz w:val="26"/>
          <w:b/>
          <w:color w:val="1F4E79"/>
        </w:rPr>
        <w:t xml:space="preserve">4.3 M2 â€” Kinematic representation</w:t>
      </w:r>
    </w:p>
    <w:p>
      <w:pPr>
        <w:spacing w:after="140" w:line="276" w:lineRule="auto"/>
        <w:jc w:val="both"/>
      </w:pPr>
      <w:r>
        <w:rPr>
          <w:rFonts w:ascii="Times New Roman" w:hAnsi="Times New Roman"/>
          <w:sz w:val="22"/>
        </w:rPr>
        <w:t xml:space="preserve">The 72-dimensional vector contains 33 normalized landmark coordinate pairs (66 values) plus six motion features. Landmark coordinates are hip-centred and divided by torso length. Motion features use torso-normalized per-second units as implemented in the project.</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Dimensions</w:t>
            </w:r>
          </w:p>
        </w:tc>
        <w:tc>
          <w:tcPr>
            <w:shd w:fill="DCE6F1" w:val="clear"/>
          </w:tcPr>
          <w:p>
            <w:pPr>
              <w:spacing w:after="30"/>
            </w:pPr>
            <w:r>
              <w:rPr>
                <w:rFonts w:ascii="Times New Roman" w:hAnsi="Times New Roman"/>
                <w:sz w:val="18"/>
                <w:b/>
              </w:rPr>
              <w:t xml:space="preserve">Feature</w:t>
            </w:r>
          </w:p>
        </w:tc>
        <w:tc>
          <w:tcPr>
            <w:shd w:fill="DCE6F1" w:val="clear"/>
          </w:tcPr>
          <w:p>
            <w:pPr>
              <w:spacing w:after="30"/>
            </w:pPr>
            <w:r>
              <w:rPr>
                <w:rFonts w:ascii="Times New Roman" w:hAnsi="Times New Roman"/>
                <w:sz w:val="18"/>
                <w:b/>
              </w:rPr>
              <w:t xml:space="preserve">Description</w:t>
            </w:r>
          </w:p>
        </w:tc>
      </w:tr>
      <w:tr>
        <w:tc>
          <w:tcPr/>
          <w:p>
            <w:pPr>
              <w:spacing w:after="30"/>
            </w:pPr>
            <w:r>
              <w:rPr>
                <w:rFonts w:ascii="Times New Roman" w:hAnsi="Times New Roman"/>
                <w:sz w:val="18"/>
              </w:rPr>
              <w:t xml:space="preserve">0â€“65</w:t>
            </w:r>
          </w:p>
        </w:tc>
        <w:tc>
          <w:tcPr/>
          <w:p>
            <w:pPr>
              <w:spacing w:after="30"/>
            </w:pPr>
            <w:r>
              <w:rPr>
                <w:rFonts w:ascii="Times New Roman" w:hAnsi="Times New Roman"/>
                <w:sz w:val="18"/>
              </w:rPr>
              <w:t xml:space="preserve">33 landmark x,y pairs</w:t>
            </w:r>
          </w:p>
        </w:tc>
        <w:tc>
          <w:tcPr/>
          <w:p>
            <w:pPr>
              <w:spacing w:after="30"/>
            </w:pPr>
            <w:r>
              <w:rPr>
                <w:rFonts w:ascii="Times New Roman" w:hAnsi="Times New Roman"/>
                <w:sz w:val="18"/>
              </w:rPr>
              <w:t xml:space="preserve">Hip-centred normalized coordinates</w:t>
            </w:r>
          </w:p>
        </w:tc>
      </w:tr>
      <w:tr>
        <w:tc>
          <w:tcPr/>
          <w:p>
            <w:pPr>
              <w:spacing w:after="30"/>
            </w:pPr>
            <w:r>
              <w:rPr>
                <w:rFonts w:ascii="Times New Roman" w:hAnsi="Times New Roman"/>
                <w:sz w:val="18"/>
              </w:rPr>
              <w:t xml:space="preserve">66</w:t>
            </w:r>
          </w:p>
        </w:tc>
        <w:tc>
          <w:tcPr/>
          <w:p>
            <w:pPr>
              <w:spacing w:after="30"/>
            </w:pPr>
            <w:r>
              <w:rPr>
                <w:rFonts w:ascii="Times New Roman" w:hAnsi="Times New Roman"/>
                <w:sz w:val="18"/>
              </w:rPr>
              <w:t xml:space="preserve">Trunk tilt</w:t>
            </w:r>
          </w:p>
        </w:tc>
        <w:tc>
          <w:tcPr/>
          <w:p>
            <w:pPr>
              <w:spacing w:after="30"/>
            </w:pPr>
            <w:r>
              <w:rPr>
                <w:rFonts w:ascii="Times New Roman" w:hAnsi="Times New Roman"/>
                <w:sz w:val="18"/>
              </w:rPr>
              <w:t xml:space="preserve">Radians</w:t>
            </w:r>
          </w:p>
        </w:tc>
      </w:tr>
      <w:tr>
        <w:tc>
          <w:tcPr/>
          <w:p>
            <w:pPr>
              <w:spacing w:after="30"/>
            </w:pPr>
            <w:r>
              <w:rPr>
                <w:rFonts w:ascii="Times New Roman" w:hAnsi="Times New Roman"/>
                <w:sz w:val="18"/>
              </w:rPr>
              <w:t xml:space="preserve">67</w:t>
            </w:r>
          </w:p>
        </w:tc>
        <w:tc>
          <w:tcPr/>
          <w:p>
            <w:pPr>
              <w:spacing w:after="30"/>
            </w:pPr>
            <w:r>
              <w:rPr>
                <w:rFonts w:ascii="Times New Roman" w:hAnsi="Times New Roman"/>
                <w:sz w:val="18"/>
              </w:rPr>
              <w:t xml:space="preserve">Hip-centre vertical velocity</w:t>
            </w:r>
          </w:p>
        </w:tc>
        <w:tc>
          <w:tcPr/>
          <w:p>
            <w:pPr>
              <w:spacing w:after="30"/>
            </w:pPr>
            <w:r>
              <w:rPr>
                <w:rFonts w:ascii="Times New Roman" w:hAnsi="Times New Roman"/>
                <w:sz w:val="18"/>
              </w:rPr>
              <w:t xml:space="preserve">Vertical motion</w:t>
            </w:r>
          </w:p>
        </w:tc>
      </w:tr>
      <w:tr>
        <w:tc>
          <w:tcPr/>
          <w:p>
            <w:pPr>
              <w:spacing w:after="30"/>
            </w:pPr>
            <w:r>
              <w:rPr>
                <w:rFonts w:ascii="Times New Roman" w:hAnsi="Times New Roman"/>
                <w:sz w:val="18"/>
              </w:rPr>
              <w:t xml:space="preserve">68</w:t>
            </w:r>
          </w:p>
        </w:tc>
        <w:tc>
          <w:tcPr/>
          <w:p>
            <w:pPr>
              <w:spacing w:after="30"/>
            </w:pPr>
            <w:r>
              <w:rPr>
                <w:rFonts w:ascii="Times New Roman" w:hAnsi="Times New Roman"/>
                <w:sz w:val="18"/>
              </w:rPr>
              <w:t xml:space="preserve">Hip-centre horizontal velocity</w:t>
            </w:r>
          </w:p>
        </w:tc>
        <w:tc>
          <w:tcPr/>
          <w:p>
            <w:pPr>
              <w:spacing w:after="30"/>
            </w:pPr>
            <w:r>
              <w:rPr>
                <w:rFonts w:ascii="Times New Roman" w:hAnsi="Times New Roman"/>
                <w:sz w:val="18"/>
              </w:rPr>
              <w:t xml:space="preserve">Horizontal motion</w:t>
            </w:r>
          </w:p>
        </w:tc>
      </w:tr>
      <w:tr>
        <w:tc>
          <w:tcPr/>
          <w:p>
            <w:pPr>
              <w:spacing w:after="30"/>
            </w:pPr>
            <w:r>
              <w:rPr>
                <w:rFonts w:ascii="Times New Roman" w:hAnsi="Times New Roman"/>
                <w:sz w:val="18"/>
              </w:rPr>
              <w:t xml:space="preserve">69</w:t>
            </w:r>
          </w:p>
        </w:tc>
        <w:tc>
          <w:tcPr/>
          <w:p>
            <w:pPr>
              <w:spacing w:after="30"/>
            </w:pPr>
            <w:r>
              <w:rPr>
                <w:rFonts w:ascii="Times New Roman" w:hAnsi="Times New Roman"/>
                <w:sz w:val="18"/>
              </w:rPr>
              <w:t xml:space="preserve">Shoulder-centre vertical velocity</w:t>
            </w:r>
          </w:p>
        </w:tc>
        <w:tc>
          <w:tcPr/>
          <w:p>
            <w:pPr>
              <w:spacing w:after="30"/>
            </w:pPr>
            <w:r>
              <w:rPr>
                <w:rFonts w:ascii="Times New Roman" w:hAnsi="Times New Roman"/>
                <w:sz w:val="18"/>
              </w:rPr>
              <w:t xml:space="preserve">Upper-body motion</w:t>
            </w:r>
          </w:p>
        </w:tc>
      </w:tr>
      <w:tr>
        <w:tc>
          <w:tcPr/>
          <w:p>
            <w:pPr>
              <w:spacing w:after="30"/>
            </w:pPr>
            <w:r>
              <w:rPr>
                <w:rFonts w:ascii="Times New Roman" w:hAnsi="Times New Roman"/>
                <w:sz w:val="18"/>
              </w:rPr>
              <w:t xml:space="preserve">70</w:t>
            </w:r>
          </w:p>
        </w:tc>
        <w:tc>
          <w:tcPr/>
          <w:p>
            <w:pPr>
              <w:spacing w:after="30"/>
            </w:pPr>
            <w:r>
              <w:rPr>
                <w:rFonts w:ascii="Times New Roman" w:hAnsi="Times New Roman"/>
                <w:sz w:val="18"/>
              </w:rPr>
              <w:t xml:space="preserve">Centre-of-mass vertical velocity</w:t>
            </w:r>
          </w:p>
        </w:tc>
        <w:tc>
          <w:tcPr/>
          <w:p>
            <w:pPr>
              <w:spacing w:after="30"/>
            </w:pPr>
            <w:r>
              <w:rPr>
                <w:rFonts w:ascii="Times New Roman" w:hAnsi="Times New Roman"/>
                <w:sz w:val="18"/>
              </w:rPr>
              <w:t xml:space="preserve">Body-centre motion</w:t>
            </w:r>
          </w:p>
        </w:tc>
      </w:tr>
      <w:tr>
        <w:tc>
          <w:tcPr/>
          <w:p>
            <w:pPr>
              <w:spacing w:after="30"/>
            </w:pPr>
            <w:r>
              <w:rPr>
                <w:rFonts w:ascii="Times New Roman" w:hAnsi="Times New Roman"/>
                <w:sz w:val="18"/>
              </w:rPr>
              <w:t xml:space="preserve">71</w:t>
            </w:r>
          </w:p>
        </w:tc>
        <w:tc>
          <w:tcPr/>
          <w:p>
            <w:pPr>
              <w:spacing w:after="30"/>
            </w:pPr>
            <w:r>
              <w:rPr>
                <w:rFonts w:ascii="Times New Roman" w:hAnsi="Times New Roman"/>
                <w:sz w:val="18"/>
              </w:rPr>
              <w:t xml:space="preserve">Hip-centre jerk magnitude</w:t>
            </w:r>
          </w:p>
        </w:tc>
        <w:tc>
          <w:tcPr/>
          <w:p>
            <w:pPr>
              <w:spacing w:after="30"/>
            </w:pPr>
            <w:r>
              <w:rPr>
                <w:rFonts w:ascii="Times New Roman" w:hAnsi="Times New Roman"/>
                <w:sz w:val="18"/>
              </w:rPr>
              <w:t xml:space="preserve">Change in acceleration magnitude</w:t>
            </w:r>
          </w:p>
        </w:tc>
      </w:tr>
    </w:tbl>
    <w:p>
      <w:pPr>
        <w:pStyle w:val="Heading2"/>
      </w:pPr>
      <w:r>
        <w:rPr>
          <w:rFonts w:ascii="Times New Roman" w:hAnsi="Times New Roman"/>
          <w:sz w:val="26"/>
          <w:b/>
          <w:color w:val="1F4E79"/>
        </w:rPr>
        <w:t xml:space="preserve">4.4 M3 â€” Temporal model</w:t>
      </w:r>
    </w:p>
    <w:p>
      <w:pPr>
        <w:spacing w:after="140" w:line="276" w:lineRule="auto"/>
        <w:jc w:val="both"/>
      </w:pPr>
      <w:r>
        <w:rPr>
          <w:rFonts w:ascii="Times New Roman" w:hAnsi="Times New Roman"/>
          <w:sz w:val="22"/>
        </w:rPr>
        <w:t xml:space="preserve">The model consists of Conv1d 72â†’64 (kernel 3, padding 1), BatchNorm1d, ReLU; Conv1d 64â†’64 (kernel 3, padding 1), BatchNorm1d, ReLU; a two-layer GRU (input 64, hidden 64, batch-first, dropout 0.3); final time step; Dropout 0.3; Linear 64â†’32; ReLU; and Linear 32â†’1 logit. It has 78,529 parameters, takes input (batch, 15, 72), uses a 25 Hz sample cadence, and is exported as an ONNX model of 317,947 bytes. The 15 samples span 0.56 seconds between endpoints.</w:t>
      </w:r>
    </w:p>
    <w:p>
      <w:pPr>
        <w:pStyle w:val="Heading2"/>
      </w:pPr>
      <w:r>
        <w:rPr>
          <w:rFonts w:ascii="Times New Roman" w:hAnsi="Times New Roman"/>
          <w:sz w:val="26"/>
          <w:b/>
          <w:color w:val="1F4E79"/>
        </w:rPr>
        <w:t xml:space="preserve">4.5 M4 â€” State machine</w:t>
      </w:r>
    </w:p>
    <w:p>
      <w:pPr>
        <w:spacing w:after="140" w:line="276" w:lineRule="auto"/>
        <w:jc w:val="both"/>
      </w:pPr>
      <w:r>
        <w:rPr>
          <w:rFonts w:ascii="Times New Roman" w:hAnsi="Times New Roman"/>
          <w:sz w:val="22"/>
        </w:rPr>
        <w:t xml:space="preserve">The seven declared states are STAND_WALK, PRE_FALL, CONFIRMING, FALL_IMPACT, POSE_LOST_WHILE_FALLEN, POST_FALL_MONITOR, and LONG_LIE_ALERT. FALL_IMPACT is declared as a state name and also used as an alert type; the normal confirmed path transitions from CONFIRMING to POST_FALL_MONITOR.</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Transition or decision</w:t>
            </w:r>
          </w:p>
        </w:tc>
        <w:tc>
          <w:tcPr>
            <w:shd w:fill="DCE6F1" w:val="clear"/>
          </w:tcPr>
          <w:p>
            <w:pPr>
              <w:spacing w:after="30"/>
            </w:pPr>
            <w:r>
              <w:rPr>
                <w:rFonts w:ascii="Times New Roman" w:hAnsi="Times New Roman"/>
                <w:sz w:val="18"/>
                <w:b/>
              </w:rPr>
              <w:t xml:space="preserve">Implemented condition</w:t>
            </w:r>
          </w:p>
        </w:tc>
      </w:tr>
      <w:tr>
        <w:tc>
          <w:tcPr/>
          <w:p>
            <w:pPr>
              <w:spacing w:after="30"/>
            </w:pPr>
            <w:r>
              <w:rPr>
                <w:rFonts w:ascii="Times New Roman" w:hAnsi="Times New Roman"/>
                <w:sz w:val="18"/>
              </w:rPr>
              <w:t xml:space="preserve">STAND_WALK â†’ PRE_FALL</w:t>
            </w:r>
          </w:p>
        </w:tc>
        <w:tc>
          <w:tcPr/>
          <w:p>
            <w:pPr>
              <w:spacing w:after="30"/>
            </w:pPr>
            <w:r>
              <w:rPr>
                <w:rFonts w:ascii="Times New Roman" w:hAnsi="Times New Roman"/>
                <w:sz w:val="18"/>
              </w:rPr>
              <w:t xml:space="preserve">Valid pose and not rest-suppressed; M3 probability &gt; 0.40 OR downward hip velocity &gt; 1.2 with trunk tilt &gt; 35Â°. Warning cooldown must have elapsed (2.0 s). A low-probability already-horizontal posture is gated.</w:t>
            </w:r>
          </w:p>
        </w:tc>
      </w:tr>
      <w:tr>
        <w:tc>
          <w:tcPr/>
          <w:p>
            <w:pPr>
              <w:spacing w:after="30"/>
            </w:pPr>
            <w:r>
              <w:rPr>
                <w:rFonts w:ascii="Times New Roman" w:hAnsi="Times New Roman"/>
                <w:sz w:val="18"/>
              </w:rPr>
              <w:t xml:space="preserve">PRE_FALL â†’ CONFIRMING</w:t>
            </w:r>
          </w:p>
        </w:tc>
        <w:tc>
          <w:tcPr/>
          <w:p>
            <w:pPr>
              <w:spacing w:after="30"/>
            </w:pPr>
            <w:r>
              <w:rPr>
                <w:rFonts w:ascii="Times New Roman" w:hAnsi="Times New Roman"/>
                <w:sz w:val="18"/>
              </w:rPr>
              <w:t xml:space="preserve">Invalid pose while not rest-suppressed, or impact predicate: probability &gt; 0.70 OR tilt &gt; 60Â°, jerk &gt; 1500, and downward velocity &gt; 1.2.</w:t>
            </w:r>
          </w:p>
        </w:tc>
      </w:tr>
      <w:tr>
        <w:tc>
          <w:tcPr/>
          <w:p>
            <w:pPr>
              <w:spacing w:after="30"/>
            </w:pPr>
            <w:r>
              <w:rPr>
                <w:rFonts w:ascii="Times New Roman" w:hAnsi="Times New Roman"/>
                <w:sz w:val="18"/>
              </w:rPr>
              <w:t xml:space="preserve">PRE_FALL â†’ STAND_WALK</w:t>
            </w:r>
          </w:p>
        </w:tc>
        <w:tc>
          <w:tcPr/>
          <w:p>
            <w:pPr>
              <w:spacing w:after="30"/>
            </w:pPr>
            <w:r>
              <w:rPr>
                <w:rFonts w:ascii="Times New Roman" w:hAnsi="Times New Roman"/>
                <w:sz w:val="18"/>
              </w:rPr>
              <w:t xml:space="preserve">Valid tilt &lt; 30Â° sustained for 1.0 s, or the 1.5 s pre-fall latch expires; emits self-recovery cancellation.</w:t>
            </w:r>
          </w:p>
        </w:tc>
      </w:tr>
      <w:tr>
        <w:tc>
          <w:tcPr/>
          <w:p>
            <w:pPr>
              <w:spacing w:after="30"/>
            </w:pPr>
            <w:r>
              <w:rPr>
                <w:rFonts w:ascii="Times New Roman" w:hAnsi="Times New Roman"/>
                <w:sz w:val="18"/>
              </w:rPr>
              <w:t xml:space="preserve">CONFIRMING â†’ STAND_WALK</w:t>
            </w:r>
          </w:p>
        </w:tc>
        <w:tc>
          <w:tcPr/>
          <w:p>
            <w:pPr>
              <w:spacing w:after="30"/>
            </w:pPr>
            <w:r>
              <w:rPr>
                <w:rFonts w:ascii="Times New Roman" w:hAnsi="Times New Roman"/>
                <w:sz w:val="18"/>
              </w:rPr>
              <w:t xml:space="preserve">Reliable, physically plausible upright recovery sustained for 1.0 s (tilt &lt; 35Â°, |vertical velocity| â‰¤ 12, jerk â‰¤ 20,000), or valid rest-surface context.</w:t>
            </w:r>
          </w:p>
        </w:tc>
      </w:tr>
      <w:tr>
        <w:tc>
          <w:tcPr/>
          <w:p>
            <w:pPr>
              <w:spacing w:after="30"/>
            </w:pPr>
            <w:r>
              <w:rPr>
                <w:rFonts w:ascii="Times New Roman" w:hAnsi="Times New Roman"/>
                <w:sz w:val="18"/>
              </w:rPr>
              <w:t xml:space="preserve">CONFIRMING â†’ POST_FALL_MONITOR</w:t>
            </w:r>
          </w:p>
        </w:tc>
        <w:tc>
          <w:tcPr/>
          <w:p>
            <w:pPr>
              <w:spacing w:after="30"/>
            </w:pPr>
            <w:r>
              <w:rPr>
                <w:rFonts w:ascii="Times New Roman" w:hAnsi="Times New Roman"/>
                <w:sz w:val="18"/>
              </w:rPr>
              <w:t xml:space="preserve">Down evidence (invalid pose or valid tilt â‰¥ 45Â°) accrues to the confirmation window: 2.5 s normally, 1.3 s when downward velocity &gt; 2.0.</w:t>
            </w:r>
          </w:p>
        </w:tc>
      </w:tr>
      <w:tr>
        <w:tc>
          <w:tcPr/>
          <w:p>
            <w:pPr>
              <w:spacing w:after="30"/>
            </w:pPr>
            <w:r>
              <w:rPr>
                <w:rFonts w:ascii="Times New Roman" w:hAnsi="Times New Roman"/>
                <w:sz w:val="18"/>
              </w:rPr>
              <w:t xml:space="preserve">POSE_LOST_WHILE_FALLEN â†’ STAND_WALK</w:t>
            </w:r>
          </w:p>
        </w:tc>
        <w:tc>
          <w:tcPr/>
          <w:p>
            <w:pPr>
              <w:spacing w:after="30"/>
            </w:pPr>
            <w:r>
              <w:rPr>
                <w:rFonts w:ascii="Times New Roman" w:hAnsi="Times New Roman"/>
                <w:sz w:val="18"/>
              </w:rPr>
              <w:t xml:space="preserve">Valid tilt &lt; 30Â° sustained for 1.0 s.</w:t>
            </w:r>
          </w:p>
        </w:tc>
      </w:tr>
      <w:tr>
        <w:tc>
          <w:tcPr/>
          <w:p>
            <w:pPr>
              <w:spacing w:after="30"/>
            </w:pPr>
            <w:r>
              <w:rPr>
                <w:rFonts w:ascii="Times New Roman" w:hAnsi="Times New Roman"/>
                <w:sz w:val="18"/>
              </w:rPr>
              <w:t xml:space="preserve">POSE_LOST_WHILE_FALLEN â†’ LONG_LIE_ALERT</w:t>
            </w:r>
          </w:p>
        </w:tc>
        <w:tc>
          <w:tcPr/>
          <w:p>
            <w:pPr>
              <w:spacing w:after="30"/>
            </w:pPr>
            <w:r>
              <w:rPr>
                <w:rFonts w:ascii="Times New Roman" w:hAnsi="Times New Roman"/>
                <w:sz w:val="18"/>
              </w:rPr>
              <w:t xml:space="preserve">Down monitor reaches 180 s without recovery.</w:t>
            </w:r>
          </w:p>
        </w:tc>
      </w:tr>
      <w:tr>
        <w:tc>
          <w:tcPr/>
          <w:p>
            <w:pPr>
              <w:spacing w:after="30"/>
            </w:pPr>
            <w:r>
              <w:rPr>
                <w:rFonts w:ascii="Times New Roman" w:hAnsi="Times New Roman"/>
                <w:sz w:val="18"/>
              </w:rPr>
              <w:t xml:space="preserve">POST_FALL_MONITOR â†’ STAND_WALK</w:t>
            </w:r>
          </w:p>
        </w:tc>
        <w:tc>
          <w:tcPr/>
          <w:p>
            <w:pPr>
              <w:spacing w:after="30"/>
            </w:pPr>
            <w:r>
              <w:rPr>
                <w:rFonts w:ascii="Times New Roman" w:hAnsi="Times New Roman"/>
                <w:sz w:val="18"/>
              </w:rPr>
              <w:t xml:space="preserve">Valid tilt &lt; 30Â° sustained for 1.0 s.</w:t>
            </w:r>
          </w:p>
        </w:tc>
      </w:tr>
      <w:tr>
        <w:tc>
          <w:tcPr/>
          <w:p>
            <w:pPr>
              <w:spacing w:after="30"/>
            </w:pPr>
            <w:r>
              <w:rPr>
                <w:rFonts w:ascii="Times New Roman" w:hAnsi="Times New Roman"/>
                <w:sz w:val="18"/>
              </w:rPr>
              <w:t xml:space="preserve">POST_FALL_MONITOR â†’ LONG_LIE_ALERT</w:t>
            </w:r>
          </w:p>
        </w:tc>
        <w:tc>
          <w:tcPr/>
          <w:p>
            <w:pPr>
              <w:spacing w:after="30"/>
            </w:pPr>
            <w:r>
              <w:rPr>
                <w:rFonts w:ascii="Times New Roman" w:hAnsi="Times New Roman"/>
                <w:sz w:val="18"/>
              </w:rPr>
              <w:t xml:space="preserve">Down monitor reaches 180 s without recovery.</w:t>
            </w:r>
          </w:p>
        </w:tc>
      </w:tr>
      <w:tr>
        <w:tc>
          <w:tcPr/>
          <w:p>
            <w:pPr>
              <w:spacing w:after="30"/>
            </w:pPr>
            <w:r>
              <w:rPr>
                <w:rFonts w:ascii="Times New Roman" w:hAnsi="Times New Roman"/>
                <w:sz w:val="18"/>
              </w:rPr>
              <w:t xml:space="preserve">LONG_LIE_ALERT â†’ STAND_WALK</w:t>
            </w:r>
          </w:p>
        </w:tc>
        <w:tc>
          <w:tcPr/>
          <w:p>
            <w:pPr>
              <w:spacing w:after="30"/>
            </w:pPr>
            <w:r>
              <w:rPr>
                <w:rFonts w:ascii="Times New Roman" w:hAnsi="Times New Roman"/>
                <w:sz w:val="18"/>
              </w:rPr>
              <w:t xml:space="preserve">Valid tilt &lt; 30Â° sustained for 1.0 s.</w:t>
            </w:r>
          </w:p>
        </w:tc>
      </w:tr>
    </w:tbl>
    <w:p>
      <w:pPr>
        <w:spacing w:after="140" w:line="276" w:lineRule="auto"/>
        <w:jc w:val="both"/>
      </w:pPr>
      <w:r>
        <w:rPr>
          <w:rFonts w:ascii="Times New Roman" w:hAnsi="Times New Roman"/>
          <w:sz w:val="22"/>
        </w:rPr>
        <w:t xml:space="preserve">Other M4 limits include a 2.0 s warning cooldown, a 1.5 s PRE_FALL latch, 2.5 s standard confirmation, 1.3 s fast confirmation, recovery tilt 30Â°, confirmation-upright tilt 35Â°, confirmation-down tilt 45Â°, recovery maximum |vy| 12, maximum jerk 20,000, and long-lie duration 180 s. The `lost_recent_tilt` threshold is 45Â° but is recorded as unused in the dossier.</w:t>
      </w:r>
    </w:p>
    <w:p>
      <w:pPr>
        <w:pStyle w:val="Heading2"/>
      </w:pPr>
      <w:r>
        <w:rPr>
          <w:rFonts w:ascii="Times New Roman" w:hAnsi="Times New Roman"/>
          <w:sz w:val="26"/>
          <w:b/>
          <w:color w:val="1F4E79"/>
        </w:rPr>
        <w:t xml:space="preserve">4.6 Alert gateway</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Tier</w:t>
            </w:r>
          </w:p>
        </w:tc>
        <w:tc>
          <w:tcPr>
            <w:shd w:fill="DCE6F1" w:val="clear"/>
          </w:tcPr>
          <w:p>
            <w:pPr>
              <w:spacing w:after="30"/>
            </w:pPr>
            <w:r>
              <w:rPr>
                <w:rFonts w:ascii="Times New Roman" w:hAnsi="Times New Roman"/>
                <w:sz w:val="18"/>
                <w:b/>
              </w:rPr>
              <w:t xml:space="preserve">Meaning</w:t>
            </w:r>
          </w:p>
        </w:tc>
        <w:tc>
          <w:tcPr>
            <w:shd w:fill="DCE6F1" w:val="clear"/>
          </w:tcPr>
          <w:p>
            <w:pPr>
              <w:spacing w:after="30"/>
            </w:pPr>
            <w:r>
              <w:rPr>
                <w:rFonts w:ascii="Times New Roman" w:hAnsi="Times New Roman"/>
                <w:sz w:val="18"/>
                <w:b/>
              </w:rPr>
              <w:t xml:space="preserve">Events</w:t>
            </w:r>
          </w:p>
        </w:tc>
      </w:tr>
      <w:tr>
        <w:tc>
          <w:tcPr/>
          <w:p>
            <w:pPr>
              <w:spacing w:after="30"/>
            </w:pPr>
            <w:r>
              <w:rPr>
                <w:rFonts w:ascii="Times New Roman" w:hAnsi="Times New Roman"/>
                <w:sz w:val="18"/>
              </w:rPr>
              <w:t xml:space="preserve">0</w:t>
            </w:r>
          </w:p>
        </w:tc>
        <w:tc>
          <w:tcPr/>
          <w:p>
            <w:pPr>
              <w:spacing w:after="30"/>
            </w:pPr>
            <w:r>
              <w:rPr>
                <w:rFonts w:ascii="Times New Roman" w:hAnsi="Times New Roman"/>
                <w:sz w:val="18"/>
              </w:rPr>
              <w:t xml:space="preserve">Informational/auto-cancel</w:t>
            </w:r>
          </w:p>
        </w:tc>
        <w:tc>
          <w:tcPr/>
          <w:p>
            <w:pPr>
              <w:spacing w:after="30"/>
            </w:pPr>
            <w:r>
              <w:rPr>
                <w:rFonts w:ascii="Times New Roman" w:hAnsi="Times New Roman"/>
                <w:sz w:val="18"/>
              </w:rPr>
              <w:t xml:space="preserve">SELF_RECOVERY_CANCELLED</w:t>
            </w:r>
          </w:p>
        </w:tc>
      </w:tr>
      <w:tr>
        <w:tc>
          <w:tcPr/>
          <w:p>
            <w:pPr>
              <w:spacing w:after="30"/>
            </w:pPr>
            <w:r>
              <w:rPr>
                <w:rFonts w:ascii="Times New Roman" w:hAnsi="Times New Roman"/>
                <w:sz w:val="18"/>
              </w:rPr>
              <w:t xml:space="preserve">1</w:t>
            </w:r>
          </w:p>
        </w:tc>
        <w:tc>
          <w:tcPr/>
          <w:p>
            <w:pPr>
              <w:spacing w:after="30"/>
            </w:pPr>
            <w:r>
              <w:rPr>
                <w:rFonts w:ascii="Times New Roman" w:hAnsi="Times New Roman"/>
                <w:sz w:val="18"/>
              </w:rPr>
              <w:t xml:space="preserve">Pre-impact warning</w:t>
            </w:r>
          </w:p>
        </w:tc>
        <w:tc>
          <w:tcPr/>
          <w:p>
            <w:pPr>
              <w:spacing w:after="30"/>
            </w:pPr>
            <w:r>
              <w:rPr>
                <w:rFonts w:ascii="Times New Roman" w:hAnsi="Times New Roman"/>
                <w:sz w:val="18"/>
              </w:rPr>
              <w:t xml:space="preserve">PRE_FALL_WARNING</w:t>
            </w:r>
          </w:p>
        </w:tc>
      </w:tr>
      <w:tr>
        <w:tc>
          <w:tcPr/>
          <w:p>
            <w:pPr>
              <w:spacing w:after="30"/>
            </w:pPr>
            <w:r>
              <w:rPr>
                <w:rFonts w:ascii="Times New Roman" w:hAnsi="Times New Roman"/>
                <w:sz w:val="18"/>
              </w:rPr>
              <w:t xml:space="preserve">2</w:t>
            </w:r>
          </w:p>
        </w:tc>
        <w:tc>
          <w:tcPr/>
          <w:p>
            <w:pPr>
              <w:spacing w:after="30"/>
            </w:pPr>
            <w:r>
              <w:rPr>
                <w:rFonts w:ascii="Times New Roman" w:hAnsi="Times New Roman"/>
                <w:sz w:val="18"/>
              </w:rPr>
              <w:t xml:space="preserve">Emergency event</w:t>
            </w:r>
          </w:p>
        </w:tc>
        <w:tc>
          <w:tcPr/>
          <w:p>
            <w:pPr>
              <w:spacing w:after="30"/>
            </w:pPr>
            <w:r>
              <w:rPr>
                <w:rFonts w:ascii="Times New Roman" w:hAnsi="Times New Roman"/>
                <w:sz w:val="18"/>
              </w:rPr>
              <w:t xml:space="preserve">FALL_IMPACT, POSE_LOST_WHILE_FALLEN, MANUAL_SOS</w:t>
            </w:r>
          </w:p>
        </w:tc>
      </w:tr>
      <w:tr>
        <w:tc>
          <w:tcPr/>
          <w:p>
            <w:pPr>
              <w:spacing w:after="30"/>
            </w:pPr>
            <w:r>
              <w:rPr>
                <w:rFonts w:ascii="Times New Roman" w:hAnsi="Times New Roman"/>
                <w:sz w:val="18"/>
              </w:rPr>
              <w:t xml:space="preserve">3</w:t>
            </w:r>
          </w:p>
        </w:tc>
        <w:tc>
          <w:tcPr/>
          <w:p>
            <w:pPr>
              <w:spacing w:after="30"/>
            </w:pPr>
            <w:r>
              <w:rPr>
                <w:rFonts w:ascii="Times New Roman" w:hAnsi="Times New Roman"/>
                <w:sz w:val="18"/>
              </w:rPr>
              <w:t xml:space="preserve">Escalated prolonged lie</w:t>
            </w:r>
          </w:p>
        </w:tc>
        <w:tc>
          <w:tcPr/>
          <w:p>
            <w:pPr>
              <w:spacing w:after="30"/>
            </w:pPr>
            <w:r>
              <w:rPr>
                <w:rFonts w:ascii="Times New Roman" w:hAnsi="Times New Roman"/>
                <w:sz w:val="18"/>
              </w:rPr>
              <w:t xml:space="preserve">LONG_LIE_ALERT; volunteer escalation</w:t>
            </w:r>
          </w:p>
        </w:tc>
      </w:tr>
    </w:tbl>
    <w:p>
      <w:pPr>
        <w:spacing w:after="140" w:line="276" w:lineRule="auto"/>
        <w:jc w:val="both"/>
      </w:pPr>
      <w:r>
        <w:rPr>
          <w:rFonts w:ascii="Times New Roman" w:hAnsi="Times New Roman"/>
          <w:sz w:val="22"/>
        </w:rPr>
        <w:t xml:space="preserve">Episode grouping uses one alert record keyed by episode ID. A warning creates the episode record; impact, pose-lost, cancellation, and long-lie events update that record. The gatewayâ€™s default duplicate-event cooldown is 5 seconds; M4 warning cooldown is 2 seconds. The configured Firestore/Expo path submits records and push requests. Expo acceptance is asynchronous and does not establish handset delivery. Default notifiers are mock Expo and mock Twilio; Twilio is not a live SMS/voice integration in the recorded path.</w:t>
      </w:r>
    </w:p>
    <w:p>
      <w:pPr>
        <w:pStyle w:val="Heading1"/>
        <w:pageBreakBefore/>
        <w:jc w:val="center"/>
      </w:pPr>
      <w:r>
        <w:rPr>
          <w:rFonts w:ascii="Times New Roman" w:hAnsi="Times New Roman"/>
          <w:sz w:val="32"/>
          <w:b/>
          <w:color w:val="1F4E79"/>
        </w:rPr>
        <w:t xml:space="preserve">CHAPTER 5 â€” REQUIREMENTS ANALYSIS</w:t>
      </w:r>
    </w:p>
    <w:p>
      <w:pPr>
        <w:pStyle w:val="Heading2"/>
      </w:pPr>
      <w:r>
        <w:rPr>
          <w:rFonts w:ascii="Times New Roman" w:hAnsi="Times New Roman"/>
          <w:sz w:val="26"/>
          <w:b/>
          <w:color w:val="1F4E79"/>
        </w:rPr>
        <w:t xml:space="preserve">5.1 Functional requirements</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ID</w:t>
            </w:r>
          </w:p>
        </w:tc>
        <w:tc>
          <w:tcPr>
            <w:shd w:fill="DCE6F1" w:val="clear"/>
          </w:tcPr>
          <w:p>
            <w:pPr>
              <w:spacing w:after="30"/>
            </w:pPr>
            <w:r>
              <w:rPr>
                <w:rFonts w:ascii="Times New Roman" w:hAnsi="Times New Roman"/>
                <w:sz w:val="18"/>
                <w:b/>
              </w:rPr>
              <w:t xml:space="preserve">Requirement</w:t>
            </w:r>
          </w:p>
        </w:tc>
      </w:tr>
      <w:tr>
        <w:tc>
          <w:tcPr/>
          <w:p>
            <w:pPr>
              <w:spacing w:after="30"/>
            </w:pPr>
            <w:r>
              <w:rPr>
                <w:rFonts w:ascii="Times New Roman" w:hAnsi="Times New Roman"/>
                <w:sz w:val="18"/>
              </w:rPr>
              <w:t xml:space="preserve">FR1</w:t>
            </w:r>
          </w:p>
        </w:tc>
        <w:tc>
          <w:tcPr/>
          <w:p>
            <w:pPr>
              <w:spacing w:after="30"/>
            </w:pPr>
            <w:r>
              <w:rPr>
                <w:rFonts w:ascii="Times New Roman" w:hAnsi="Times New Roman"/>
                <w:sz w:val="18"/>
              </w:rPr>
              <w:t xml:space="preserve">Read video frames and estimate human pose landmarks.</w:t>
            </w:r>
          </w:p>
        </w:tc>
      </w:tr>
      <w:tr>
        <w:tc>
          <w:tcPr/>
          <w:p>
            <w:pPr>
              <w:spacing w:after="30"/>
            </w:pPr>
            <w:r>
              <w:rPr>
                <w:rFonts w:ascii="Times New Roman" w:hAnsi="Times New Roman"/>
                <w:sz w:val="18"/>
              </w:rPr>
              <w:t xml:space="preserve">FR2</w:t>
            </w:r>
          </w:p>
        </w:tc>
        <w:tc>
          <w:tcPr/>
          <w:p>
            <w:pPr>
              <w:spacing w:after="30"/>
            </w:pPr>
            <w:r>
              <w:rPr>
                <w:rFonts w:ascii="Times New Roman" w:hAnsi="Times New Roman"/>
                <w:sz w:val="18"/>
              </w:rPr>
              <w:t xml:space="preserve">Detect furniture context and distinguish rest surfaces.</w:t>
            </w:r>
          </w:p>
        </w:tc>
      </w:tr>
      <w:tr>
        <w:tc>
          <w:tcPr/>
          <w:p>
            <w:pPr>
              <w:spacing w:after="30"/>
            </w:pPr>
            <w:r>
              <w:rPr>
                <w:rFonts w:ascii="Times New Roman" w:hAnsi="Times New Roman"/>
                <w:sz w:val="18"/>
              </w:rPr>
              <w:t xml:space="preserve">FR3</w:t>
            </w:r>
          </w:p>
        </w:tc>
        <w:tc>
          <w:tcPr/>
          <w:p>
            <w:pPr>
              <w:spacing w:after="30"/>
            </w:pPr>
            <w:r>
              <w:rPr>
                <w:rFonts w:ascii="Times New Roman" w:hAnsi="Times New Roman"/>
                <w:sz w:val="18"/>
              </w:rPr>
              <w:t xml:space="preserve">Build a normalized 72-D feature sequence and infer fall probability.</w:t>
            </w:r>
          </w:p>
        </w:tc>
      </w:tr>
      <w:tr>
        <w:tc>
          <w:tcPr/>
          <w:p>
            <w:pPr>
              <w:spacing w:after="30"/>
            </w:pPr>
            <w:r>
              <w:rPr>
                <w:rFonts w:ascii="Times New Roman" w:hAnsi="Times New Roman"/>
                <w:sz w:val="18"/>
              </w:rPr>
              <w:t xml:space="preserve">FR4</w:t>
            </w:r>
          </w:p>
        </w:tc>
        <w:tc>
          <w:tcPr/>
          <w:p>
            <w:pPr>
              <w:spacing w:after="30"/>
            </w:pPr>
            <w:r>
              <w:rPr>
                <w:rFonts w:ascii="Times New Roman" w:hAnsi="Times New Roman"/>
                <w:sz w:val="18"/>
              </w:rPr>
              <w:t xml:space="preserve">Generate early warning, recovery cancellation, confirmation, and long-lie events.</w:t>
            </w:r>
          </w:p>
        </w:tc>
      </w:tr>
      <w:tr>
        <w:tc>
          <w:tcPr/>
          <w:p>
            <w:pPr>
              <w:spacing w:after="30"/>
            </w:pPr>
            <w:r>
              <w:rPr>
                <w:rFonts w:ascii="Times New Roman" w:hAnsi="Times New Roman"/>
                <w:sz w:val="18"/>
              </w:rPr>
              <w:t xml:space="preserve">FR5</w:t>
            </w:r>
          </w:p>
        </w:tc>
        <w:tc>
          <w:tcPr/>
          <w:p>
            <w:pPr>
              <w:spacing w:after="30"/>
            </w:pPr>
            <w:r>
              <w:rPr>
                <w:rFonts w:ascii="Times New Roman" w:hAnsi="Times New Roman"/>
                <w:sz w:val="18"/>
              </w:rPr>
              <w:t xml:space="preserve">Group event updates by episode and write through configured sinks.</w:t>
            </w:r>
          </w:p>
        </w:tc>
      </w:tr>
      <w:tr>
        <w:tc>
          <w:tcPr/>
          <w:p>
            <w:pPr>
              <w:spacing w:after="30"/>
            </w:pPr>
            <w:r>
              <w:rPr>
                <w:rFonts w:ascii="Times New Roman" w:hAnsi="Times New Roman"/>
                <w:sz w:val="18"/>
              </w:rPr>
              <w:t xml:space="preserve">FR6</w:t>
            </w:r>
          </w:p>
        </w:tc>
        <w:tc>
          <w:tcPr/>
          <w:p>
            <w:pPr>
              <w:spacing w:after="30"/>
            </w:pPr>
            <w:r>
              <w:rPr>
                <w:rFonts w:ascii="Times New Roman" w:hAnsi="Times New Roman"/>
                <w:sz w:val="18"/>
              </w:rPr>
              <w:t xml:space="preserve">Provide elder, caretaker, and volunteer application roles and screens.</w:t>
            </w:r>
          </w:p>
        </w:tc>
      </w:tr>
    </w:tbl>
    <w:p>
      <w:pPr>
        <w:pStyle w:val="Heading2"/>
      </w:pPr>
      <w:r>
        <w:rPr>
          <w:rFonts w:ascii="Times New Roman" w:hAnsi="Times New Roman"/>
          <w:sz w:val="26"/>
          <w:b/>
          <w:color w:val="1F4E79"/>
        </w:rPr>
        <w:t xml:space="preserve">5.2 Non-functional requirements</w:t>
      </w:r>
    </w:p>
    <w:p>
      <w:pPr>
        <w:spacing w:after="140" w:line="276" w:lineRule="auto"/>
        <w:jc w:val="both"/>
      </w:pPr>
      <w:r>
        <w:rPr>
          <w:rFonts w:ascii="Times New Roman" w:hAnsi="Times New Roman"/>
          <w:sz w:val="22"/>
        </w:rPr>
        <w:t xml:space="preserve">•  Expose event and model behavior in inspectable logs and replay evidence.</w:t>
      </w:r>
    </w:p>
    <w:p>
      <w:pPr>
        <w:spacing w:after="140" w:line="276" w:lineRule="auto"/>
        <w:jc w:val="both"/>
      </w:pPr>
      <w:r>
        <w:rPr>
          <w:rFonts w:ascii="Times New Roman" w:hAnsi="Times New Roman"/>
          <w:sz w:val="22"/>
        </w:rPr>
        <w:t xml:space="preserve">•  Use timed confirmation to reduce transient posture false alarms.</w:t>
      </w:r>
    </w:p>
    <w:p>
      <w:pPr>
        <w:spacing w:after="140" w:line="276" w:lineRule="auto"/>
        <w:jc w:val="both"/>
      </w:pPr>
      <w:r>
        <w:rPr>
          <w:rFonts w:ascii="Times New Roman" w:hAnsi="Times New Roman"/>
          <w:sz w:val="22"/>
        </w:rPr>
        <w:t xml:space="preserve">•  Keep project code modular across perception, features, inference, decision, and alerting.</w:t>
      </w:r>
    </w:p>
    <w:p>
      <w:pPr>
        <w:spacing w:after="140" w:line="276" w:lineRule="auto"/>
        <w:jc w:val="both"/>
      </w:pPr>
      <w:r>
        <w:rPr>
          <w:rFonts w:ascii="Times New Roman" w:hAnsi="Times New Roman"/>
          <w:sz w:val="22"/>
        </w:rPr>
        <w:t xml:space="preserve">•  Protect personal records through authenticated application access and Firestore rules.</w:t>
      </w:r>
    </w:p>
    <w:p>
      <w:pPr>
        <w:spacing w:after="140" w:line="276" w:lineRule="auto"/>
        <w:jc w:val="both"/>
      </w:pPr>
      <w:r>
        <w:rPr>
          <w:rFonts w:ascii="Times New Roman" w:hAnsi="Times New Roman"/>
          <w:sz w:val="22"/>
        </w:rPr>
        <w:t xml:space="preserve">•  Do not claim real-time, device delivery, or clinical performance without measured evidence.</w:t>
      </w:r>
    </w:p>
    <w:p>
      <w:pPr>
        <w:pStyle w:val="Heading2"/>
      </w:pPr>
      <w:r>
        <w:rPr>
          <w:rFonts w:ascii="Times New Roman" w:hAnsi="Times New Roman"/>
          <w:sz w:val="26"/>
          <w:b/>
          <w:color w:val="1F4E79"/>
        </w:rPr>
        <w:t xml:space="preserve">5.3 User roles and software</w:t>
      </w:r>
    </w:p>
    <w:p>
      <w:pPr>
        <w:spacing w:after="140" w:line="276" w:lineRule="auto"/>
        <w:jc w:val="both"/>
      </w:pPr>
      <w:r>
        <w:rPr>
          <w:rFonts w:ascii="Times New Roman" w:hAnsi="Times New Roman"/>
          <w:sz w:val="22"/>
        </w:rPr>
        <w:t xml:space="preserve">Roles in the mobile client are elder, caretaker, and volunteer. The app uses Expo approximately 51.0.0, React Native 0.74.5, React 18.2.0, and Firebase JS SDK ^10.12.0. Authentication paths include email/password and Google; user profile data is stored in Firestore, with AsyncStorage for an onboarding draft.</w:t>
      </w:r>
    </w:p>
    <w:p>
      <w:pPr>
        <w:pStyle w:val="Heading1"/>
        <w:pageBreakBefore/>
        <w:jc w:val="center"/>
      </w:pPr>
      <w:r>
        <w:rPr>
          <w:rFonts w:ascii="Times New Roman" w:hAnsi="Times New Roman"/>
          <w:sz w:val="32"/>
          <w:b/>
          <w:color w:val="1F4E79"/>
        </w:rPr>
        <w:t xml:space="preserve">CHAPTER 6 â€” SYSTEM DESIGN AND IMPLEMENTATION</w:t>
      </w:r>
    </w:p>
    <w:p>
      <w:pPr>
        <w:pStyle w:val="Heading2"/>
      </w:pPr>
      <w:r>
        <w:rPr>
          <w:rFonts w:ascii="Times New Roman" w:hAnsi="Times New Roman"/>
          <w:sz w:val="26"/>
          <w:b/>
          <w:color w:val="1F4E79"/>
        </w:rPr>
        <w:t xml:space="preserve">6.1 Firestore data model</w:t>
      </w:r>
    </w:p>
    <w:p>
      <w:pPr>
        <w:spacing w:after="140" w:line="276" w:lineRule="auto"/>
        <w:jc w:val="both"/>
      </w:pPr>
      <w:r>
        <w:rPr>
          <w:rFonts w:ascii="Times New Roman" w:hAnsi="Times New Roman"/>
          <w:sz w:val="22"/>
        </w:rPr>
        <w:t xml:space="preserve">Collections identified from the rules and application include `users`, `alerts`, `sos_alerts`, and `volunteer_directory`. User documents include identity, contact, role, authentication provider, setup/on-duty state, linkage/pairing fields, room location, Expo tokens, and timestamps. Alert documents include alert/episode identifiers, elder identity/name, room location, event type, status, tier, fall probability, posture, furniture context, assigned caretaker, acknowledgement, volunteer escalation, escalation timer, timestamp, and warning timestamp. Mobile adds response/event objects and resolution metadata. Volunteer-directory documents include uid, name, Expo token, on-duty state, and update time. No live production document is included as evidence.</w:t>
      </w:r>
    </w:p>
    <w:p>
      <w:pPr>
        <w:pStyle w:val="Heading2"/>
      </w:pPr>
      <w:r>
        <w:rPr>
          <w:rFonts w:ascii="Times New Roman" w:hAnsi="Times New Roman"/>
          <w:sz w:val="26"/>
          <w:b/>
          <w:color w:val="1F4E79"/>
        </w:rPr>
        <w:t xml:space="preserve">6.2 Mobile application</w:t>
      </w:r>
    </w:p>
    <w:p>
      <w:pPr>
        <w:spacing w:after="140" w:line="276" w:lineRule="auto"/>
        <w:jc w:val="both"/>
      </w:pPr>
      <w:r>
        <w:rPr>
          <w:rFonts w:ascii="Times New Roman" w:hAnsi="Times New Roman"/>
          <w:sz w:val="22"/>
        </w:rPr>
        <w:t xml:space="preserve">Registered screens include authentication and setup (Login, Signup, RoleSetup, VerifyEmail, ForgotPassword, SetupFailed); elder screens (ElderHome, SOS, CancelAlert); caretaker screens (CaretakerHome, CaretakerAlert, ActiveResponse, AlertHistory, ElderDetails, ManageResidents); and volunteer screens (VolunteerHome, VolunteerDispatch).</w:t>
      </w:r>
    </w:p>
    <w:p>
      <w:pPr>
        <w:jc w:val="center"/>
      </w:pPr>
      <w:r>
        <w:drawing>
          <wp:inline distT="0" distB="0" distL="0" distR="0">
            <wp:extent cx="2306929" cy="5166360"/>
            <wp:docPr id="3" name="image3.jpeg" descr="app_screen_1"/>
            <a:graphic>
              <a:graphicData uri="http://schemas.openxmlformats.org/drawingml/2006/picture">
                <pic:pic>
                  <pic:nvPicPr>
                    <pic:cNvPr id="0" name="image3.jpeg"/>
                    <pic:cNvPicPr/>
                  </pic:nvPicPr>
                  <pic:blipFill>
                    <a:blip r:embed="rId12"/>
                    <a:stretch>
                      <a:fillRect/>
                    </a:stretch>
                  </pic:blipFill>
                  <pic:spPr>
                    <a:xfrm>
                      <a:off x="0" y="0"/>
                      <a:ext cx="2306929" cy="5166360"/>
                    </a:xfrm>
                    <a:prstGeom prst="rect">
                      <a:avLst/>
                    </a:prstGeom>
                  </pic:spPr>
                </pic:pic>
              </a:graphicData>
            </a:graphic>
          </wp:inline>
        </w:drawing>
      </w:r>
    </w:p>
    <w:p>
      <w:pPr>
        <w:spacing w:after="140" w:line="276" w:lineRule="auto"/>
        <w:jc w:val="both"/>
      </w:pPr>
      <w:r>
        <w:rPr>
          <w:rFonts w:ascii="Times New Roman" w:hAnsi="Times New Roman"/>
          <w:sz w:val="22"/>
        </w:rPr>
        <w:t xml:space="preserve">Figure 6.1. Supplied mobile application screen.</w:t>
      </w:r>
    </w:p>
    <w:p>
      <w:pPr>
        <w:jc w:val="center"/>
      </w:pPr>
      <w:r>
        <w:drawing>
          <wp:inline distT="0" distB="0" distL="0" distR="0">
            <wp:extent cx="2307555" cy="5166360"/>
            <wp:docPr id="4" name="image4.jpeg" descr="app_screen_2"/>
            <a:graphic>
              <a:graphicData uri="http://schemas.openxmlformats.org/drawingml/2006/picture">
                <pic:pic>
                  <pic:nvPicPr>
                    <pic:cNvPr id="0" name="image4.jpeg"/>
                    <pic:cNvPicPr/>
                  </pic:nvPicPr>
                  <pic:blipFill>
                    <a:blip r:embed="rId13"/>
                    <a:stretch>
                      <a:fillRect/>
                    </a:stretch>
                  </pic:blipFill>
                  <pic:spPr>
                    <a:xfrm>
                      <a:off x="0" y="0"/>
                      <a:ext cx="2307555" cy="5166360"/>
                    </a:xfrm>
                    <a:prstGeom prst="rect">
                      <a:avLst/>
                    </a:prstGeom>
                  </pic:spPr>
                </pic:pic>
              </a:graphicData>
            </a:graphic>
          </wp:inline>
        </w:drawing>
      </w:r>
    </w:p>
    <w:p>
      <w:pPr>
        <w:spacing w:after="140" w:line="276" w:lineRule="auto"/>
        <w:jc w:val="both"/>
      </w:pPr>
      <w:r>
        <w:rPr>
          <w:rFonts w:ascii="Times New Roman" w:hAnsi="Times New Roman"/>
          <w:sz w:val="22"/>
        </w:rPr>
        <w:t xml:space="preserve">Figure 6.2. Supplied mobile application screen.</w:t>
      </w:r>
    </w:p>
    <w:p>
      <w:pPr>
        <w:jc w:val="center"/>
      </w:pPr>
      <w:r>
        <w:drawing>
          <wp:inline distT="0" distB="0" distL="0" distR="0">
            <wp:extent cx="2307555" cy="5166360"/>
            <wp:docPr id="5" name="image5.jpeg" descr="app_screen_3"/>
            <a:graphic>
              <a:graphicData uri="http://schemas.openxmlformats.org/drawingml/2006/picture">
                <pic:pic>
                  <pic:nvPicPr>
                    <pic:cNvPr id="0" name="image5.jpeg"/>
                    <pic:cNvPicPr/>
                  </pic:nvPicPr>
                  <pic:blipFill>
                    <a:blip r:embed="rId14"/>
                    <a:stretch>
                      <a:fillRect/>
                    </a:stretch>
                  </pic:blipFill>
                  <pic:spPr>
                    <a:xfrm>
                      <a:off x="0" y="0"/>
                      <a:ext cx="2307555" cy="5166360"/>
                    </a:xfrm>
                    <a:prstGeom prst="rect">
                      <a:avLst/>
                    </a:prstGeom>
                  </pic:spPr>
                </pic:pic>
              </a:graphicData>
            </a:graphic>
          </wp:inline>
        </w:drawing>
      </w:r>
    </w:p>
    <w:p>
      <w:pPr>
        <w:spacing w:after="140" w:line="276" w:lineRule="auto"/>
        <w:jc w:val="both"/>
      </w:pPr>
      <w:r>
        <w:rPr>
          <w:rFonts w:ascii="Times New Roman" w:hAnsi="Times New Roman"/>
          <w:sz w:val="22"/>
        </w:rPr>
        <w:t xml:space="preserve">Figure 6.3. Supplied mobile application screen.</w:t>
      </w:r>
    </w:p>
    <w:p>
      <w:pPr>
        <w:jc w:val="center"/>
      </w:pPr>
      <w:r>
        <w:drawing>
          <wp:inline distT="0" distB="0" distL="0" distR="0">
            <wp:extent cx="2331319" cy="5166359"/>
            <wp:docPr id="6" name="image6.jpeg" descr="app_screen_4"/>
            <a:graphic>
              <a:graphicData uri="http://schemas.openxmlformats.org/drawingml/2006/picture">
                <pic:pic>
                  <pic:nvPicPr>
                    <pic:cNvPr id="0" name="image6.jpeg"/>
                    <pic:cNvPicPr/>
                  </pic:nvPicPr>
                  <pic:blipFill>
                    <a:blip r:embed="rId15"/>
                    <a:stretch>
                      <a:fillRect/>
                    </a:stretch>
                  </pic:blipFill>
                  <pic:spPr>
                    <a:xfrm>
                      <a:off x="0" y="0"/>
                      <a:ext cx="2331319" cy="5166359"/>
                    </a:xfrm>
                    <a:prstGeom prst="rect">
                      <a:avLst/>
                    </a:prstGeom>
                  </pic:spPr>
                </pic:pic>
              </a:graphicData>
            </a:graphic>
          </wp:inline>
        </w:drawing>
      </w:r>
    </w:p>
    <w:p>
      <w:pPr>
        <w:spacing w:after="140" w:line="276" w:lineRule="auto"/>
        <w:jc w:val="both"/>
      </w:pPr>
      <w:r>
        <w:rPr>
          <w:rFonts w:ascii="Times New Roman" w:hAnsi="Times New Roman"/>
          <w:sz w:val="22"/>
        </w:rPr>
        <w:t xml:space="preserve">Figure 6.4. Supplied mobile application screen.</w:t>
      </w:r>
    </w:p>
    <w:p>
      <w:pPr>
        <w:pStyle w:val="Heading2"/>
      </w:pPr>
      <w:r>
        <w:rPr>
          <w:rFonts w:ascii="Times New Roman" w:hAnsi="Times New Roman"/>
          <w:sz w:val="26"/>
          <w:b/>
          <w:color w:val="1F4E79"/>
        </w:rPr>
        <w:t xml:space="preserve">6.3 Test evidence</w:t>
      </w:r>
    </w:p>
    <w:p>
      <w:pPr>
        <w:spacing w:after="140" w:line="276" w:lineRule="auto"/>
        <w:jc w:val="both"/>
      </w:pPr>
      <w:r>
        <w:rPr>
          <w:rFonts w:ascii="Times New Roman" w:hAnsi="Times New Roman"/>
          <w:sz w:val="22"/>
        </w:rPr>
        <w:t xml:space="preserve">The saved Jest output reports 4 suites passed, 60 tests passed, and 0 snapshots. Suite files are `authFlow.test.js`, `alertResponses.test.js`, `emailActionLinks.test.js`, and `alertPush.test.js`. The saved console output does not provide per-file test counts (NOT FOUND). The test suite was not rerun for this report.</w:t>
      </w:r>
    </w:p>
    <w:p>
      <w:pPr>
        <w:pStyle w:val="Heading1"/>
        <w:pageBreakBefore/>
        <w:jc w:val="center"/>
      </w:pPr>
      <w:r>
        <w:rPr>
          <w:rFonts w:ascii="Times New Roman" w:hAnsi="Times New Roman"/>
          <w:sz w:val="32"/>
          <w:b/>
          <w:color w:val="1F4E79"/>
        </w:rPr>
        <w:t xml:space="preserve">CHAPTER 7 â€” RESULTS, TESTING AND DISCUSSION</w:t>
      </w:r>
    </w:p>
    <w:p>
      <w:pPr>
        <w:pStyle w:val="Heading2"/>
      </w:pPr>
      <w:r>
        <w:rPr>
          <w:rFonts w:ascii="Times New Roman" w:hAnsi="Times New Roman"/>
          <w:sz w:val="26"/>
          <w:b/>
          <w:color w:val="1F4E79"/>
        </w:rPr>
        <w:t xml:space="preserve">7.1 M3 model metrics</w:t>
      </w:r>
    </w:p>
    <w:p>
      <w:pPr>
        <w:spacing w:after="140" w:line="276" w:lineRule="auto"/>
        <w:jc w:val="both"/>
      </w:pPr>
      <w:r>
        <w:rPr>
          <w:rFonts w:ascii="Times New Roman" w:hAnsi="Times New Roman"/>
          <w:sz w:val="22"/>
        </w:rPr>
        <w:t xml:space="preserve">The metrics below are from `models/m3_metrics.json`. Threshold 0.15 is the deployed threshold and is used for the primary comparison.</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Split</w:t>
            </w:r>
          </w:p>
        </w:tc>
        <w:tc>
          <w:tcPr>
            <w:shd w:fill="DCE6F1" w:val="clear"/>
          </w:tcPr>
          <w:p>
            <w:pPr>
              <w:spacing w:after="30"/>
            </w:pPr>
            <w:r>
              <w:rPr>
                <w:rFonts w:ascii="Times New Roman" w:hAnsi="Times New Roman"/>
                <w:sz w:val="18"/>
                <w:b/>
              </w:rPr>
              <w:t xml:space="preserve">Windows (positive)</w:t>
            </w:r>
          </w:p>
        </w:tc>
        <w:tc>
          <w:tcPr>
            <w:shd w:fill="DCE6F1" w:val="clear"/>
          </w:tcPr>
          <w:p>
            <w:pPr>
              <w:spacing w:after="30"/>
            </w:pPr>
            <w:r>
              <w:rPr>
                <w:rFonts w:ascii="Times New Roman" w:hAnsi="Times New Roman"/>
                <w:sz w:val="18"/>
                <w:b/>
              </w:rPr>
              <w:t xml:space="preserve">Threshold</w:t>
            </w:r>
          </w:p>
        </w:tc>
        <w:tc>
          <w:tcPr>
            <w:shd w:fill="DCE6F1" w:val="clear"/>
          </w:tcPr>
          <w:p>
            <w:pPr>
              <w:spacing w:after="30"/>
            </w:pPr>
            <w:r>
              <w:rPr>
                <w:rFonts w:ascii="Times New Roman" w:hAnsi="Times New Roman"/>
                <w:sz w:val="18"/>
                <w:b/>
              </w:rPr>
              <w:t xml:space="preserve">Precision</w:t>
            </w:r>
          </w:p>
        </w:tc>
        <w:tc>
          <w:tcPr>
            <w:shd w:fill="DCE6F1" w:val="clear"/>
          </w:tcPr>
          <w:p>
            <w:pPr>
              <w:spacing w:after="30"/>
            </w:pPr>
            <w:r>
              <w:rPr>
                <w:rFonts w:ascii="Times New Roman" w:hAnsi="Times New Roman"/>
                <w:sz w:val="18"/>
                <w:b/>
              </w:rPr>
              <w:t xml:space="preserve">Recall</w:t>
            </w:r>
          </w:p>
        </w:tc>
        <w:tc>
          <w:tcPr>
            <w:shd w:fill="DCE6F1" w:val="clear"/>
          </w:tcPr>
          <w:p>
            <w:pPr>
              <w:spacing w:after="30"/>
            </w:pPr>
            <w:r>
              <w:rPr>
                <w:rFonts w:ascii="Times New Roman" w:hAnsi="Times New Roman"/>
                <w:sz w:val="18"/>
                <w:b/>
              </w:rPr>
              <w:t xml:space="preserve">F1</w:t>
            </w:r>
          </w:p>
        </w:tc>
        <w:tc>
          <w:tcPr>
            <w:shd w:fill="DCE6F1" w:val="clear"/>
          </w:tcPr>
          <w:p>
            <w:pPr>
              <w:spacing w:after="30"/>
            </w:pPr>
            <w:r>
              <w:rPr>
                <w:rFonts w:ascii="Times New Roman" w:hAnsi="Times New Roman"/>
                <w:sz w:val="18"/>
                <w:b/>
              </w:rPr>
              <w:t xml:space="preserve">Confusion TP/FP/FN/TN</w:t>
            </w:r>
          </w:p>
        </w:tc>
        <w:tc>
          <w:tcPr>
            <w:shd w:fill="DCE6F1" w:val="clear"/>
          </w:tcPr>
          <w:p>
            <w:pPr>
              <w:spacing w:after="30"/>
            </w:pPr>
            <w:r>
              <w:rPr>
                <w:rFonts w:ascii="Times New Roman" w:hAnsi="Times New Roman"/>
                <w:sz w:val="18"/>
                <w:b/>
              </w:rPr>
              <w:t xml:space="preserve">ROC-AUC</w:t>
            </w:r>
          </w:p>
        </w:tc>
      </w:tr>
      <w:tr>
        <w:tc>
          <w:tcPr/>
          <w:p>
            <w:pPr>
              <w:spacing w:after="30"/>
            </w:pPr>
            <w:r>
              <w:rPr>
                <w:rFonts w:ascii="Times New Roman" w:hAnsi="Times New Roman"/>
                <w:sz w:val="18"/>
              </w:rPr>
              <w:t xml:space="preserve">Le2i validation</w:t>
            </w:r>
          </w:p>
        </w:tc>
        <w:tc>
          <w:tcPr/>
          <w:p>
            <w:pPr>
              <w:spacing w:after="30"/>
            </w:pPr>
            <w:r>
              <w:rPr>
                <w:rFonts w:ascii="Times New Roman" w:hAnsi="Times New Roman"/>
                <w:sz w:val="18"/>
              </w:rPr>
              <w:t xml:space="preserve">118 (49)</w:t>
            </w:r>
          </w:p>
        </w:tc>
        <w:tc>
          <w:tcPr/>
          <w:p>
            <w:pPr>
              <w:spacing w:after="30"/>
            </w:pPr>
            <w:r>
              <w:rPr>
                <w:rFonts w:ascii="Times New Roman" w:hAnsi="Times New Roman"/>
                <w:sz w:val="18"/>
              </w:rPr>
              <w:t xml:space="preserve">0.15</w:t>
            </w:r>
          </w:p>
        </w:tc>
        <w:tc>
          <w:tcPr/>
          <w:p>
            <w:pPr>
              <w:spacing w:after="30"/>
            </w:pPr>
            <w:r>
              <w:rPr>
                <w:rFonts w:ascii="Times New Roman" w:hAnsi="Times New Roman"/>
                <w:sz w:val="18"/>
              </w:rPr>
              <w:t xml:space="preserve">1.0000</w:t>
            </w:r>
          </w:p>
        </w:tc>
        <w:tc>
          <w:tcPr/>
          <w:p>
            <w:pPr>
              <w:spacing w:after="30"/>
            </w:pPr>
            <w:r>
              <w:rPr>
                <w:rFonts w:ascii="Times New Roman" w:hAnsi="Times New Roman"/>
                <w:sz w:val="18"/>
              </w:rPr>
              <w:t xml:space="preserve">0.9592</w:t>
            </w:r>
          </w:p>
        </w:tc>
        <w:tc>
          <w:tcPr/>
          <w:p>
            <w:pPr>
              <w:spacing w:after="30"/>
            </w:pPr>
            <w:r>
              <w:rPr>
                <w:rFonts w:ascii="Times New Roman" w:hAnsi="Times New Roman"/>
                <w:sz w:val="18"/>
              </w:rPr>
              <w:t xml:space="preserve">0.9792</w:t>
            </w:r>
          </w:p>
        </w:tc>
        <w:tc>
          <w:tcPr/>
          <w:p>
            <w:pPr>
              <w:spacing w:after="30"/>
            </w:pPr>
            <w:r>
              <w:rPr>
                <w:rFonts w:ascii="Times New Roman" w:hAnsi="Times New Roman"/>
                <w:sz w:val="18"/>
              </w:rPr>
              <w:t xml:space="preserve">47 / 0 / 2 / 69</w:t>
            </w:r>
          </w:p>
        </w:tc>
        <w:tc>
          <w:tcPr/>
          <w:p>
            <w:pPr>
              <w:spacing w:after="30"/>
            </w:pPr>
            <w:r>
              <w:rPr>
                <w:rFonts w:ascii="Times New Roman" w:hAnsi="Times New Roman"/>
                <w:sz w:val="18"/>
              </w:rPr>
              <w:t xml:space="preserve">0.9965</w:t>
            </w:r>
          </w:p>
        </w:tc>
      </w:tr>
      <w:tr>
        <w:tc>
          <w:tcPr/>
          <w:p>
            <w:pPr>
              <w:spacing w:after="30"/>
            </w:pPr>
            <w:r>
              <w:rPr>
                <w:rFonts w:ascii="Times New Roman" w:hAnsi="Times New Roman"/>
                <w:sz w:val="18"/>
              </w:rPr>
              <w:t xml:space="preserve">GMDCSA24 Subject 4</w:t>
            </w:r>
          </w:p>
        </w:tc>
        <w:tc>
          <w:tcPr/>
          <w:p>
            <w:pPr>
              <w:spacing w:after="30"/>
            </w:pPr>
            <w:r>
              <w:rPr>
                <w:rFonts w:ascii="Times New Roman" w:hAnsi="Times New Roman"/>
                <w:sz w:val="18"/>
              </w:rPr>
              <w:t xml:space="preserve">7,648 (802)</w:t>
            </w:r>
          </w:p>
        </w:tc>
        <w:tc>
          <w:tcPr/>
          <w:p>
            <w:pPr>
              <w:spacing w:after="30"/>
            </w:pPr>
            <w:r>
              <w:rPr>
                <w:rFonts w:ascii="Times New Roman" w:hAnsi="Times New Roman"/>
                <w:sz w:val="18"/>
              </w:rPr>
              <w:t xml:space="preserve">0.15</w:t>
            </w:r>
          </w:p>
        </w:tc>
        <w:tc>
          <w:tcPr/>
          <w:p>
            <w:pPr>
              <w:spacing w:after="30"/>
            </w:pPr>
            <w:r>
              <w:rPr>
                <w:rFonts w:ascii="Times New Roman" w:hAnsi="Times New Roman"/>
                <w:sz w:val="18"/>
              </w:rPr>
              <w:t xml:space="preserve">0.1821</w:t>
            </w:r>
          </w:p>
        </w:tc>
        <w:tc>
          <w:tcPr/>
          <w:p>
            <w:pPr>
              <w:spacing w:after="30"/>
            </w:pPr>
            <w:r>
              <w:rPr>
                <w:rFonts w:ascii="Times New Roman" w:hAnsi="Times New Roman"/>
                <w:sz w:val="18"/>
              </w:rPr>
              <w:t xml:space="preserve">0.6995</w:t>
            </w:r>
          </w:p>
        </w:tc>
        <w:tc>
          <w:tcPr/>
          <w:p>
            <w:pPr>
              <w:spacing w:after="30"/>
            </w:pPr>
            <w:r>
              <w:rPr>
                <w:rFonts w:ascii="Times New Roman" w:hAnsi="Times New Roman"/>
                <w:sz w:val="18"/>
              </w:rPr>
              <w:t xml:space="preserve">0.2890</w:t>
            </w:r>
          </w:p>
        </w:tc>
        <w:tc>
          <w:tcPr/>
          <w:p>
            <w:pPr>
              <w:spacing w:after="30"/>
            </w:pPr>
            <w:r>
              <w:rPr>
                <w:rFonts w:ascii="Times New Roman" w:hAnsi="Times New Roman"/>
                <w:sz w:val="18"/>
              </w:rPr>
              <w:t xml:space="preserve">561 / 2,519 / 241 / 4,327</w:t>
            </w:r>
          </w:p>
        </w:tc>
        <w:tc>
          <w:tcPr/>
          <w:p>
            <w:pPr>
              <w:spacing w:after="30"/>
            </w:pPr>
            <w:r>
              <w:rPr>
                <w:rFonts w:ascii="Times New Roman" w:hAnsi="Times New Roman"/>
                <w:sz w:val="18"/>
              </w:rPr>
              <w:t xml:space="preserve">0.7576</w:t>
            </w:r>
          </w:p>
        </w:tc>
      </w:tr>
    </w:tbl>
    <w:p>
      <w:pPr>
        <w:spacing w:after="140" w:line="276" w:lineRule="auto"/>
        <w:jc w:val="both"/>
      </w:pPr>
      <w:r>
        <w:rPr>
          <w:rFonts w:ascii="Times New Roman" w:hAnsi="Times New Roman"/>
          <w:sz w:val="22"/>
        </w:rPr>
        <w:t xml:space="preserve">Model provenance records the saved evaluator as `evaluate_m3.py`, which selects 812 Le2i windows (116 falls) from a shared 24,135-window train array, then evaluates on Le2i validation and GMDCSA Subject 4. The evaluation is not evidence that the current checkpoint was trained on the full mixed-source array.</w:t>
      </w:r>
    </w:p>
    <w:p>
      <w:pPr>
        <w:pStyle w:val="Heading2"/>
      </w:pPr>
      <w:r>
        <w:rPr>
          <w:rFonts w:ascii="Times New Roman" w:hAnsi="Times New Roman"/>
          <w:sz w:val="26"/>
          <w:b/>
          <w:color w:val="1F4E79"/>
        </w:rPr>
        <w:t xml:space="preserve">7.2 Round 3 clip ablation</w:t>
      </w:r>
    </w:p>
    <w:p>
      <w:pPr>
        <w:spacing w:after="140" w:line="276" w:lineRule="auto"/>
        <w:jc w:val="both"/>
      </w:pPr>
      <w:r>
        <w:rPr>
          <w:rFonts w:ascii="Times New Roman" w:hAnsi="Times New Roman"/>
          <w:sz w:val="22"/>
        </w:rPr>
        <w:t xml:space="preserve">Each configuration processed the same 37 Subject 4 clips (17 Fall and 20 ADL). Counts are videos with each event at least once.</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Configuration</w:t>
            </w:r>
          </w:p>
        </w:tc>
        <w:tc>
          <w:tcPr>
            <w:shd w:fill="DCE6F1" w:val="clear"/>
          </w:tcPr>
          <w:p>
            <w:pPr>
              <w:spacing w:after="30"/>
            </w:pPr>
            <w:r>
              <w:rPr>
                <w:rFonts w:ascii="Times New Roman" w:hAnsi="Times New Roman"/>
                <w:sz w:val="18"/>
                <w:b/>
              </w:rPr>
              <w:t xml:space="preserve">Fall Tier 1 / 17</w:t>
            </w:r>
          </w:p>
        </w:tc>
        <w:tc>
          <w:tcPr>
            <w:shd w:fill="DCE6F1" w:val="clear"/>
          </w:tcPr>
          <w:p>
            <w:pPr>
              <w:spacing w:after="30"/>
            </w:pPr>
            <w:r>
              <w:rPr>
                <w:rFonts w:ascii="Times New Roman" w:hAnsi="Times New Roman"/>
                <w:sz w:val="18"/>
                <w:b/>
              </w:rPr>
              <w:t xml:space="preserve">Fall FALL_IMPACT / 17</w:t>
            </w:r>
          </w:p>
        </w:tc>
        <w:tc>
          <w:tcPr>
            <w:shd w:fill="DCE6F1" w:val="clear"/>
          </w:tcPr>
          <w:p>
            <w:pPr>
              <w:spacing w:after="30"/>
            </w:pPr>
            <w:r>
              <w:rPr>
                <w:rFonts w:ascii="Times New Roman" w:hAnsi="Times New Roman"/>
                <w:sz w:val="18"/>
                <w:b/>
              </w:rPr>
              <w:t xml:space="preserve">Fall any Tier 2 / 17</w:t>
            </w:r>
          </w:p>
        </w:tc>
        <w:tc>
          <w:tcPr>
            <w:shd w:fill="DCE6F1" w:val="clear"/>
          </w:tcPr>
          <w:p>
            <w:pPr>
              <w:spacing w:after="30"/>
            </w:pPr>
            <w:r>
              <w:rPr>
                <w:rFonts w:ascii="Times New Roman" w:hAnsi="Times New Roman"/>
                <w:sz w:val="18"/>
                <w:b/>
              </w:rPr>
              <w:t xml:space="preserve">ADL Tier 1 / 20</w:t>
            </w:r>
          </w:p>
        </w:tc>
        <w:tc>
          <w:tcPr>
            <w:shd w:fill="DCE6F1" w:val="clear"/>
          </w:tcPr>
          <w:p>
            <w:pPr>
              <w:spacing w:after="30"/>
            </w:pPr>
            <w:r>
              <w:rPr>
                <w:rFonts w:ascii="Times New Roman" w:hAnsi="Times New Roman"/>
                <w:sz w:val="18"/>
                <w:b/>
              </w:rPr>
              <w:t xml:space="preserve">ADL Tier 2 / 20</w:t>
            </w:r>
          </w:p>
        </w:tc>
      </w:tr>
      <w:tr>
        <w:tc>
          <w:tcPr/>
          <w:p>
            <w:pPr>
              <w:spacing w:after="30"/>
            </w:pPr>
            <w:r>
              <w:rPr>
                <w:rFonts w:ascii="Times New Roman" w:hAnsi="Times New Roman"/>
                <w:sz w:val="18"/>
              </w:rPr>
              <w:t xml:space="preserve">Full M3 + rules</w:t>
            </w:r>
          </w:p>
        </w:tc>
        <w:tc>
          <w:tcPr/>
          <w:p>
            <w:pPr>
              <w:spacing w:after="30"/>
            </w:pPr>
            <w:r>
              <w:rPr>
                <w:rFonts w:ascii="Times New Roman" w:hAnsi="Times New Roman"/>
                <w:sz w:val="18"/>
              </w:rPr>
              <w:t xml:space="preserve">17</w:t>
            </w:r>
          </w:p>
        </w:tc>
        <w:tc>
          <w:tcPr/>
          <w:p>
            <w:pPr>
              <w:spacing w:after="30"/>
            </w:pPr>
            <w:r>
              <w:rPr>
                <w:rFonts w:ascii="Times New Roman" w:hAnsi="Times New Roman"/>
                <w:sz w:val="18"/>
              </w:rPr>
              <w:t xml:space="preserve">10</w:t>
            </w:r>
          </w:p>
        </w:tc>
        <w:tc>
          <w:tcPr/>
          <w:p>
            <w:pPr>
              <w:spacing w:after="30"/>
            </w:pPr>
            <w:r>
              <w:rPr>
                <w:rFonts w:ascii="Times New Roman" w:hAnsi="Times New Roman"/>
                <w:sz w:val="18"/>
              </w:rPr>
              <w:t xml:space="preserve">11</w:t>
            </w:r>
          </w:p>
        </w:tc>
        <w:tc>
          <w:tcPr/>
          <w:p>
            <w:pPr>
              <w:spacing w:after="30"/>
            </w:pPr>
            <w:r>
              <w:rPr>
                <w:rFonts w:ascii="Times New Roman" w:hAnsi="Times New Roman"/>
                <w:sz w:val="18"/>
              </w:rPr>
              <w:t xml:space="preserve">15</w:t>
            </w:r>
          </w:p>
        </w:tc>
        <w:tc>
          <w:tcPr/>
          <w:p>
            <w:pPr>
              <w:spacing w:after="30"/>
            </w:pPr>
            <w:r>
              <w:rPr>
                <w:rFonts w:ascii="Times New Roman" w:hAnsi="Times New Roman"/>
                <w:sz w:val="18"/>
              </w:rPr>
              <w:t xml:space="preserve">5</w:t>
            </w:r>
          </w:p>
        </w:tc>
      </w:tr>
      <w:tr>
        <w:tc>
          <w:tcPr/>
          <w:p>
            <w:pPr>
              <w:spacing w:after="30"/>
            </w:pPr>
            <w:r>
              <w:rPr>
                <w:rFonts w:ascii="Times New Roman" w:hAnsi="Times New Roman"/>
                <w:sz w:val="18"/>
              </w:rPr>
              <w:t xml:space="preserve">Rules only (M3 probability forced to 0)</w:t>
            </w:r>
          </w:p>
        </w:tc>
        <w:tc>
          <w:tcPr/>
          <w:p>
            <w:pPr>
              <w:spacing w:after="30"/>
            </w:pPr>
            <w:r>
              <w:rPr>
                <w:rFonts w:ascii="Times New Roman" w:hAnsi="Times New Roman"/>
                <w:sz w:val="18"/>
              </w:rPr>
              <w:t xml:space="preserve">14</w:t>
            </w:r>
          </w:p>
        </w:tc>
        <w:tc>
          <w:tcPr/>
          <w:p>
            <w:pPr>
              <w:spacing w:after="30"/>
            </w:pPr>
            <w:r>
              <w:rPr>
                <w:rFonts w:ascii="Times New Roman" w:hAnsi="Times New Roman"/>
                <w:sz w:val="18"/>
              </w:rPr>
              <w:t xml:space="preserve">8</w:t>
            </w:r>
          </w:p>
        </w:tc>
        <w:tc>
          <w:tcPr/>
          <w:p>
            <w:pPr>
              <w:spacing w:after="30"/>
            </w:pPr>
            <w:r>
              <w:rPr>
                <w:rFonts w:ascii="Times New Roman" w:hAnsi="Times New Roman"/>
                <w:sz w:val="18"/>
              </w:rPr>
              <w:t xml:space="preserve">8</w:t>
            </w:r>
          </w:p>
        </w:tc>
        <w:tc>
          <w:tcPr/>
          <w:p>
            <w:pPr>
              <w:spacing w:after="30"/>
            </w:pPr>
            <w:r>
              <w:rPr>
                <w:rFonts w:ascii="Times New Roman" w:hAnsi="Times New Roman"/>
                <w:sz w:val="18"/>
              </w:rPr>
              <w:t xml:space="preserve">10</w:t>
            </w:r>
          </w:p>
        </w:tc>
        <w:tc>
          <w:tcPr/>
          <w:p>
            <w:pPr>
              <w:spacing w:after="30"/>
            </w:pPr>
            <w:r>
              <w:rPr>
                <w:rFonts w:ascii="Times New Roman" w:hAnsi="Times New Roman"/>
                <w:sz w:val="18"/>
              </w:rPr>
              <w:t xml:space="preserve">5</w:t>
            </w:r>
          </w:p>
        </w:tc>
      </w:tr>
      <w:tr>
        <w:tc>
          <w:tcPr/>
          <w:p>
            <w:pPr>
              <w:spacing w:after="30"/>
            </w:pPr>
            <w:r>
              <w:rPr>
                <w:rFonts w:ascii="Times New Roman" w:hAnsi="Times New Roman"/>
                <w:sz w:val="18"/>
              </w:rPr>
              <w:t xml:space="preserve">M3 only (kinematic entry rules disabled at runtime)</w:t>
            </w:r>
          </w:p>
        </w:tc>
        <w:tc>
          <w:tcPr/>
          <w:p>
            <w:pPr>
              <w:spacing w:after="30"/>
            </w:pPr>
            <w:r>
              <w:rPr>
                <w:rFonts w:ascii="Times New Roman" w:hAnsi="Times New Roman"/>
                <w:sz w:val="18"/>
              </w:rPr>
              <w:t xml:space="preserve">16</w:t>
            </w:r>
          </w:p>
        </w:tc>
        <w:tc>
          <w:tcPr/>
          <w:p>
            <w:pPr>
              <w:spacing w:after="30"/>
            </w:pPr>
            <w:r>
              <w:rPr>
                <w:rFonts w:ascii="Times New Roman" w:hAnsi="Times New Roman"/>
                <w:sz w:val="18"/>
              </w:rPr>
              <w:t xml:space="preserve">9</w:t>
            </w:r>
          </w:p>
        </w:tc>
        <w:tc>
          <w:tcPr/>
          <w:p>
            <w:pPr>
              <w:spacing w:after="30"/>
            </w:pPr>
            <w:r>
              <w:rPr>
                <w:rFonts w:ascii="Times New Roman" w:hAnsi="Times New Roman"/>
                <w:sz w:val="18"/>
              </w:rPr>
              <w:t xml:space="preserve">10</w:t>
            </w:r>
          </w:p>
        </w:tc>
        <w:tc>
          <w:tcPr/>
          <w:p>
            <w:pPr>
              <w:spacing w:after="30"/>
            </w:pPr>
            <w:r>
              <w:rPr>
                <w:rFonts w:ascii="Times New Roman" w:hAnsi="Times New Roman"/>
                <w:sz w:val="18"/>
              </w:rPr>
              <w:t xml:space="preserve">15</w:t>
            </w:r>
          </w:p>
        </w:tc>
        <w:tc>
          <w:tcPr/>
          <w:p>
            <w:pPr>
              <w:spacing w:after="30"/>
            </w:pPr>
            <w:r>
              <w:rPr>
                <w:rFonts w:ascii="Times New Roman" w:hAnsi="Times New Roman"/>
                <w:sz w:val="18"/>
              </w:rPr>
              <w:t xml:space="preserve">4</w:t>
            </w:r>
          </w:p>
        </w:tc>
      </w:tr>
    </w:tbl>
    <w:p>
      <w:pPr>
        <w:spacing w:after="140" w:line="276" w:lineRule="auto"/>
        <w:jc w:val="both"/>
      </w:pPr>
      <w:r>
        <w:rPr>
          <w:rFonts w:ascii="Times New Roman" w:hAnsi="Times New Roman"/>
          <w:sz w:val="22"/>
        </w:rPr>
        <w:t xml:space="preserve">Full M3+rules trigger-path capture found 37 probability and 19 kinematic PRE_FALL entries; 46 probability and 7 kinematic pending-impact transitions; confirmed FALL_IMPACT alerts were preceded by 8 probability and 7 kinematic transitions. Full-run event fields matched the preceding 37-clip run for all clips.</w:t>
      </w:r>
    </w:p>
    <w:p>
      <w:pPr>
        <w:jc w:val="center"/>
      </w:pPr>
      <w:r>
        <w:drawing>
          <wp:inline distT="0" distB="0" distL="0" distR="0">
            <wp:extent cx="5486400" cy="3086100"/>
            <wp:docPr id="7" name="image7.png" descr="pose_skeleton_walk"/>
            <a:graphic>
              <a:graphicData uri="http://schemas.openxmlformats.org/drawingml/2006/picture">
                <pic:pic>
                  <pic:nvPicPr>
                    <pic:cNvPr id="0" name="image7.png"/>
                    <pic:cNvPicPr/>
                  </pic:nvPicPr>
                  <pic:blipFill>
                    <a:blip r:embed="rId16"/>
                    <a:stretch>
                      <a:fillRect/>
                    </a:stretch>
                  </pic:blipFill>
                  <pic:spPr>
                    <a:xfrm>
                      <a:off x="0" y="0"/>
                      <a:ext cx="5486400" cy="3086100"/>
                    </a:xfrm>
                    <a:prstGeom prst="rect">
                      <a:avLst/>
                    </a:prstGeom>
                  </pic:spPr>
                </pic:pic>
              </a:graphicData>
            </a:graphic>
          </wp:inline>
        </w:drawing>
      </w:r>
    </w:p>
    <w:p>
      <w:pPr>
        <w:spacing w:after="140" w:line="276" w:lineRule="auto"/>
        <w:jc w:val="both"/>
      </w:pPr>
      <w:r>
        <w:rPr>
          <w:rFonts w:ascii="Times New Roman" w:hAnsi="Times New Roman"/>
          <w:sz w:val="22"/>
        </w:rPr>
        <w:t xml:space="preserve">Figure 7.1. Pose skeleton during a walking clip.</w:t>
      </w:r>
    </w:p>
    <w:p>
      <w:pPr>
        <w:jc w:val="center"/>
      </w:pPr>
      <w:r>
        <w:drawing>
          <wp:inline distT="0" distB="0" distL="0" distR="0">
            <wp:extent cx="5486400" cy="4114800"/>
            <wp:docPr id="8" name="image8.png" descr="pre_fall"/>
            <a:graphic>
              <a:graphicData uri="http://schemas.openxmlformats.org/drawingml/2006/picture">
                <pic:pic>
                  <pic:nvPicPr>
                    <pic:cNvPr id="0" name="image8.png"/>
                    <pic:cNvPicPr/>
                  </pic:nvPicPr>
                  <pic:blipFill>
                    <a:blip r:embed="rId17"/>
                    <a:stretch>
                      <a:fillRect/>
                    </a:stretch>
                  </pic:blipFill>
                  <pic:spPr>
                    <a:xfrm>
                      <a:off x="0" y="0"/>
                      <a:ext cx="5486400" cy="4114800"/>
                    </a:xfrm>
                    <a:prstGeom prst="rect">
                      <a:avLst/>
                    </a:prstGeom>
                  </pic:spPr>
                </pic:pic>
              </a:graphicData>
            </a:graphic>
          </wp:inline>
        </w:drawing>
      </w:r>
    </w:p>
    <w:p>
      <w:pPr>
        <w:spacing w:after="140" w:line="276" w:lineRule="auto"/>
        <w:jc w:val="both"/>
      </w:pPr>
      <w:r>
        <w:rPr>
          <w:rFonts w:ascii="Times New Roman" w:hAnsi="Times New Roman"/>
          <w:sz w:val="22"/>
        </w:rPr>
        <w:t xml:space="preserve">Figure 7.2. Pre-fall warning evidence.</w:t>
      </w:r>
    </w:p>
    <w:p>
      <w:pPr>
        <w:jc w:val="center"/>
      </w:pPr>
      <w:r>
        <w:drawing>
          <wp:inline distT="0" distB="0" distL="0" distR="0">
            <wp:extent cx="5486400" cy="4114800"/>
            <wp:docPr id="9" name="image9.png" descr="confirmed_fall"/>
            <a:graphic>
              <a:graphicData uri="http://schemas.openxmlformats.org/drawingml/2006/picture">
                <pic:pic>
                  <pic:nvPicPr>
                    <pic:cNvPr id="0" name="image9.png"/>
                    <pic:cNvPicPr/>
                  </pic:nvPicPr>
                  <pic:blipFill>
                    <a:blip r:embed="rId18"/>
                    <a:stretch>
                      <a:fillRect/>
                    </a:stretch>
                  </pic:blipFill>
                  <pic:spPr>
                    <a:xfrm>
                      <a:off x="0" y="0"/>
                      <a:ext cx="5486400" cy="4114800"/>
                    </a:xfrm>
                    <a:prstGeom prst="rect">
                      <a:avLst/>
                    </a:prstGeom>
                  </pic:spPr>
                </pic:pic>
              </a:graphicData>
            </a:graphic>
          </wp:inline>
        </w:drawing>
      </w:r>
    </w:p>
    <w:p>
      <w:pPr>
        <w:spacing w:after="140" w:line="276" w:lineRule="auto"/>
        <w:jc w:val="both"/>
      </w:pPr>
      <w:r>
        <w:rPr>
          <w:rFonts w:ascii="Times New Roman" w:hAnsi="Times New Roman"/>
          <w:sz w:val="22"/>
        </w:rPr>
        <w:t xml:space="preserve">Figure 7.3. Confirmed fall evidence.</w:t>
      </w:r>
    </w:p>
    <w:p>
      <w:pPr>
        <w:jc w:val="center"/>
      </w:pPr>
      <w:r>
        <w:drawing>
          <wp:inline distT="0" distB="0" distL="0" distR="0">
            <wp:extent cx="5486400" cy="3086100"/>
            <wp:docPr id="10" name="image10.png" descr="bed_no_alert"/>
            <a:graphic>
              <a:graphicData uri="http://schemas.openxmlformats.org/drawingml/2006/picture">
                <pic:pic>
                  <pic:nvPicPr>
                    <pic:cNvPr id="0" name="image10.png"/>
                    <pic:cNvPicPr/>
                  </pic:nvPicPr>
                  <pic:blipFill>
                    <a:blip r:embed="rId19"/>
                    <a:stretch>
                      <a:fillRect/>
                    </a:stretch>
                  </pic:blipFill>
                  <pic:spPr>
                    <a:xfrm>
                      <a:off x="0" y="0"/>
                      <a:ext cx="5486400" cy="3086100"/>
                    </a:xfrm>
                    <a:prstGeom prst="rect">
                      <a:avLst/>
                    </a:prstGeom>
                  </pic:spPr>
                </pic:pic>
              </a:graphicData>
            </a:graphic>
          </wp:inline>
        </w:drawing>
      </w:r>
    </w:p>
    <w:p>
      <w:pPr>
        <w:spacing w:after="140" w:line="276" w:lineRule="auto"/>
        <w:jc w:val="both"/>
      </w:pPr>
      <w:r>
        <w:rPr>
          <w:rFonts w:ascii="Times New Roman" w:hAnsi="Times New Roman"/>
          <w:sz w:val="22"/>
        </w:rPr>
        <w:t xml:space="preserve">Figure 7.4. Bed/rest-surface frame without an active alert.</w:t>
      </w:r>
    </w:p>
    <w:p>
      <w:pPr>
        <w:jc w:val="center"/>
      </w:pPr>
      <w:r>
        <w:drawing>
          <wp:inline distT="0" distB="0" distL="0" distR="0">
            <wp:extent cx="5486400" cy="2092514"/>
            <wp:docPr id="11" name="image11.png" descr="dashboard_cropped"/>
            <a:graphic>
              <a:graphicData uri="http://schemas.openxmlformats.org/drawingml/2006/picture">
                <pic:pic>
                  <pic:nvPicPr>
                    <pic:cNvPr id="0" name="image11.png"/>
                    <pic:cNvPicPr/>
                  </pic:nvPicPr>
                  <pic:blipFill>
                    <a:blip r:embed="rId20"/>
                    <a:stretch>
                      <a:fillRect/>
                    </a:stretch>
                  </pic:blipFill>
                  <pic:spPr>
                    <a:xfrm>
                      <a:off x="0" y="0"/>
                      <a:ext cx="5486400" cy="2092514"/>
                    </a:xfrm>
                    <a:prstGeom prst="rect">
                      <a:avLst/>
                    </a:prstGeom>
                  </pic:spPr>
                </pic:pic>
              </a:graphicData>
            </a:graphic>
          </wp:inline>
        </w:drawing>
      </w:r>
    </w:p>
    <w:p>
      <w:pPr>
        <w:spacing w:after="140" w:line="276" w:lineRule="auto"/>
        <w:jc w:val="both"/>
      </w:pPr>
      <w:r>
        <w:rPr>
          <w:rFonts w:ascii="Times New Roman" w:hAnsi="Times New Roman"/>
          <w:sz w:val="22"/>
        </w:rPr>
        <w:t xml:space="preserve">Figure 7.5. Replay dashboard capture with lower identity table cropped.</w:t>
      </w:r>
    </w:p>
    <w:p>
      <w:pPr>
        <w:pStyle w:val="Heading2"/>
      </w:pPr>
      <w:r>
        <w:rPr>
          <w:rFonts w:ascii="Times New Roman" w:hAnsi="Times New Roman"/>
          <w:sz w:val="26"/>
          <w:b/>
          <w:color w:val="1F4E79"/>
        </w:rPr>
        <w:t xml:space="preserve">7.3 Timing evidence</w:t>
      </w:r>
    </w:p>
    <w:p>
      <w:pPr>
        <w:spacing w:after="140" w:line="276" w:lineRule="auto"/>
        <w:jc w:val="both"/>
      </w:pPr>
      <w:r>
        <w:rPr>
          <w:rFonts w:ascii="Times New Roman" w:hAnsi="Times New Roman"/>
          <w:sz w:val="22"/>
        </w:rPr>
        <w:t xml:space="preserve">The Fall.csv `Falling[...]` bounds are interval annotations in seconds. Their starts are fall onset and their ends are labeled interval endpoints; the CSV has no separate point-valued impact time. FPS values are from saved replay metadata. `FALL_IMPACT` values are detector event times and are not substituted for annotated impact ground truth. Therefore lead_s is NOT FOUND for all clips.</w:t>
      </w:r>
    </w:p>
    <w:p>
      <w:pPr>
        <w:pStyle w:val="Heading2"/>
      </w:pPr>
      <w:r>
        <w:rPr>
          <w:rFonts w:ascii="Times New Roman" w:hAnsi="Times New Roman"/>
          <w:sz w:val="26"/>
          <w:b/>
          <w:color w:val="1F4E79"/>
        </w:rPr>
        <w:t xml:space="preserve">7.4 Interpretation</w:t>
      </w:r>
    </w:p>
    <w:p>
      <w:pPr>
        <w:spacing w:after="140" w:line="276" w:lineRule="auto"/>
        <w:jc w:val="both"/>
      </w:pPr>
      <w:r>
        <w:rPr>
          <w:rFonts w:ascii="Times New Roman" w:hAnsi="Times New Roman"/>
          <w:sz w:val="22"/>
        </w:rPr>
        <w:t xml:space="preserve">The Le2i validation result is strong on a small validation set. Subject 4 performance falls substantially, particularly precision, and the clip ablation includes five ADL clips with Tier 2 events in the full configuration. These findings motivate subject-disjoint evaluation, false alarms per hour, wider lighting/camera testing, and alert delivery testing. The prototype must not be represented as production-ready fall detection.</w:t>
      </w:r>
    </w:p>
    <w:p>
      <w:pPr>
        <w:pStyle w:val="Heading1"/>
        <w:pageBreakBefore/>
        <w:jc w:val="center"/>
      </w:pPr>
      <w:r>
        <w:rPr>
          <w:rFonts w:ascii="Times New Roman" w:hAnsi="Times New Roman"/>
          <w:sz w:val="32"/>
          <w:b/>
          <w:color w:val="1F4E79"/>
        </w:rPr>
        <w:t xml:space="preserve">CHAPTER 8 â€” CONCLUSION AND FUTURE WORK</w:t>
      </w:r>
    </w:p>
    <w:p>
      <w:pPr>
        <w:pStyle w:val="Heading2"/>
      </w:pPr>
      <w:r>
        <w:rPr>
          <w:rFonts w:ascii="Times New Roman" w:hAnsi="Times New Roman"/>
          <w:sz w:val="26"/>
          <w:b/>
          <w:color w:val="1F4E79"/>
        </w:rPr>
        <w:t xml:space="preserve">8.1 Conclusion</w:t>
      </w:r>
    </w:p>
    <w:p>
      <w:pPr>
        <w:spacing w:after="140" w:line="276" w:lineRule="auto"/>
        <w:jc w:val="both"/>
      </w:pPr>
      <w:r>
        <w:rPr>
          <w:rFonts w:ascii="Times New Roman" w:hAnsi="Times New Roman"/>
          <w:sz w:val="22"/>
        </w:rPr>
        <w:t xml:space="preserve">The project integrates pose estimation, furniture detection, normalized kinematics, a temporal neural model, finite-state confirmation, alert episode management, and role-specific mobile screens. Saved evidence documents the model metrics, 37-clip ablation, Jest summary, screenshots, and implementation settings. The hybrid pipeline demonstrates a complete research prototype, while the out-of-distribution precision and ADL Tier 2 events show that its alerts require further validation.</w:t>
      </w:r>
    </w:p>
    <w:p>
      <w:pPr>
        <w:pStyle w:val="Heading2"/>
      </w:pPr>
      <w:r>
        <w:rPr>
          <w:rFonts w:ascii="Times New Roman" w:hAnsi="Times New Roman"/>
          <w:sz w:val="26"/>
          <w:b/>
          <w:color w:val="1F4E79"/>
        </w:rPr>
        <w:t xml:space="preserve">8.2 Future work</w:t>
      </w:r>
    </w:p>
    <w:p>
      <w:pPr>
        <w:spacing w:after="140" w:line="276" w:lineRule="auto"/>
        <w:jc w:val="both"/>
      </w:pPr>
      <w:r>
        <w:rPr>
          <w:rFonts w:ascii="Times New Roman" w:hAnsi="Times New Roman"/>
          <w:sz w:val="22"/>
        </w:rPr>
        <w:t xml:space="preserve">•  Evaluate subject-disjoint data and report false alarms per hour.</w:t>
      </w:r>
    </w:p>
    <w:p>
      <w:pPr>
        <w:spacing w:after="140" w:line="276" w:lineRule="auto"/>
        <w:jc w:val="both"/>
      </w:pPr>
      <w:r>
        <w:rPr>
          <w:rFonts w:ascii="Times New Roman" w:hAnsi="Times New Roman"/>
          <w:sz w:val="22"/>
        </w:rPr>
        <w:t xml:space="preserve">•  Calibrate on varied lighting, viewpoints, occlusion, clothing, furniture, and mobility aids.</w:t>
      </w:r>
    </w:p>
    <w:p>
      <w:pPr>
        <w:spacing w:after="140" w:line="276" w:lineRule="auto"/>
        <w:jc w:val="both"/>
      </w:pPr>
      <w:r>
        <w:rPr>
          <w:rFonts w:ascii="Times New Roman" w:hAnsi="Times New Roman"/>
          <w:sz w:val="22"/>
        </w:rPr>
        <w:t xml:space="preserve">•  Measure end-to-end latency and throughput on the intended monitoring hardware.</w:t>
      </w:r>
    </w:p>
    <w:p>
      <w:pPr>
        <w:spacing w:after="140" w:line="276" w:lineRule="auto"/>
        <w:jc w:val="both"/>
      </w:pPr>
      <w:r>
        <w:rPr>
          <w:rFonts w:ascii="Times New Roman" w:hAnsi="Times New Roman"/>
          <w:sz w:val="22"/>
        </w:rPr>
        <w:t xml:space="preserve">•  Verify Firebase deployment, push receipt, locked-phone presentation, acknowledgement, and escalation on real devices.</w:t>
      </w:r>
    </w:p>
    <w:p>
      <w:pPr>
        <w:spacing w:after="140" w:line="276" w:lineRule="auto"/>
        <w:jc w:val="both"/>
      </w:pPr>
      <w:r>
        <w:rPr>
          <w:rFonts w:ascii="Times New Roman" w:hAnsi="Times New Roman"/>
          <w:sz w:val="22"/>
        </w:rPr>
        <w:t xml:space="preserve">•  Add camera-offline monitoring, privacy controls, retention settings, and deployment documentation.</w:t>
      </w:r>
    </w:p>
    <w:p>
      <w:pPr>
        <w:spacing w:after="140" w:line="276" w:lineRule="auto"/>
        <w:jc w:val="both"/>
      </w:pPr>
      <w:r>
        <w:rPr>
          <w:rFonts w:ascii="Times New Roman" w:hAnsi="Times New Roman"/>
          <w:sz w:val="22"/>
        </w:rPr>
        <w:t xml:space="preserve">•  Conduct supervised usability and safety evaluation with older adults and caregivers.</w:t>
      </w:r>
    </w:p>
    <w:p>
      <w:pPr>
        <w:pStyle w:val="Heading1"/>
        <w:pageBreakBefore/>
        <w:jc w:val="center"/>
      </w:pPr>
      <w:r>
        <w:rPr>
          <w:rFonts w:ascii="Times New Roman" w:hAnsi="Times New Roman"/>
          <w:sz w:val="32"/>
          <w:b/>
          <w:color w:val="1F4E79"/>
        </w:rPr>
        <w:t xml:space="preserve">REFERENCES</w:t>
      </w:r>
    </w:p>
    <w:p>
      <w:pPr>
        <w:spacing w:after="140" w:line="276" w:lineRule="auto"/>
        <w:jc w:val="both"/>
      </w:pPr>
      <w:r>
        <w:rPr>
          <w:rFonts w:ascii="Times New Roman" w:hAnsi="Times New Roman"/>
          <w:sz w:val="22"/>
        </w:rPr>
        <w:t xml:space="preserve">[1] Q. Chu et al., â€œIntention-guided cognitive reasoning for egocentric long-term action anticipation,â€ arXiv:2508.01742v2, 2025.</w:t>
      </w:r>
    </w:p>
    <w:p>
      <w:pPr>
        <w:spacing w:after="140" w:line="276" w:lineRule="auto"/>
        <w:jc w:val="both"/>
      </w:pPr>
      <w:r>
        <w:rPr>
          <w:rFonts w:ascii="Times New Roman" w:hAnsi="Times New Roman"/>
          <w:sz w:val="22"/>
        </w:rPr>
        <w:t xml:space="preserve">[2] A. Furnari and G. M. Farinella, â€œStreaming egocentric action anticipation: An evaluation scheme and approach,â€ arXiv:2306.16682v1, 2023.</w:t>
      </w:r>
    </w:p>
    <w:p>
      <w:pPr>
        <w:spacing w:after="140" w:line="276" w:lineRule="auto"/>
        <w:jc w:val="both"/>
      </w:pPr>
      <w:r>
        <w:rPr>
          <w:rFonts w:ascii="Times New Roman" w:hAnsi="Times New Roman"/>
          <w:sz w:val="22"/>
        </w:rPr>
        <w:t xml:space="preserve">[3] O. Flor-Unda et al., â€œA comparative overview of technological advances in fall detection systems for elderly people,â€ Sensors, vol. 25, 7423, 2025.</w:t>
      </w:r>
    </w:p>
    <w:p>
      <w:pPr>
        <w:spacing w:after="140" w:line="276" w:lineRule="auto"/>
        <w:jc w:val="both"/>
      </w:pPr>
      <w:r>
        <w:rPr>
          <w:rFonts w:ascii="Times New Roman" w:hAnsi="Times New Roman"/>
          <w:sz w:val="22"/>
        </w:rPr>
        <w:t xml:space="preserve">[4] V. Bazarevsky et al., â€œBlazePose: On-device real-time body pose tracking,â€ arXiv:2006.10204, 2020.</w:t>
      </w:r>
    </w:p>
    <w:p>
      <w:pPr>
        <w:spacing w:after="140" w:line="276" w:lineRule="auto"/>
        <w:jc w:val="both"/>
      </w:pPr>
      <w:r>
        <w:rPr>
          <w:rFonts w:ascii="Times New Roman" w:hAnsi="Times New Roman"/>
          <w:sz w:val="22"/>
        </w:rPr>
        <w:t xml:space="preserve">[5] E. Alam et al., â€œGMDCSA-24: A dataset for human fall detection in videos,â€ Data in Brief, 2024.</w:t>
      </w:r>
    </w:p>
    <w:p>
      <w:pPr>
        <w:spacing w:after="140" w:line="276" w:lineRule="auto"/>
        <w:jc w:val="both"/>
      </w:pPr>
      <w:r>
        <w:rPr>
          <w:rFonts w:ascii="Times New Roman" w:hAnsi="Times New Roman"/>
          <w:sz w:val="22"/>
        </w:rPr>
        <w:t xml:space="preserve">[6] G. Jocher, A. Chaurasia, and J. Qiu, â€œUltralytics YOLOv8,â€ software, 2023.</w:t>
      </w:r>
    </w:p>
    <w:p>
      <w:pPr>
        <w:spacing w:after="140" w:line="276" w:lineRule="auto"/>
        <w:jc w:val="both"/>
      </w:pPr>
      <w:r>
        <w:rPr>
          <w:rFonts w:ascii="Times New Roman" w:hAnsi="Times New Roman"/>
          <w:sz w:val="22"/>
        </w:rPr>
        <w:t xml:space="preserve">[7] S. Santhosha et al., â€œA survey on temporal reasoning and long-term action anticipation,â€ team reference document, Yenepoya Institute of Technology, 2026.</w:t>
      </w:r>
    </w:p>
    <w:p>
      <w:pPr>
        <w:spacing w:after="140" w:line="276" w:lineRule="auto"/>
        <w:jc w:val="both"/>
      </w:pPr>
      <w:r>
        <w:rPr>
          <w:rFonts w:ascii="Times New Roman" w:hAnsi="Times New Roman"/>
          <w:sz w:val="22"/>
        </w:rPr>
        <w:t xml:space="preserve">[8] Visvesvaraya Technological University, Major Project Report Reference Format, supplied 2026â€“2027 PDF.</w:t>
      </w:r>
    </w:p>
    <w:p>
      <w:pPr>
        <w:pStyle w:val="Heading1"/>
        <w:pageBreakBefore/>
        <w:jc w:val="center"/>
      </w:pPr>
      <w:r>
        <w:rPr>
          <w:rFonts w:ascii="Times New Roman" w:hAnsi="Times New Roman"/>
          <w:sz w:val="32"/>
          <w:b/>
          <w:color w:val="1F4E79"/>
        </w:rPr>
        <w:t xml:space="preserve">APPENDIX A â€” SUBJECT 4 FALL TIMING</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Clip</w:t>
            </w:r>
          </w:p>
        </w:tc>
        <w:tc>
          <w:tcPr>
            <w:shd w:fill="DCE6F1" w:val="clear"/>
          </w:tcPr>
          <w:p>
            <w:pPr>
              <w:spacing w:after="30"/>
            </w:pPr>
            <w:r>
              <w:rPr>
                <w:rFonts w:ascii="Times New Roman" w:hAnsi="Times New Roman"/>
                <w:sz w:val="18"/>
                <w:b/>
              </w:rPr>
              <w:t xml:space="preserve">FPS</w:t>
            </w:r>
          </w:p>
        </w:tc>
        <w:tc>
          <w:tcPr>
            <w:shd w:fill="DCE6F1" w:val="clear"/>
          </w:tcPr>
          <w:p>
            <w:pPr>
              <w:spacing w:after="30"/>
            </w:pPr>
            <w:r>
              <w:rPr>
                <w:rFonts w:ascii="Times New Roman" w:hAnsi="Times New Roman"/>
                <w:sz w:val="18"/>
                <w:b/>
              </w:rPr>
              <w:t xml:space="preserve">Onset s</w:t>
            </w:r>
          </w:p>
        </w:tc>
        <w:tc>
          <w:tcPr>
            <w:shd w:fill="DCE6F1" w:val="clear"/>
          </w:tcPr>
          <w:p>
            <w:pPr>
              <w:spacing w:after="30"/>
            </w:pPr>
            <w:r>
              <w:rPr>
                <w:rFonts w:ascii="Times New Roman" w:hAnsi="Times New Roman"/>
                <w:sz w:val="18"/>
                <w:b/>
              </w:rPr>
              <w:t xml:space="preserve">Annotated impact s</w:t>
            </w:r>
          </w:p>
        </w:tc>
        <w:tc>
          <w:tcPr>
            <w:shd w:fill="DCE6F1" w:val="clear"/>
          </w:tcPr>
          <w:p>
            <w:pPr>
              <w:spacing w:after="30"/>
            </w:pPr>
            <w:r>
              <w:rPr>
                <w:rFonts w:ascii="Times New Roman" w:hAnsi="Times New Roman"/>
                <w:sz w:val="18"/>
                <w:b/>
              </w:rPr>
              <w:t xml:space="preserve">End s</w:t>
            </w:r>
          </w:p>
        </w:tc>
        <w:tc>
          <w:tcPr>
            <w:shd w:fill="DCE6F1" w:val="clear"/>
          </w:tcPr>
          <w:p>
            <w:pPr>
              <w:spacing w:after="30"/>
            </w:pPr>
            <w:r>
              <w:rPr>
                <w:rFonts w:ascii="Times New Roman" w:hAnsi="Times New Roman"/>
                <w:sz w:val="18"/>
                <w:b/>
              </w:rPr>
              <w:t xml:space="preserve">First warning s</w:t>
            </w:r>
          </w:p>
        </w:tc>
        <w:tc>
          <w:tcPr>
            <w:shd w:fill="DCE6F1" w:val="clear"/>
          </w:tcPr>
          <w:p>
            <w:pPr>
              <w:spacing w:after="30"/>
            </w:pPr>
            <w:r>
              <w:rPr>
                <w:rFonts w:ascii="Times New Roman" w:hAnsi="Times New Roman"/>
                <w:sz w:val="18"/>
                <w:b/>
              </w:rPr>
              <w:t xml:space="preserve">FALL_IMPACT s</w:t>
            </w:r>
          </w:p>
        </w:tc>
        <w:tc>
          <w:tcPr>
            <w:shd w:fill="DCE6F1" w:val="clear"/>
          </w:tcPr>
          <w:p>
            <w:pPr>
              <w:spacing w:after="30"/>
            </w:pPr>
            <w:r>
              <w:rPr>
                <w:rFonts w:ascii="Times New Roman" w:hAnsi="Times New Roman"/>
                <w:sz w:val="18"/>
                <w:b/>
              </w:rPr>
              <w:t xml:space="preserve">Lead s</w:t>
            </w:r>
          </w:p>
        </w:tc>
        <w:tc>
          <w:tcPr>
            <w:shd w:fill="DCE6F1" w:val="clear"/>
          </w:tcPr>
          <w:p>
            <w:pPr>
              <w:spacing w:after="30"/>
            </w:pPr>
            <w:r>
              <w:rPr>
                <w:rFonts w:ascii="Times New Roman" w:hAnsi="Times New Roman"/>
                <w:sz w:val="18"/>
                <w:b/>
              </w:rPr>
              <w:t xml:space="preserve">Confirmed Tier 2 s</w:t>
            </w:r>
          </w:p>
        </w:tc>
      </w:tr>
      <w:tr>
        <w:tc>
          <w:tcPr/>
          <w:p>
            <w:pPr>
              <w:spacing w:after="30"/>
            </w:pPr>
            <w:r>
              <w:rPr>
                <w:rFonts w:ascii="Times New Roman" w:hAnsi="Times New Roman"/>
                <w:sz w:val="18"/>
              </w:rPr>
              <w:t xml:space="preserve">01</w:t>
            </w:r>
          </w:p>
        </w:tc>
        <w:tc>
          <w:tcPr/>
          <w:p>
            <w:pPr>
              <w:spacing w:after="30"/>
            </w:pPr>
            <w:r>
              <w:rPr>
                <w:rFonts w:ascii="Times New Roman" w:hAnsi="Times New Roman"/>
                <w:sz w:val="18"/>
              </w:rPr>
              <w:t xml:space="preserve">29.8443</w:t>
            </w:r>
          </w:p>
        </w:tc>
        <w:tc>
          <w:tcPr/>
          <w:p>
            <w:pPr>
              <w:spacing w:after="30"/>
            </w:pPr>
            <w:r>
              <w:rPr>
                <w:rFonts w:ascii="Times New Roman" w:hAnsi="Times New Roman"/>
                <w:sz w:val="18"/>
              </w:rPr>
              <w:t xml:space="preserve">1.8</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w:t>
            </w:r>
          </w:p>
        </w:tc>
        <w:tc>
          <w:tcPr/>
          <w:p>
            <w:pPr>
              <w:spacing w:after="30"/>
            </w:pPr>
            <w:r>
              <w:rPr>
                <w:rFonts w:ascii="Times New Roman" w:hAnsi="Times New Roman"/>
                <w:sz w:val="18"/>
              </w:rPr>
              <w:t xml:space="preserve">2.0439</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r>
      <w:tr>
        <w:tc>
          <w:tcPr/>
          <w:p>
            <w:pPr>
              <w:spacing w:after="30"/>
            </w:pPr>
            <w:r>
              <w:rPr>
                <w:rFonts w:ascii="Times New Roman" w:hAnsi="Times New Roman"/>
                <w:sz w:val="18"/>
              </w:rPr>
              <w:t xml:space="preserve">02</w:t>
            </w:r>
          </w:p>
        </w:tc>
        <w:tc>
          <w:tcPr/>
          <w:p>
            <w:pPr>
              <w:spacing w:after="30"/>
            </w:pPr>
            <w:r>
              <w:rPr>
                <w:rFonts w:ascii="Times New Roman" w:hAnsi="Times New Roman"/>
                <w:sz w:val="18"/>
              </w:rPr>
              <w:t xml:space="preserve">29.8922</w:t>
            </w:r>
          </w:p>
        </w:tc>
        <w:tc>
          <w:tcPr/>
          <w:p>
            <w:pPr>
              <w:spacing w:after="30"/>
            </w:pPr>
            <w:r>
              <w:rPr>
                <w:rFonts w:ascii="Times New Roman" w:hAnsi="Times New Roman"/>
                <w:sz w:val="18"/>
              </w:rPr>
              <w:t xml:space="preserve">1.5</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2</w:t>
            </w:r>
          </w:p>
        </w:tc>
        <w:tc>
          <w:tcPr/>
          <w:p>
            <w:pPr>
              <w:spacing w:after="30"/>
            </w:pPr>
            <w:r>
              <w:rPr>
                <w:rFonts w:ascii="Times New Roman" w:hAnsi="Times New Roman"/>
                <w:sz w:val="18"/>
              </w:rPr>
              <w:t xml:space="preserve">2.9774</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r>
      <w:tr>
        <w:tc>
          <w:tcPr/>
          <w:p>
            <w:pPr>
              <w:spacing w:after="30"/>
            </w:pPr>
            <w:r>
              <w:rPr>
                <w:rFonts w:ascii="Times New Roman" w:hAnsi="Times New Roman"/>
                <w:sz w:val="18"/>
              </w:rPr>
              <w:t xml:space="preserve">03</w:t>
            </w:r>
          </w:p>
        </w:tc>
        <w:tc>
          <w:tcPr/>
          <w:p>
            <w:pPr>
              <w:spacing w:after="30"/>
            </w:pPr>
            <w:r>
              <w:rPr>
                <w:rFonts w:ascii="Times New Roman" w:hAnsi="Times New Roman"/>
                <w:sz w:val="18"/>
              </w:rPr>
              <w:t xml:space="preserve">29.8261</w:t>
            </w:r>
          </w:p>
        </w:tc>
        <w:tc>
          <w:tcPr/>
          <w:p>
            <w:pPr>
              <w:spacing w:after="30"/>
            </w:pPr>
            <w:r>
              <w:rPr>
                <w:rFonts w:ascii="Times New Roman" w:hAnsi="Times New Roman"/>
                <w:sz w:val="18"/>
              </w:rPr>
              <w:t xml:space="preserve">1.7</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w:t>
            </w:r>
          </w:p>
        </w:tc>
        <w:tc>
          <w:tcPr/>
          <w:p>
            <w:pPr>
              <w:spacing w:after="30"/>
            </w:pPr>
            <w:r>
              <w:rPr>
                <w:rFonts w:ascii="Times New Roman" w:hAnsi="Times New Roman"/>
                <w:sz w:val="18"/>
              </w:rPr>
              <w:t xml:space="preserve">2.3469</w:t>
            </w:r>
          </w:p>
        </w:tc>
        <w:tc>
          <w:tcPr/>
          <w:p>
            <w:pPr>
              <w:spacing w:after="30"/>
            </w:pPr>
            <w:r>
              <w:rPr>
                <w:rFonts w:ascii="Times New Roman" w:hAnsi="Times New Roman"/>
                <w:sz w:val="18"/>
              </w:rPr>
              <w:t xml:space="preserve">4.4927</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4.4927</w:t>
            </w:r>
          </w:p>
        </w:tc>
      </w:tr>
      <w:tr>
        <w:tc>
          <w:tcPr/>
          <w:p>
            <w:pPr>
              <w:spacing w:after="30"/>
            </w:pPr>
            <w:r>
              <w:rPr>
                <w:rFonts w:ascii="Times New Roman" w:hAnsi="Times New Roman"/>
                <w:sz w:val="18"/>
              </w:rPr>
              <w:t xml:space="preserve">04</w:t>
            </w:r>
          </w:p>
        </w:tc>
        <w:tc>
          <w:tcPr/>
          <w:p>
            <w:pPr>
              <w:spacing w:after="30"/>
            </w:pPr>
            <w:r>
              <w:rPr>
                <w:rFonts w:ascii="Times New Roman" w:hAnsi="Times New Roman"/>
                <w:sz w:val="18"/>
              </w:rPr>
              <w:t xml:space="preserve">29.8630</w:t>
            </w:r>
          </w:p>
        </w:tc>
        <w:tc>
          <w:tcPr/>
          <w:p>
            <w:pPr>
              <w:spacing w:after="30"/>
            </w:pPr>
            <w:r>
              <w:rPr>
                <w:rFonts w:ascii="Times New Roman" w:hAnsi="Times New Roman"/>
                <w:sz w:val="18"/>
              </w:rPr>
              <w:t xml:space="preserve">1.2</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w:t>
            </w:r>
          </w:p>
        </w:tc>
        <w:tc>
          <w:tcPr/>
          <w:p>
            <w:pPr>
              <w:spacing w:after="30"/>
            </w:pPr>
            <w:r>
              <w:rPr>
                <w:rFonts w:ascii="Times New Roman" w:hAnsi="Times New Roman"/>
                <w:sz w:val="18"/>
              </w:rPr>
              <w:t xml:space="preserve">1.6408</w:t>
            </w:r>
          </w:p>
        </w:tc>
        <w:tc>
          <w:tcPr/>
          <w:p>
            <w:pPr>
              <w:spacing w:after="30"/>
            </w:pPr>
            <w:r>
              <w:rPr>
                <w:rFonts w:ascii="Times New Roman" w:hAnsi="Times New Roman"/>
                <w:sz w:val="18"/>
              </w:rPr>
              <w:t xml:space="preserve">4.1858</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4.1858</w:t>
            </w:r>
          </w:p>
        </w:tc>
      </w:tr>
      <w:tr>
        <w:tc>
          <w:tcPr/>
          <w:p>
            <w:pPr>
              <w:spacing w:after="30"/>
            </w:pPr>
            <w:r>
              <w:rPr>
                <w:rFonts w:ascii="Times New Roman" w:hAnsi="Times New Roman"/>
                <w:sz w:val="18"/>
              </w:rPr>
              <w:t xml:space="preserve">05</w:t>
            </w:r>
          </w:p>
        </w:tc>
        <w:tc>
          <w:tcPr/>
          <w:p>
            <w:pPr>
              <w:spacing w:after="30"/>
            </w:pPr>
            <w:r>
              <w:rPr>
                <w:rFonts w:ascii="Times New Roman" w:hAnsi="Times New Roman"/>
                <w:sz w:val="18"/>
              </w:rPr>
              <w:t xml:space="preserve">29.8260</w:t>
            </w:r>
          </w:p>
        </w:tc>
        <w:tc>
          <w:tcPr/>
          <w:p>
            <w:pPr>
              <w:spacing w:after="30"/>
            </w:pPr>
            <w:r>
              <w:rPr>
                <w:rFonts w:ascii="Times New Roman" w:hAnsi="Times New Roman"/>
                <w:sz w:val="18"/>
              </w:rPr>
              <w:t xml:space="preserve">2.7</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7</w:t>
            </w:r>
          </w:p>
        </w:tc>
        <w:tc>
          <w:tcPr/>
          <w:p>
            <w:pPr>
              <w:spacing w:after="30"/>
            </w:pPr>
            <w:r>
              <w:rPr>
                <w:rFonts w:ascii="Times New Roman" w:hAnsi="Times New Roman"/>
                <w:sz w:val="18"/>
              </w:rPr>
              <w:t xml:space="preserve">2.8499</w:t>
            </w:r>
          </w:p>
        </w:tc>
        <w:tc>
          <w:tcPr/>
          <w:p>
            <w:pPr>
              <w:spacing w:after="30"/>
            </w:pPr>
            <w:r>
              <w:rPr>
                <w:rFonts w:ascii="Times New Roman" w:hAnsi="Times New Roman"/>
                <w:sz w:val="18"/>
              </w:rPr>
              <w:t xml:space="preserve">4.4257</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4.4257</w:t>
            </w:r>
          </w:p>
        </w:tc>
      </w:tr>
      <w:tr>
        <w:tc>
          <w:tcPr/>
          <w:p>
            <w:pPr>
              <w:spacing w:after="30"/>
            </w:pPr>
            <w:r>
              <w:rPr>
                <w:rFonts w:ascii="Times New Roman" w:hAnsi="Times New Roman"/>
                <w:sz w:val="18"/>
              </w:rPr>
              <w:t xml:space="preserve">06</w:t>
            </w:r>
          </w:p>
        </w:tc>
        <w:tc>
          <w:tcPr/>
          <w:p>
            <w:pPr>
              <w:spacing w:after="30"/>
            </w:pPr>
            <w:r>
              <w:rPr>
                <w:rFonts w:ascii="Times New Roman" w:hAnsi="Times New Roman"/>
                <w:sz w:val="18"/>
              </w:rPr>
              <w:t xml:space="preserve">29.8550</w:t>
            </w:r>
          </w:p>
        </w:tc>
        <w:tc>
          <w:tcPr/>
          <w:p>
            <w:pPr>
              <w:spacing w:after="30"/>
            </w:pPr>
            <w:r>
              <w:rPr>
                <w:rFonts w:ascii="Times New Roman" w:hAnsi="Times New Roman"/>
                <w:sz w:val="18"/>
              </w:rPr>
              <w:t xml:space="preserve">1.1</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w:t>
            </w:r>
          </w:p>
        </w:tc>
        <w:tc>
          <w:tcPr/>
          <w:p>
            <w:pPr>
              <w:spacing w:after="30"/>
            </w:pPr>
            <w:r>
              <w:rPr>
                <w:rFonts w:ascii="Times New Roman" w:hAnsi="Times New Roman"/>
                <w:sz w:val="18"/>
              </w:rPr>
              <w:t xml:space="preserve">1.4068</w:t>
            </w:r>
          </w:p>
        </w:tc>
        <w:tc>
          <w:tcPr/>
          <w:p>
            <w:pPr>
              <w:spacing w:after="30"/>
            </w:pPr>
            <w:r>
              <w:rPr>
                <w:rFonts w:ascii="Times New Roman" w:hAnsi="Times New Roman"/>
                <w:sz w:val="18"/>
              </w:rPr>
              <w:t xml:space="preserve">3.2825</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3.2825</w:t>
            </w:r>
          </w:p>
        </w:tc>
      </w:tr>
      <w:tr>
        <w:tc>
          <w:tcPr/>
          <w:p>
            <w:pPr>
              <w:spacing w:after="30"/>
            </w:pPr>
            <w:r>
              <w:rPr>
                <w:rFonts w:ascii="Times New Roman" w:hAnsi="Times New Roman"/>
                <w:sz w:val="18"/>
              </w:rPr>
              <w:t xml:space="preserve">07</w:t>
            </w:r>
          </w:p>
        </w:tc>
        <w:tc>
          <w:tcPr/>
          <w:p>
            <w:pPr>
              <w:spacing w:after="30"/>
            </w:pPr>
            <w:r>
              <w:rPr>
                <w:rFonts w:ascii="Times New Roman" w:hAnsi="Times New Roman"/>
                <w:sz w:val="18"/>
              </w:rPr>
              <w:t xml:space="preserve">29.8174</w:t>
            </w:r>
          </w:p>
        </w:tc>
        <w:tc>
          <w:tcPr/>
          <w:p>
            <w:pPr>
              <w:spacing w:after="30"/>
            </w:pPr>
            <w:r>
              <w:rPr>
                <w:rFonts w:ascii="Times New Roman" w:hAnsi="Times New Roman"/>
                <w:sz w:val="18"/>
              </w:rPr>
              <w:t xml:space="preserve">2.4</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w:t>
            </w:r>
          </w:p>
        </w:tc>
        <w:tc>
          <w:tcPr/>
          <w:p>
            <w:pPr>
              <w:spacing w:after="30"/>
            </w:pPr>
            <w:r>
              <w:rPr>
                <w:rFonts w:ascii="Times New Roman" w:hAnsi="Times New Roman"/>
                <w:sz w:val="18"/>
              </w:rPr>
              <w:t xml:space="preserve">1.7104</w:t>
            </w:r>
          </w:p>
        </w:tc>
        <w:tc>
          <w:tcPr/>
          <w:p>
            <w:pPr>
              <w:spacing w:after="30"/>
            </w:pPr>
            <w:r>
              <w:rPr>
                <w:rFonts w:ascii="Times New Roman" w:hAnsi="Times New Roman"/>
                <w:sz w:val="18"/>
              </w:rPr>
              <w:t xml:space="preserve">4.3934</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4.3934</w:t>
            </w:r>
          </w:p>
        </w:tc>
      </w:tr>
      <w:tr>
        <w:tc>
          <w:tcPr/>
          <w:p>
            <w:pPr>
              <w:spacing w:after="30"/>
            </w:pPr>
            <w:r>
              <w:rPr>
                <w:rFonts w:ascii="Times New Roman" w:hAnsi="Times New Roman"/>
                <w:sz w:val="18"/>
              </w:rPr>
              <w:t xml:space="preserve">08</w:t>
            </w:r>
          </w:p>
        </w:tc>
        <w:tc>
          <w:tcPr/>
          <w:p>
            <w:pPr>
              <w:spacing w:after="30"/>
            </w:pPr>
            <w:r>
              <w:rPr>
                <w:rFonts w:ascii="Times New Roman" w:hAnsi="Times New Roman"/>
                <w:sz w:val="18"/>
              </w:rPr>
              <w:t xml:space="preserve">29.8840</w:t>
            </w:r>
          </w:p>
        </w:tc>
        <w:tc>
          <w:tcPr/>
          <w:p>
            <w:pPr>
              <w:spacing w:after="30"/>
            </w:pPr>
            <w:r>
              <w:rPr>
                <w:rFonts w:ascii="Times New Roman" w:hAnsi="Times New Roman"/>
                <w:sz w:val="18"/>
              </w:rPr>
              <w:t xml:space="preserve">2.3</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w:t>
            </w:r>
          </w:p>
        </w:tc>
        <w:tc>
          <w:tcPr/>
          <w:p>
            <w:pPr>
              <w:spacing w:after="30"/>
            </w:pPr>
            <w:r>
              <w:rPr>
                <w:rFonts w:ascii="Times New Roman" w:hAnsi="Times New Roman"/>
                <w:sz w:val="18"/>
              </w:rPr>
              <w:t xml:space="preserve">2.4428</w:t>
            </w:r>
          </w:p>
        </w:tc>
        <w:tc>
          <w:tcPr/>
          <w:p>
            <w:pPr>
              <w:spacing w:after="30"/>
            </w:pPr>
            <w:r>
              <w:rPr>
                <w:rFonts w:ascii="Times New Roman" w:hAnsi="Times New Roman"/>
                <w:sz w:val="18"/>
              </w:rPr>
              <w:t xml:space="preserve">6.1906</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6.1906</w:t>
            </w:r>
          </w:p>
        </w:tc>
      </w:tr>
      <w:tr>
        <w:tc>
          <w:tcPr/>
          <w:p>
            <w:pPr>
              <w:spacing w:after="30"/>
            </w:pPr>
            <w:r>
              <w:rPr>
                <w:rFonts w:ascii="Times New Roman" w:hAnsi="Times New Roman"/>
                <w:sz w:val="18"/>
              </w:rPr>
              <w:t xml:space="preserve">09</w:t>
            </w:r>
          </w:p>
        </w:tc>
        <w:tc>
          <w:tcPr/>
          <w:p>
            <w:pPr>
              <w:spacing w:after="30"/>
            </w:pPr>
            <w:r>
              <w:rPr>
                <w:rFonts w:ascii="Times New Roman" w:hAnsi="Times New Roman"/>
                <w:sz w:val="18"/>
              </w:rPr>
              <w:t xml:space="preserve">29.8398</w:t>
            </w:r>
          </w:p>
        </w:tc>
        <w:tc>
          <w:tcPr/>
          <w:p>
            <w:pPr>
              <w:spacing w:after="30"/>
            </w:pPr>
            <w:r>
              <w:rPr>
                <w:rFonts w:ascii="Times New Roman" w:hAnsi="Times New Roman"/>
                <w:sz w:val="18"/>
              </w:rPr>
              <w:t xml:space="preserve">2.3</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w:t>
            </w:r>
          </w:p>
        </w:tc>
        <w:tc>
          <w:tcPr/>
          <w:p>
            <w:pPr>
              <w:spacing w:after="30"/>
            </w:pPr>
            <w:r>
              <w:rPr>
                <w:rFonts w:ascii="Times New Roman" w:hAnsi="Times New Roman"/>
                <w:sz w:val="18"/>
              </w:rPr>
              <w:t xml:space="preserve">2.5469</w:t>
            </w:r>
          </w:p>
        </w:tc>
        <w:tc>
          <w:tcPr/>
          <w:p>
            <w:pPr>
              <w:spacing w:after="30"/>
            </w:pPr>
            <w:r>
              <w:rPr>
                <w:rFonts w:ascii="Times New Roman" w:hAnsi="Times New Roman"/>
                <w:sz w:val="18"/>
              </w:rPr>
              <w:t xml:space="preserve">5.6636</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5.6636</w:t>
            </w:r>
          </w:p>
        </w:tc>
      </w:tr>
      <w:tr>
        <w:tc>
          <w:tcPr/>
          <w:p>
            <w:pPr>
              <w:spacing w:after="30"/>
            </w:pPr>
            <w:r>
              <w:rPr>
                <w:rFonts w:ascii="Times New Roman" w:hAnsi="Times New Roman"/>
                <w:sz w:val="18"/>
              </w:rPr>
              <w:t xml:space="preserve">10</w:t>
            </w:r>
          </w:p>
        </w:tc>
        <w:tc>
          <w:tcPr/>
          <w:p>
            <w:pPr>
              <w:spacing w:after="30"/>
            </w:pPr>
            <w:r>
              <w:rPr>
                <w:rFonts w:ascii="Times New Roman" w:hAnsi="Times New Roman"/>
                <w:sz w:val="18"/>
              </w:rPr>
              <w:t xml:space="preserve">29.8563</w:t>
            </w:r>
          </w:p>
        </w:tc>
        <w:tc>
          <w:tcPr/>
          <w:p>
            <w:pPr>
              <w:spacing w:after="30"/>
            </w:pPr>
            <w:r>
              <w:rPr>
                <w:rFonts w:ascii="Times New Roman" w:hAnsi="Times New Roman"/>
                <w:sz w:val="18"/>
              </w:rPr>
              <w:t xml:space="preserve">2.2</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5</w:t>
            </w:r>
          </w:p>
        </w:tc>
        <w:tc>
          <w:tcPr/>
          <w:p>
            <w:pPr>
              <w:spacing w:after="30"/>
            </w:pPr>
            <w:r>
              <w:rPr>
                <w:rFonts w:ascii="Times New Roman" w:hAnsi="Times New Roman"/>
                <w:sz w:val="18"/>
              </w:rPr>
              <w:t xml:space="preserve">2.0096</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r>
      <w:tr>
        <w:tc>
          <w:tcPr/>
          <w:p>
            <w:pPr>
              <w:spacing w:after="30"/>
            </w:pPr>
            <w:r>
              <w:rPr>
                <w:rFonts w:ascii="Times New Roman" w:hAnsi="Times New Roman"/>
                <w:sz w:val="18"/>
              </w:rPr>
              <w:t xml:space="preserve">11</w:t>
            </w:r>
          </w:p>
        </w:tc>
        <w:tc>
          <w:tcPr/>
          <w:p>
            <w:pPr>
              <w:spacing w:after="30"/>
            </w:pPr>
            <w:r>
              <w:rPr>
                <w:rFonts w:ascii="Times New Roman" w:hAnsi="Times New Roman"/>
                <w:sz w:val="18"/>
              </w:rPr>
              <w:t xml:space="preserve">29.8150</w:t>
            </w:r>
          </w:p>
        </w:tc>
        <w:tc>
          <w:tcPr/>
          <w:p>
            <w:pPr>
              <w:spacing w:after="30"/>
            </w:pPr>
            <w:r>
              <w:rPr>
                <w:rFonts w:ascii="Times New Roman" w:hAnsi="Times New Roman"/>
                <w:sz w:val="18"/>
              </w:rPr>
              <w:t xml:space="preserve">1.2</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w:t>
            </w:r>
          </w:p>
        </w:tc>
        <w:tc>
          <w:tcPr/>
          <w:p>
            <w:pPr>
              <w:spacing w:after="30"/>
            </w:pPr>
            <w:r>
              <w:rPr>
                <w:rFonts w:ascii="Times New Roman" w:hAnsi="Times New Roman"/>
                <w:sz w:val="18"/>
              </w:rPr>
              <w:t xml:space="preserve">1.4422</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r>
      <w:tr>
        <w:tc>
          <w:tcPr/>
          <w:p>
            <w:pPr>
              <w:spacing w:after="30"/>
            </w:pPr>
            <w:r>
              <w:rPr>
                <w:rFonts w:ascii="Times New Roman" w:hAnsi="Times New Roman"/>
                <w:sz w:val="18"/>
              </w:rPr>
              <w:t xml:space="preserve">12</w:t>
            </w:r>
          </w:p>
        </w:tc>
        <w:tc>
          <w:tcPr/>
          <w:p>
            <w:pPr>
              <w:spacing w:after="30"/>
            </w:pPr>
            <w:r>
              <w:rPr>
                <w:rFonts w:ascii="Times New Roman" w:hAnsi="Times New Roman"/>
                <w:sz w:val="18"/>
              </w:rPr>
              <w:t xml:space="preserve">29.8357</w:t>
            </w:r>
          </w:p>
        </w:tc>
        <w:tc>
          <w:tcPr/>
          <w:p>
            <w:pPr>
              <w:spacing w:after="30"/>
            </w:pPr>
            <w:r>
              <w:rPr>
                <w:rFonts w:ascii="Times New Roman" w:hAnsi="Times New Roman"/>
                <w:sz w:val="18"/>
              </w:rPr>
              <w:t xml:space="preserve">1.5</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4</w:t>
            </w:r>
          </w:p>
        </w:tc>
        <w:tc>
          <w:tcPr/>
          <w:p>
            <w:pPr>
              <w:spacing w:after="30"/>
            </w:pPr>
            <w:r>
              <w:rPr>
                <w:rFonts w:ascii="Times New Roman" w:hAnsi="Times New Roman"/>
                <w:sz w:val="18"/>
              </w:rPr>
              <w:t xml:space="preserve">1.8434</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r>
      <w:tr>
        <w:tc>
          <w:tcPr/>
          <w:p>
            <w:pPr>
              <w:spacing w:after="30"/>
            </w:pPr>
            <w:r>
              <w:rPr>
                <w:rFonts w:ascii="Times New Roman" w:hAnsi="Times New Roman"/>
                <w:sz w:val="18"/>
              </w:rPr>
              <w:t xml:space="preserve">13</w:t>
            </w:r>
          </w:p>
        </w:tc>
        <w:tc>
          <w:tcPr/>
          <w:p>
            <w:pPr>
              <w:spacing w:after="30"/>
            </w:pPr>
            <w:r>
              <w:rPr>
                <w:rFonts w:ascii="Times New Roman" w:hAnsi="Times New Roman"/>
                <w:sz w:val="18"/>
              </w:rPr>
              <w:t xml:space="preserve">29.8396</w:t>
            </w:r>
          </w:p>
        </w:tc>
        <w:tc>
          <w:tcPr/>
          <w:p>
            <w:pPr>
              <w:spacing w:after="30"/>
            </w:pPr>
            <w:r>
              <w:rPr>
                <w:rFonts w:ascii="Times New Roman" w:hAnsi="Times New Roman"/>
                <w:sz w:val="18"/>
              </w:rPr>
              <w:t xml:space="preserve">0.3</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5</w:t>
            </w:r>
          </w:p>
        </w:tc>
        <w:tc>
          <w:tcPr/>
          <w:p>
            <w:pPr>
              <w:spacing w:after="30"/>
            </w:pPr>
            <w:r>
              <w:rPr>
                <w:rFonts w:ascii="Times New Roman" w:hAnsi="Times New Roman"/>
                <w:sz w:val="18"/>
              </w:rPr>
              <w:t xml:space="preserve">0.5362</w:t>
            </w:r>
          </w:p>
        </w:tc>
        <w:tc>
          <w:tcPr/>
          <w:p>
            <w:pPr>
              <w:spacing w:after="30"/>
            </w:pPr>
            <w:r>
              <w:rPr>
                <w:rFonts w:ascii="Times New Roman" w:hAnsi="Times New Roman"/>
                <w:sz w:val="18"/>
              </w:rPr>
              <w:t xml:space="preserve">2.0778</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2.0778</w:t>
            </w:r>
          </w:p>
        </w:tc>
      </w:tr>
      <w:tr>
        <w:tc>
          <w:tcPr/>
          <w:p>
            <w:pPr>
              <w:spacing w:after="30"/>
            </w:pPr>
            <w:r>
              <w:rPr>
                <w:rFonts w:ascii="Times New Roman" w:hAnsi="Times New Roman"/>
                <w:sz w:val="18"/>
              </w:rPr>
              <w:t xml:space="preserve">14</w:t>
            </w:r>
          </w:p>
        </w:tc>
        <w:tc>
          <w:tcPr/>
          <w:p>
            <w:pPr>
              <w:spacing w:after="30"/>
            </w:pPr>
            <w:r>
              <w:rPr>
                <w:rFonts w:ascii="Times New Roman" w:hAnsi="Times New Roman"/>
                <w:sz w:val="18"/>
              </w:rPr>
              <w:t xml:space="preserve">29.9072</w:t>
            </w:r>
          </w:p>
        </w:tc>
        <w:tc>
          <w:tcPr/>
          <w:p>
            <w:pPr>
              <w:spacing w:after="30"/>
            </w:pPr>
            <w:r>
              <w:rPr>
                <w:rFonts w:ascii="Times New Roman" w:hAnsi="Times New Roman"/>
                <w:sz w:val="18"/>
              </w:rPr>
              <w:t xml:space="preserve">0.8</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5</w:t>
            </w:r>
          </w:p>
        </w:tc>
        <w:tc>
          <w:tcPr/>
          <w:p>
            <w:pPr>
              <w:spacing w:after="30"/>
            </w:pPr>
            <w:r>
              <w:rPr>
                <w:rFonts w:ascii="Times New Roman" w:hAnsi="Times New Roman"/>
                <w:sz w:val="18"/>
              </w:rPr>
              <w:t xml:space="preserve">1.0700</w:t>
            </w:r>
          </w:p>
        </w:tc>
        <w:tc>
          <w:tcPr/>
          <w:p>
            <w:pPr>
              <w:spacing w:after="30"/>
            </w:pPr>
            <w:r>
              <w:rPr>
                <w:rFonts w:ascii="Times New Roman" w:hAnsi="Times New Roman"/>
                <w:sz w:val="18"/>
              </w:rPr>
              <w:t xml:space="preserve">2.5746</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2.5746</w:t>
            </w:r>
          </w:p>
        </w:tc>
      </w:tr>
      <w:tr>
        <w:tc>
          <w:tcPr/>
          <w:p>
            <w:pPr>
              <w:spacing w:after="30"/>
            </w:pPr>
            <w:r>
              <w:rPr>
                <w:rFonts w:ascii="Times New Roman" w:hAnsi="Times New Roman"/>
                <w:sz w:val="18"/>
              </w:rPr>
              <w:t xml:space="preserve">15</w:t>
            </w:r>
          </w:p>
        </w:tc>
        <w:tc>
          <w:tcPr/>
          <w:p>
            <w:pPr>
              <w:spacing w:after="30"/>
            </w:pPr>
            <w:r>
              <w:rPr>
                <w:rFonts w:ascii="Times New Roman" w:hAnsi="Times New Roman"/>
                <w:sz w:val="18"/>
              </w:rPr>
              <w:t xml:space="preserve">29.9002</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2.1405</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r>
      <w:tr>
        <w:tc>
          <w:tcPr/>
          <w:p>
            <w:pPr>
              <w:spacing w:after="30"/>
            </w:pPr>
            <w:r>
              <w:rPr>
                <w:rFonts w:ascii="Times New Roman" w:hAnsi="Times New Roman"/>
                <w:sz w:val="18"/>
              </w:rPr>
              <w:t xml:space="preserve">16</w:t>
            </w:r>
          </w:p>
        </w:tc>
        <w:tc>
          <w:tcPr/>
          <w:p>
            <w:pPr>
              <w:spacing w:after="30"/>
            </w:pPr>
            <w:r>
              <w:rPr>
                <w:rFonts w:ascii="Times New Roman" w:hAnsi="Times New Roman"/>
                <w:sz w:val="18"/>
              </w:rPr>
              <w:t xml:space="preserve">29.8355</w:t>
            </w:r>
          </w:p>
        </w:tc>
        <w:tc>
          <w:tcPr/>
          <w:p>
            <w:pPr>
              <w:spacing w:after="30"/>
            </w:pPr>
            <w:r>
              <w:rPr>
                <w:rFonts w:ascii="Times New Roman" w:hAnsi="Times New Roman"/>
                <w:sz w:val="18"/>
              </w:rPr>
              <w:t xml:space="preserve">3.2</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7</w:t>
            </w:r>
          </w:p>
        </w:tc>
        <w:tc>
          <w:tcPr/>
          <w:p>
            <w:pPr>
              <w:spacing w:after="30"/>
            </w:pPr>
            <w:r>
              <w:rPr>
                <w:rFonts w:ascii="Times New Roman" w:hAnsi="Times New Roman"/>
                <w:sz w:val="18"/>
              </w:rPr>
              <w:t xml:space="preserve">2.5138</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6.3683 (POSE_LOST_WHILE_FALLEN)</w:t>
            </w:r>
          </w:p>
        </w:tc>
      </w:tr>
      <w:tr>
        <w:tc>
          <w:tcPr/>
          <w:p>
            <w:pPr>
              <w:spacing w:after="30"/>
            </w:pPr>
            <w:r>
              <w:rPr>
                <w:rFonts w:ascii="Times New Roman" w:hAnsi="Times New Roman"/>
                <w:sz w:val="18"/>
              </w:rPr>
              <w:t xml:space="preserve">17</w:t>
            </w:r>
          </w:p>
        </w:tc>
        <w:tc>
          <w:tcPr/>
          <w:p>
            <w:pPr>
              <w:spacing w:after="30"/>
            </w:pPr>
            <w:r>
              <w:rPr>
                <w:rFonts w:ascii="Times New Roman" w:hAnsi="Times New Roman"/>
                <w:sz w:val="18"/>
              </w:rPr>
              <w:t xml:space="preserve">29.8726</w:t>
            </w:r>
          </w:p>
        </w:tc>
        <w:tc>
          <w:tcPr/>
          <w:p>
            <w:pPr>
              <w:spacing w:after="30"/>
            </w:pPr>
            <w:r>
              <w:rPr>
                <w:rFonts w:ascii="Times New Roman" w:hAnsi="Times New Roman"/>
                <w:sz w:val="18"/>
              </w:rPr>
              <w:t xml:space="preserve">2.8</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6</w:t>
            </w:r>
          </w:p>
        </w:tc>
        <w:tc>
          <w:tcPr/>
          <w:p>
            <w:pPr>
              <w:spacing w:after="30"/>
            </w:pPr>
            <w:r>
              <w:rPr>
                <w:rFonts w:ascii="Times New Roman" w:hAnsi="Times New Roman"/>
                <w:sz w:val="18"/>
              </w:rPr>
              <w:t xml:space="preserve">2.9793</w:t>
            </w:r>
          </w:p>
        </w:tc>
        <w:tc>
          <w:tcPr/>
          <w:p>
            <w:pPr>
              <w:spacing w:after="30"/>
            </w:pPr>
            <w:r>
              <w:rPr>
                <w:rFonts w:ascii="Times New Roman" w:hAnsi="Times New Roman"/>
                <w:sz w:val="18"/>
              </w:rPr>
              <w:t xml:space="preserve">5.6908</w:t>
            </w:r>
          </w:p>
        </w:tc>
        <w:tc>
          <w:tcPr/>
          <w:p>
            <w:pPr>
              <w:spacing w:after="30"/>
            </w:pPr>
            <w:r>
              <w:rPr>
                <w:rFonts w:ascii="Times New Roman" w:hAnsi="Times New Roman"/>
                <w:sz w:val="18"/>
              </w:rPr>
              <w:t xml:space="preserve">NOT FOUND</w:t>
            </w:r>
          </w:p>
        </w:tc>
        <w:tc>
          <w:tcPr/>
          <w:p>
            <w:pPr>
              <w:spacing w:after="30"/>
            </w:pPr>
            <w:r>
              <w:rPr>
                <w:rFonts w:ascii="Times New Roman" w:hAnsi="Times New Roman"/>
                <w:sz w:val="18"/>
              </w:rPr>
              <w:t xml:space="preserve">5.6908</w:t>
            </w:r>
          </w:p>
        </w:tc>
      </w:tr>
    </w:tbl>
    <w:p>
      <w:pPr>
        <w:spacing w:after="140" w:line="276" w:lineRule="auto"/>
        <w:jc w:val="both"/>
      </w:pPr>
      <w:r>
        <w:rPr>
          <w:rFonts w:ascii="Times New Roman" w:hAnsi="Times New Roman"/>
          <w:sz w:val="22"/>
        </w:rPr>
        <w:t xml:space="preserve">Values are rounded to four decimals for layout; full precision and raw inputs remain in `docs/dossier/12_report_inputs.md`. The `Fall.csv` header is File Name, Length (seconds), Time of Recording, Attire, Description, Classes. The CSV intervals are seconds, not frames.</w:t>
      </w:r>
    </w:p>
    <w:p>
      <w:pPr>
        <w:pStyle w:val="Heading1"/>
        <w:pageBreakBefore/>
        <w:jc w:val="center"/>
      </w:pPr>
      <w:r>
        <w:rPr>
          <w:rFonts w:ascii="Times New Roman" w:hAnsi="Times New Roman"/>
          <w:sz w:val="32"/>
          <w:b/>
          <w:color w:val="1F4E79"/>
        </w:rPr>
        <w:t xml:space="preserve">APPENDIX B â€” DATASETS AND ENVIRONMENT</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Dataset/source</w:t>
            </w:r>
          </w:p>
        </w:tc>
        <w:tc>
          <w:tcPr>
            <w:shd w:fill="DCE6F1" w:val="clear"/>
          </w:tcPr>
          <w:p>
            <w:pPr>
              <w:spacing w:after="30"/>
            </w:pPr>
            <w:r>
              <w:rPr>
                <w:rFonts w:ascii="Times New Roman" w:hAnsi="Times New Roman"/>
                <w:sz w:val="18"/>
                <w:b/>
              </w:rPr>
              <w:t xml:space="preserve">Recorded size</w:t>
            </w:r>
          </w:p>
        </w:tc>
        <w:tc>
          <w:tcPr>
            <w:shd w:fill="DCE6F1" w:val="clear"/>
          </w:tcPr>
          <w:p>
            <w:pPr>
              <w:spacing w:after="30"/>
            </w:pPr>
            <w:r>
              <w:rPr>
                <w:rFonts w:ascii="Times New Roman" w:hAnsi="Times New Roman"/>
                <w:sz w:val="18"/>
                <w:b/>
              </w:rPr>
              <w:t xml:space="preserve">Use</w:t>
            </w:r>
          </w:p>
        </w:tc>
      </w:tr>
      <w:tr>
        <w:tc>
          <w:tcPr/>
          <w:p>
            <w:pPr>
              <w:spacing w:after="30"/>
            </w:pPr>
            <w:r>
              <w:rPr>
                <w:rFonts w:ascii="Times New Roman" w:hAnsi="Times New Roman"/>
                <w:sz w:val="18"/>
              </w:rPr>
              <w:t xml:space="preserve">Le2i</w:t>
            </w:r>
          </w:p>
        </w:tc>
        <w:tc>
          <w:tcPr/>
          <w:p>
            <w:pPr>
              <w:spacing w:after="30"/>
            </w:pPr>
            <w:r>
              <w:rPr>
                <w:rFonts w:ascii="Times New Roman" w:hAnsi="Times New Roman"/>
                <w:sz w:val="18"/>
              </w:rPr>
              <w:t xml:space="preserve">812 training windows (116 positive); 118 validation windows (49 positive); video count NOT FOUND</w:t>
            </w:r>
          </w:p>
        </w:tc>
        <w:tc>
          <w:tcPr/>
          <w:p>
            <w:pPr>
              <w:spacing w:after="30"/>
            </w:pPr>
            <w:r>
              <w:rPr>
                <w:rFonts w:ascii="Times New Roman" w:hAnsi="Times New Roman"/>
                <w:sz w:val="18"/>
              </w:rPr>
              <w:t xml:space="preserve">In-domain training subset and validation</w:t>
            </w:r>
          </w:p>
        </w:tc>
      </w:tr>
      <w:tr>
        <w:tc>
          <w:tcPr/>
          <w:p>
            <w:pPr>
              <w:spacing w:after="30"/>
            </w:pPr>
            <w:r>
              <w:rPr>
                <w:rFonts w:ascii="Times New Roman" w:hAnsi="Times New Roman"/>
                <w:sz w:val="18"/>
              </w:rPr>
              <w:t xml:space="preserve">GMDCSA24</w:t>
            </w:r>
          </w:p>
        </w:tc>
        <w:tc>
          <w:tcPr/>
          <w:p>
            <w:pPr>
              <w:spacing w:after="30"/>
            </w:pPr>
            <w:r>
              <w:rPr>
                <w:rFonts w:ascii="Times New Roman" w:hAnsi="Times New Roman"/>
                <w:sz w:val="18"/>
              </w:rPr>
              <w:t xml:space="preserve">4 subjects, 160 clips in total (S1 32, S2 48, S3 43, S4 37)</w:t>
            </w:r>
          </w:p>
        </w:tc>
        <w:tc>
          <w:tcPr/>
          <w:p>
            <w:pPr>
              <w:spacing w:after="30"/>
            </w:pPr>
            <w:r>
              <w:rPr>
                <w:rFonts w:ascii="Times New Roman" w:hAnsi="Times New Roman"/>
                <w:sz w:val="18"/>
              </w:rPr>
              <w:t xml:space="preserve">Subject 4 out-of-distribution evaluation and clip ablation</w:t>
            </w:r>
          </w:p>
        </w:tc>
      </w:tr>
      <w:tr>
        <w:tc>
          <w:tcPr/>
          <w:p>
            <w:pPr>
              <w:spacing w:after="30"/>
            </w:pPr>
            <w:r>
              <w:rPr>
                <w:rFonts w:ascii="Times New Roman" w:hAnsi="Times New Roman"/>
                <w:sz w:val="18"/>
              </w:rPr>
              <w:t xml:space="preserve">Subject 4</w:t>
            </w:r>
          </w:p>
        </w:tc>
        <w:tc>
          <w:tcPr/>
          <w:p>
            <w:pPr>
              <w:spacing w:after="30"/>
            </w:pPr>
            <w:r>
              <w:rPr>
                <w:rFonts w:ascii="Times New Roman" w:hAnsi="Times New Roman"/>
                <w:sz w:val="18"/>
              </w:rPr>
              <w:t xml:space="preserve">17 Fall, 20 ADL</w:t>
            </w:r>
          </w:p>
        </w:tc>
        <w:tc>
          <w:tcPr/>
          <w:p>
            <w:pPr>
              <w:spacing w:after="30"/>
            </w:pPr>
            <w:r>
              <w:rPr>
                <w:rFonts w:ascii="Times New Roman" w:hAnsi="Times New Roman"/>
                <w:sz w:val="18"/>
              </w:rPr>
              <w:t xml:space="preserve">7,648 evaluation windows; 802 positive</w:t>
            </w:r>
          </w:p>
        </w:tc>
      </w:tr>
      <w:tr>
        <w:tc>
          <w:tcPr/>
          <w:p>
            <w:pPr>
              <w:spacing w:after="30"/>
            </w:pPr>
            <w:r>
              <w:rPr>
                <w:rFonts w:ascii="Times New Roman" w:hAnsi="Times New Roman"/>
                <w:sz w:val="18"/>
              </w:rPr>
              <w:t xml:space="preserve">Local manual clips</w:t>
            </w:r>
          </w:p>
        </w:tc>
        <w:tc>
          <w:tcPr/>
          <w:p>
            <w:pPr>
              <w:spacing w:after="30"/>
            </w:pPr>
            <w:r>
              <w:rPr>
                <w:rFonts w:ascii="Times New Roman" w:hAnsi="Times New Roman"/>
                <w:sz w:val="18"/>
              </w:rPr>
              <w:t xml:space="preserve">10 MP4 (5 fall-named, 2 walk, 3 GMDCSA samples)</w:t>
            </w:r>
          </w:p>
        </w:tc>
        <w:tc>
          <w:tcPr/>
          <w:p>
            <w:pPr>
              <w:spacing w:after="30"/>
            </w:pPr>
            <w:r>
              <w:rPr>
                <w:rFonts w:ascii="Times New Roman" w:hAnsi="Times New Roman"/>
                <w:sz w:val="18"/>
              </w:rPr>
              <w:t xml:space="preserve">Manual replay and feature source</w:t>
            </w:r>
          </w:p>
        </w:tc>
      </w:tr>
      <w:tr>
        <w:tc>
          <w:tcPr/>
          <w:p>
            <w:pPr>
              <w:spacing w:after="30"/>
            </w:pPr>
            <w:r>
              <w:rPr>
                <w:rFonts w:ascii="Times New Roman" w:hAnsi="Times New Roman"/>
                <w:sz w:val="18"/>
              </w:rPr>
              <w:t xml:space="preserve">Shared training arrays</w:t>
            </w:r>
          </w:p>
        </w:tc>
        <w:tc>
          <w:tcPr/>
          <w:p>
            <w:pPr>
              <w:spacing w:after="30"/>
            </w:pPr>
            <w:r>
              <w:rPr>
                <w:rFonts w:ascii="Times New Roman" w:hAnsi="Times New Roman"/>
                <w:sz w:val="18"/>
              </w:rPr>
              <w:t xml:space="preserve">24,135 windows: GMDCSA S1 5,255; S2 9,923; S3 7,645; Le2i 812; local 500</w:t>
            </w:r>
          </w:p>
        </w:tc>
        <w:tc>
          <w:tcPr/>
          <w:p>
            <w:pPr>
              <w:spacing w:after="30"/>
            </w:pPr>
            <w:r>
              <w:rPr>
                <w:rFonts w:ascii="Times New Roman" w:hAnsi="Times New Roman"/>
                <w:sz w:val="18"/>
              </w:rPr>
              <w:t xml:space="preserve">Feature dataset provenance</w:t>
            </w:r>
          </w:p>
        </w:tc>
      </w:tr>
    </w:tbl>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shd w:fill="DCE6F1" w:val="clear"/>
          </w:tcPr>
          <w:p>
            <w:pPr>
              <w:spacing w:after="30"/>
            </w:pPr>
            <w:r>
              <w:rPr>
                <w:rFonts w:ascii="Times New Roman" w:hAnsi="Times New Roman"/>
                <w:sz w:val="18"/>
                <w:b/>
              </w:rPr>
              <w:t xml:space="preserve">Environment item</w:t>
            </w:r>
          </w:p>
        </w:tc>
        <w:tc>
          <w:tcPr>
            <w:shd w:fill="DCE6F1" w:val="clear"/>
          </w:tcPr>
          <w:p>
            <w:pPr>
              <w:spacing w:after="30"/>
            </w:pPr>
            <w:r>
              <w:rPr>
                <w:rFonts w:ascii="Times New Roman" w:hAnsi="Times New Roman"/>
                <w:sz w:val="18"/>
                <w:b/>
              </w:rPr>
              <w:t xml:space="preserve">Recorded value</w:t>
            </w:r>
          </w:p>
        </w:tc>
      </w:tr>
      <w:tr>
        <w:tc>
          <w:tcPr/>
          <w:p>
            <w:pPr>
              <w:spacing w:after="30"/>
            </w:pPr>
            <w:r>
              <w:rPr>
                <w:rFonts w:ascii="Times New Roman" w:hAnsi="Times New Roman"/>
                <w:sz w:val="18"/>
              </w:rPr>
              <w:t xml:space="preserve">Host</w:t>
            </w:r>
          </w:p>
        </w:tc>
        <w:tc>
          <w:tcPr/>
          <w:p>
            <w:pPr>
              <w:spacing w:after="30"/>
            </w:pPr>
            <w:r>
              <w:rPr>
                <w:rFonts w:ascii="Times New Roman" w:hAnsi="Times New Roman"/>
                <w:sz w:val="18"/>
              </w:rPr>
              <w:t xml:space="preserve">Windows 11 Home; Intel Core i5-13450HX; NVIDIA RTX 3050 Laptop GPU 6 GB; approximately 16 GB RAM</w:t>
            </w:r>
          </w:p>
        </w:tc>
      </w:tr>
      <w:tr>
        <w:tc>
          <w:tcPr/>
          <w:p>
            <w:pPr>
              <w:spacing w:after="30"/>
            </w:pPr>
            <w:r>
              <w:rPr>
                <w:rFonts w:ascii="Times New Roman" w:hAnsi="Times New Roman"/>
                <w:sz w:val="18"/>
              </w:rPr>
              <w:t xml:space="preserve">Python</w:t>
            </w:r>
          </w:p>
        </w:tc>
        <w:tc>
          <w:tcPr/>
          <w:p>
            <w:pPr>
              <w:spacing w:after="30"/>
            </w:pPr>
            <w:r>
              <w:rPr>
                <w:rFonts w:ascii="Times New Roman" w:hAnsi="Times New Roman"/>
                <w:sz w:val="18"/>
              </w:rPr>
              <w:t xml:space="preserve">3.12.10</w:t>
            </w:r>
          </w:p>
        </w:tc>
      </w:tr>
      <w:tr>
        <w:tc>
          <w:tcPr/>
          <w:p>
            <w:pPr>
              <w:spacing w:after="30"/>
            </w:pPr>
            <w:r>
              <w:rPr>
                <w:rFonts w:ascii="Times New Roman" w:hAnsi="Times New Roman"/>
                <w:sz w:val="18"/>
              </w:rPr>
              <w:t xml:space="preserve">mediapipe / onnxruntime</w:t>
            </w:r>
          </w:p>
        </w:tc>
        <w:tc>
          <w:tcPr/>
          <w:p>
            <w:pPr>
              <w:spacing w:after="30"/>
            </w:pPr>
            <w:r>
              <w:rPr>
                <w:rFonts w:ascii="Times New Roman" w:hAnsi="Times New Roman"/>
                <w:sz w:val="18"/>
              </w:rPr>
              <w:t xml:space="preserve">1.0.1 / 1.30.0</w:t>
            </w:r>
          </w:p>
        </w:tc>
      </w:tr>
      <w:tr>
        <w:tc>
          <w:tcPr/>
          <w:p>
            <w:pPr>
              <w:spacing w:after="30"/>
            </w:pPr>
            <w:r>
              <w:rPr>
                <w:rFonts w:ascii="Times New Roman" w:hAnsi="Times New Roman"/>
                <w:sz w:val="18"/>
              </w:rPr>
              <w:t xml:space="preserve">opencv-python / ultralytics</w:t>
            </w:r>
          </w:p>
        </w:tc>
        <w:tc>
          <w:tcPr/>
          <w:p>
            <w:pPr>
              <w:spacing w:after="30"/>
            </w:pPr>
            <w:r>
              <w:rPr>
                <w:rFonts w:ascii="Times New Roman" w:hAnsi="Times New Roman"/>
                <w:sz w:val="18"/>
              </w:rPr>
              <w:t xml:space="preserve">5.0.0.93 / 8.4.165</w:t>
            </w:r>
          </w:p>
        </w:tc>
      </w:tr>
      <w:tr>
        <w:tc>
          <w:tcPr/>
          <w:p>
            <w:pPr>
              <w:spacing w:after="30"/>
            </w:pPr>
            <w:r>
              <w:rPr>
                <w:rFonts w:ascii="Times New Roman" w:hAnsi="Times New Roman"/>
                <w:sz w:val="18"/>
              </w:rPr>
              <w:t xml:space="preserve">firebase-admin</w:t>
            </w:r>
          </w:p>
        </w:tc>
        <w:tc>
          <w:tcPr/>
          <w:p>
            <w:pPr>
              <w:spacing w:after="30"/>
            </w:pPr>
            <w:r>
              <w:rPr>
                <w:rFonts w:ascii="Times New Roman" w:hAnsi="Times New Roman"/>
                <w:sz w:val="18"/>
              </w:rPr>
              <w:t xml:space="preserve">7.7.0</w:t>
            </w:r>
          </w:p>
        </w:tc>
      </w:tr>
      <w:tr>
        <w:tc>
          <w:tcPr/>
          <w:p>
            <w:pPr>
              <w:spacing w:after="30"/>
            </w:pPr>
            <w:r>
              <w:rPr>
                <w:rFonts w:ascii="Times New Roman" w:hAnsi="Times New Roman"/>
                <w:sz w:val="18"/>
              </w:rPr>
              <w:t xml:space="preserve">Expo / React Native</w:t>
            </w:r>
          </w:p>
        </w:tc>
        <w:tc>
          <w:tcPr/>
          <w:p>
            <w:pPr>
              <w:spacing w:after="30"/>
            </w:pPr>
            <w:r>
              <w:rPr>
                <w:rFonts w:ascii="Times New Roman" w:hAnsi="Times New Roman"/>
                <w:sz w:val="18"/>
              </w:rPr>
              <w:t xml:space="preserve">~51.0.0 / 0.74.5</w:t>
            </w:r>
          </w:p>
        </w:tc>
      </w:tr>
    </w:tbl>
    <w:p>
      <w:pPr>
        <w:spacing w:after="140" w:line="276" w:lineRule="auto"/>
        <w:jc w:val="both"/>
      </w:pPr>
      <w:r>
        <w:rPr>
          <w:rFonts w:ascii="Times New Roman" w:hAnsi="Times New Roman"/>
          <w:sz w:val="22"/>
        </w:rPr>
        <w:t xml:space="preserve">Recorded ONNX CPU timing: mean 0.0952 ms, median 0.0943 ms, p95 0.1104 ms across 1,000 iterations. This is model inference timing only, not end-to-end camera-to-alert latency. The FPS benchmark environment fields were not captured in the original FPS report; host details above are the available recorded machine snapshot.</w:t>
      </w:r>
    </w:p>
    <w:p>
      <w:pPr>
        <w:pStyle w:val="Heading1"/>
        <w:pageBreakBefore/>
        <w:jc w:val="center"/>
      </w:pPr>
      <w:r>
        <w:rPr>
          <w:rFonts w:ascii="Times New Roman" w:hAnsi="Times New Roman"/>
          <w:sz w:val="32"/>
          <w:b/>
          <w:color w:val="1F4E79"/>
        </w:rPr>
        <w:t xml:space="preserve">APPENDIX C â€” KNOWN LIMITATIONS AND UNTESTED ITEMS</w:t>
      </w:r>
    </w:p>
    <w:p>
      <w:pPr>
        <w:spacing w:after="140" w:line="276" w:lineRule="auto"/>
        <w:jc w:val="both"/>
      </w:pPr>
      <w:r>
        <w:rPr>
          <w:rFonts w:ascii="Times New Roman" w:hAnsi="Times New Roman"/>
          <w:sz w:val="22"/>
        </w:rPr>
        <w:t xml:space="preserve">•  Locked-phone push receipt and device delivery confirmation not verified.</w:t>
      </w:r>
    </w:p>
    <w:p>
      <w:pPr>
        <w:spacing w:after="140" w:line="276" w:lineRule="auto"/>
        <w:jc w:val="both"/>
      </w:pPr>
      <w:r>
        <w:rPr>
          <w:rFonts w:ascii="Times New Roman" w:hAnsi="Times New Roman"/>
          <w:sz w:val="22"/>
        </w:rPr>
        <w:t xml:space="preserve">•  Firebase deployment and real device behavior not verified.</w:t>
      </w:r>
    </w:p>
    <w:p>
      <w:pPr>
        <w:spacing w:after="140" w:line="276" w:lineRule="auto"/>
        <w:jc w:val="both"/>
      </w:pPr>
      <w:r>
        <w:rPr>
          <w:rFonts w:ascii="Times New Roman" w:hAnsi="Times New Roman"/>
          <w:sz w:val="22"/>
        </w:rPr>
        <w:t xml:space="preserve">•  Always-on inference host, camera connectivity, supported CCTV URLs/codecs, and camera-offline alerts not validated.</w:t>
      </w:r>
    </w:p>
    <w:p>
      <w:pPr>
        <w:spacing w:after="140" w:line="276" w:lineRule="auto"/>
        <w:jc w:val="both"/>
      </w:pPr>
      <w:r>
        <w:rPr>
          <w:rFonts w:ascii="Times New Roman" w:hAnsi="Times New Roman"/>
          <w:sz w:val="22"/>
        </w:rPr>
        <w:t xml:space="preserve">•  Mobile vision/capture, real SMS, and iOS automatic calling are untested; Twilio is mock.</w:t>
      </w:r>
    </w:p>
    <w:p>
      <w:pPr>
        <w:spacing w:after="140" w:line="276" w:lineRule="auto"/>
        <w:jc w:val="both"/>
      </w:pPr>
      <w:r>
        <w:rPr>
          <w:rFonts w:ascii="Times New Roman" w:hAnsi="Times New Roman"/>
          <w:sz w:val="22"/>
        </w:rPr>
        <w:t xml:space="preserve">•  GPS, multi-person identity, hardware wearables, cloud video storage, log retention/TTL, and sensitivity settings are not implemented or not verified.</w:t>
      </w:r>
    </w:p>
    <w:p>
      <w:pPr>
        <w:spacing w:after="140" w:line="276" w:lineRule="auto"/>
        <w:jc w:val="both"/>
      </w:pPr>
      <w:r>
        <w:rPr>
          <w:rFonts w:ascii="Times New Roman" w:hAnsi="Times New Roman"/>
          <w:sz w:val="22"/>
        </w:rPr>
        <w:t xml:space="preserve">•  Dashboard is local fixed-clip replay; Python and mobile alert writers are separate.</w:t>
      </w:r>
    </w:p>
    <w:p>
      <w:pPr>
        <w:spacing w:after="140" w:line="276" w:lineRule="auto"/>
        <w:jc w:val="both"/>
      </w:pPr>
      <w:r>
        <w:rPr>
          <w:rFonts w:ascii="Times New Roman" w:hAnsi="Times New Roman"/>
          <w:sz w:val="22"/>
        </w:rPr>
        <w:t xml:space="preserve">•  Python runtime dependencies are unpinned; 720p/30 comments are not enforced; M1 tracker hold defaults differ from the runtime override; `lost_recent_tilt` is unused.</w:t>
      </w:r>
    </w:p>
    <w:p>
      <w:pPr>
        <w:spacing w:after="140" w:line="276" w:lineRule="auto"/>
        <w:jc w:val="both"/>
      </w:pPr>
      <w:r>
        <w:rPr>
          <w:rFonts w:ascii="Times New Roman" w:hAnsi="Times New Roman"/>
          <w:sz w:val="22"/>
        </w:rPr>
        <w:t xml:space="preserve">•  Emergency URI is hardcoded as `tel:911`; no video retention policy is recorded.</w:t>
      </w:r>
    </w:p>
    <w:p>
      <w:pPr>
        <w:spacing w:after="140" w:line="276" w:lineRule="auto"/>
        <w:jc w:val="both"/>
      </w:pPr>
      <w:r>
        <w:rPr>
          <w:rFonts w:ascii="Times New Roman" w:hAnsi="Times New Roman"/>
          <w:sz w:val="22"/>
        </w:rPr>
        <w:t xml:space="preserve">•  Le2i validation has 118 windows; Subject 4 out-of-distribution precision is 0.1821 at threshold 0.15; five ADL clips emitted a Tier 2 event under full M3+rules.</w:t>
      </w:r>
    </w:p>
    <w:p>
      <w:pPr>
        <w:pStyle w:val="Heading1"/>
        <w:pageBreakBefore/>
        <w:jc w:val="center"/>
      </w:pPr>
      <w:r>
        <w:rPr>
          <w:rFonts w:ascii="Times New Roman" w:hAnsi="Times New Roman"/>
          <w:sz w:val="32"/>
          <w:b/>
          <w:color w:val="1F4E79"/>
        </w:rPr>
        <w:t xml:space="preserve">APPENDIX D â€” REPOSITORY STRUCTURE</w:t>
      </w:r>
    </w:p>
    <w:p>
      <w:pPr>
        <w:spacing w:after="140" w:line="276" w:lineRule="auto"/>
        <w:jc w:val="both"/>
      </w:pPr>
      <w:r>
        <w:rPr>
          <w:rFonts w:ascii="Times New Roman" w:hAnsi="Times New Roman"/>
          <w:sz w:val="22"/>
        </w:rPr>
        <w:t xml:space="preserve">Two levels deep; transient build and cache folders omitted.</w:t>
      </w:r>
    </w:p>
    <w:p>
      <w:pPr>
        <w:spacing w:after="140" w:line="276" w:lineRule="auto"/>
        <w:jc w:val="both"/>
      </w:pPr>
      <w:r>
        <w:rPr>
          <w:rFonts w:ascii="Times New Roman" w:hAnsi="Times New Roman"/>
          <w:sz w:val="22"/>
        </w:rPr>
        <w:t xml:space="preserve">.</w:t>
        <w:br/>
        <w:t xml:space="preserve">â”œâ”€â”€ analysis/</w:t>
        <w:br/>
        <w:t xml:space="preserve">â”œâ”€â”€ dashboard/</w:t>
        <w:br/>
        <w:t xml:space="preserve">â”œâ”€â”€ data/</w:t>
        <w:br/>
        <w:t xml:space="preserve">â”‚   â”œâ”€â”€ manual_test_videos/</w:t>
        <w:br/>
        <w:t xml:space="preserve">â”‚   â”œâ”€â”€ processed_features/</w:t>
        <w:br/>
        <w:t xml:space="preserve">â”‚   â””â”€â”€ raw_datasets/</w:t>
        <w:br/>
        <w:t xml:space="preserve">â”œâ”€â”€ docs/</w:t>
        <w:br/>
        <w:t xml:space="preserve">â”‚   â”œâ”€â”€ dossier/</w:t>
        <w:br/>
        <w:t xml:space="preserve">â”‚   â””â”€â”€ modules/</w:t>
        <w:br/>
        <w:t xml:space="preserve">â”œâ”€â”€ functions/</w:t>
        <w:br/>
        <w:t xml:space="preserve">â”œâ”€â”€ logs/</w:t>
        <w:br/>
        <w:t xml:space="preserve">â”œâ”€â”€ mobile_app/</w:t>
        <w:br/>
        <w:t xml:space="preserve">â”‚   â”œâ”€â”€ android/</w:t>
        <w:br/>
        <w:t xml:space="preserve">â”‚   â”œâ”€â”€ assets/</w:t>
        <w:br/>
        <w:t xml:space="preserve">â”‚   â”œâ”€â”€ modules/</w:t>
        <w:br/>
        <w:t xml:space="preserve">â”‚   â”œâ”€â”€ plugins/</w:t>
        <w:br/>
        <w:t xml:space="preserve">â”‚   â””â”€â”€ src/</w:t>
        <w:br/>
        <w:t xml:space="preserve">â”œâ”€â”€ models/</w:t>
        <w:br/>
        <w:t xml:space="preserve">â”‚   â””â”€â”€ candidate_25hz/</w:t>
        <w:br/>
        <w:t xml:space="preserve">â”œâ”€â”€ output/</w:t>
        <w:br/>
        <w:t xml:space="preserve">â””â”€â”€ src/</w:t>
      </w:r>
    </w:p>
    <w:sectPr>
      <w:headerReference w:type="default" r:id="rId2"/>
      <w:footerReference w:type="default" r:id="rId3"/>
      <w:pgSz w:w="11906" w:h="16838"/>
      <w:pgMar w:top="1040" w:right="1123" w:bottom="1040" w:left="1296" w:header="500" w:footer="500" w:gutter="0"/>
    </w:sectPr>
  </w:body>
</w:document>
</file>

<file path=word/footer1.xml><?xml version="1.0" encoding="utf-8"?>
<w:ftr xmlns:w="http://schemas.openxmlformats.org/wordprocessingml/2006/main">
  <w:p>
    <w:pPr>
      <w:jc w:val="center"/>
    </w:pPr>
    <w:r>
      <w:rPr>
        <w:rFonts w:ascii="Times New Roman" w:hAnsi="Times New Roman"/>
        <w:sz w:val="16"/>
      </w:rPr>
      <w:t xml:space="preserve">PROACTIVE ELDERLY SAFETY SYSTEM  |  </w:t>
    </w:r>
    <w:r>
      <w:fldChar w:fldCharType="begin"/>
      <w:instrText> PAGE </w:instrText>
      <w:fldChar w:fldCharType="separate"/>
      <w:t>1</w:t>
      <w:fldChar w:fldCharType="end"/>
    </w:r>
  </w:p>
</w:ftr>
</file>

<file path=word/header1.xml><?xml version="1.0" encoding="utf-8"?>
<w:hdr xmlns:w="http://schemas.openxmlformats.org/wordprocessingml/2006/main">
  <w:p>
    <w:pPr>
      <w:jc w:val="center"/>
    </w:pPr>
    <w:r>
      <w:rPr>
        <w:rFonts w:ascii="Times New Roman" w:hAnsi="Times New Roman"/>
        <w:sz w:val="16"/>
        <w:b/>
      </w:rPr>
      <w:t xml:space="preserve">YENEPOYA INSTITUTE OF TECHNOLOGY  |  DEPARTMENT OF CSE</w:t>
    </w:r>
  </w:p>
</w:hdr>
</file>

<file path=word/styles.xml><?xml version="1.0" encoding="utf-8"?>
<w:styles xmlns:w="http://schemas.openxmlformats.org/wordprocessingml/2006/main">
  <w:docDefaults>
    <w:rPrDefault>
      <w:rPr>
        <w:rFonts w:ascii="Times New Roman" w:hAnsi="Times New Roman"/>
        <w:sz w:val="22"/>
      </w:rPr>
    </w:rPrDefault>
  </w:docDefaults>
  <w:style w:type="paragraph" w:default="1" w:styleId="Normal">
    <w:name w:val="Normal"/>
  </w:style>
  <w:style w:type="paragraph" w:styleId="Heading1">
    <w:name w:val="heading 1"/>
    <w:basedOn w:val="Normal"/>
    <w:pPr>
      <w:keepNext/>
      <w:spacing w:before="0" w:after="360"/>
    </w:pPr>
    <w:rPr>
      <w:b/>
      <w:color w:val="1F4E79"/>
      <w:sz w:val="32"/>
    </w:rPr>
  </w:style>
  <w:style w:type="paragraph" w:styleId="Heading2">
    <w:name w:val="heading 2"/>
    <w:basedOn w:val="Normal"/>
    <w:pPr>
      <w:keepNext/>
    </w:pPr>
    <w:rPr>
      <w:b/>
      <w:color w:val="1F4E79"/>
      <w:sz w:val="26"/>
    </w:rPr>
  </w:style>
  <w:style w:type="paragraph" w:styleId="Heading3">
    <w:name w:val="heading 3"/>
    <w:basedOn w:val="Normal"/>
    <w:rPr>
      <w:b/>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eader" Target="header1.xml" /><ns0:Relationship Id="rId3" Type="http://schemas.openxmlformats.org/officeDocument/2006/relationships/footer" Target="footer1.xml" /><ns0:Relationship Id="rId10" Type="http://schemas.openxmlformats.org/officeDocument/2006/relationships/image" Target="media/image1.png" /><ns0:Relationship Id="rId11" Type="http://schemas.openxmlformats.org/officeDocument/2006/relationships/image" Target="media/image2.png" /><ns0:Relationship Id="rId12" Type="http://schemas.openxmlformats.org/officeDocument/2006/relationships/image" Target="media/image3.jpeg" /><ns0:Relationship Id="rId13" Type="http://schemas.openxmlformats.org/officeDocument/2006/relationships/image" Target="media/image4.jpeg" /><ns0:Relationship Id="rId14" Type="http://schemas.openxmlformats.org/officeDocument/2006/relationships/image" Target="media/image5.jpeg" /><ns0:Relationship Id="rId15" Type="http://schemas.openxmlformats.org/officeDocument/2006/relationships/image" Target="media/image6.jpeg" /><ns0:Relationship Id="rId16" Type="http://schemas.openxmlformats.org/officeDocument/2006/relationships/image" Target="media/image7.png" /><ns0:Relationship Id="rId17" Type="http://schemas.openxmlformats.org/officeDocument/2006/relationships/image" Target="media/image8.png" /><ns0:Relationship Id="rId18" Type="http://schemas.openxmlformats.org/officeDocument/2006/relationships/image" Target="media/image9.png" /><ns0:Relationship Id="rId19" Type="http://schemas.openxmlformats.org/officeDocument/2006/relationships/image" Target="media/image10.png" /><ns0:Relationship Id="rId20" Type="http://schemas.openxmlformats.org/officeDocument/2006/relationships/image" Target="media/image11.png" /></ns0:Relationships>
</file>