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0BC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A1F298A" w14:textId="7C3DCEFE" w:rsidR="000E22B2" w:rsidRPr="0037002C" w:rsidRDefault="000E22B2" w:rsidP="000E22B2">
      <w:pPr>
        <w:spacing w:after="0"/>
        <w:rPr>
          <w:b/>
          <w:bCs/>
        </w:rPr>
      </w:pPr>
    </w:p>
    <w:p w14:paraId="68894F00" w14:textId="774CF6B7" w:rsidR="000E22B2" w:rsidRDefault="000E22B2" w:rsidP="000E22B2">
      <w:pPr>
        <w:autoSpaceDE w:val="0"/>
        <w:autoSpaceDN w:val="0"/>
        <w:adjustRightInd w:val="0"/>
        <w:spacing w:after="0"/>
      </w:pPr>
    </w:p>
    <w:p w14:paraId="76A891D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BF07D1D" w14:textId="6C533CE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5892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936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D141" w14:textId="678981F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13A98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0EFB" w14:textId="0D0EE272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9A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EA55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A440" w14:textId="78666ECE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F2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17A6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883C" w14:textId="0BE66AD0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2A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FE62C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BDF" w14:textId="5B88007D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08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69B3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EC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29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19B25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7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F8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785C1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44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E3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EBC9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9A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4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3FB28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35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48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A5EFA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8D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9E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1E8A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C8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62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13371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4D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28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AA96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D84A" w14:textId="58F778E0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54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01DFA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6F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27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2DB6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BB04" w14:textId="2F1F984F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7F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BE6A1E" w14:textId="1AEA2386" w:rsidR="000E22B2" w:rsidRDefault="000E22B2" w:rsidP="000E22B2">
      <w:pPr>
        <w:autoSpaceDE w:val="0"/>
        <w:autoSpaceDN w:val="0"/>
        <w:adjustRightInd w:val="0"/>
        <w:spacing w:after="0"/>
      </w:pPr>
    </w:p>
    <w:p w14:paraId="6CF9EE37" w14:textId="53DDD18C" w:rsidR="000E22B2" w:rsidRDefault="000E22B2" w:rsidP="000E22B2">
      <w:pPr>
        <w:autoSpaceDE w:val="0"/>
        <w:autoSpaceDN w:val="0"/>
        <w:adjustRightInd w:val="0"/>
        <w:spacing w:after="0"/>
      </w:pPr>
    </w:p>
    <w:p w14:paraId="4B34B4B5" w14:textId="5C4D9F7B" w:rsidR="000E22B2" w:rsidRDefault="008F3B0B" w:rsidP="008F3B0B">
      <w:pPr>
        <w:autoSpaceDE w:val="0"/>
        <w:autoSpaceDN w:val="0"/>
        <w:adjustRightInd w:val="0"/>
        <w:spacing w:after="0"/>
      </w:pPr>
      <w:r>
        <w:t xml:space="preserve">Ans: </w:t>
      </w:r>
      <w:r w:rsidRPr="003630C9">
        <w:rPr>
          <w:color w:val="0070C0"/>
        </w:rPr>
        <w:t>The results were drawn by using the python program.</w:t>
      </w:r>
    </w:p>
    <w:p w14:paraId="4FD3D7BB" w14:textId="6E0F17F4" w:rsidR="008F3B0B" w:rsidRDefault="008F3B0B" w:rsidP="008F3B0B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946D31B" wp14:editId="30E764B4">
            <wp:simplePos x="0" y="0"/>
            <wp:positionH relativeFrom="column">
              <wp:posOffset>695325</wp:posOffset>
            </wp:positionH>
            <wp:positionV relativeFrom="paragraph">
              <wp:posOffset>124460</wp:posOffset>
            </wp:positionV>
            <wp:extent cx="4608830" cy="3880485"/>
            <wp:effectExtent l="0" t="0" r="0" b="0"/>
            <wp:wrapNone/>
            <wp:docPr id="5269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718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"58067957841925" \* MERGEFORMATINET </w:instrText>
      </w:r>
      <w:r>
        <w:fldChar w:fldCharType="separate"/>
      </w:r>
      <w:r w:rsidR="00000000">
        <w:pict w14:anchorId="79288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</w:p>
    <w:p w14:paraId="40055FFE" w14:textId="4E80B46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E03A90" w14:textId="1F9D3BE2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529E10D7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2ACA350B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035AC17A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3297E2D3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08EA8EB9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15622ACF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13EB884D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0EA897EA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3548AB46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76A73654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231C2868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5D435B34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5C5C6FBB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214CBD72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304C0B92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618C91CF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0B18A695" w14:textId="77777777" w:rsidR="008F3B0B" w:rsidRDefault="008F3B0B" w:rsidP="000E22B2">
      <w:pPr>
        <w:pStyle w:val="ListParagraph"/>
        <w:autoSpaceDE w:val="0"/>
        <w:autoSpaceDN w:val="0"/>
        <w:adjustRightInd w:val="0"/>
        <w:spacing w:after="0"/>
      </w:pPr>
    </w:p>
    <w:p w14:paraId="6F201256" w14:textId="776C96B4" w:rsidR="008F3B0B" w:rsidRPr="003630C9" w:rsidRDefault="00FD73A0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3630C9">
        <w:rPr>
          <w:color w:val="0070C0"/>
        </w:rPr>
        <w:lastRenderedPageBreak/>
        <w:t>By plotting a Box plot we found there is only one outlier.</w:t>
      </w:r>
    </w:p>
    <w:p w14:paraId="70995D24" w14:textId="77777777" w:rsidR="00FD73A0" w:rsidRDefault="00FD73A0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6"/>
        <w:gridCol w:w="2843"/>
        <w:gridCol w:w="1368"/>
      </w:tblGrid>
      <w:tr w:rsidR="003630C9" w:rsidRPr="003630C9" w14:paraId="357404EF" w14:textId="77777777" w:rsidTr="003630C9">
        <w:trPr>
          <w:trHeight w:val="492"/>
        </w:trPr>
        <w:tc>
          <w:tcPr>
            <w:tcW w:w="706" w:type="dxa"/>
          </w:tcPr>
          <w:p w14:paraId="49873EEA" w14:textId="437D565F" w:rsidR="00FD73A0" w:rsidRPr="003630C9" w:rsidRDefault="00FD73A0" w:rsidP="00363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color w:val="0070C0"/>
              </w:rPr>
            </w:pPr>
            <w:proofErr w:type="spellStart"/>
            <w:proofErr w:type="gramStart"/>
            <w:r w:rsidRPr="003630C9">
              <w:rPr>
                <w:b/>
                <w:bCs/>
                <w:color w:val="0070C0"/>
              </w:rPr>
              <w:t>S.No</w:t>
            </w:r>
            <w:proofErr w:type="spellEnd"/>
            <w:proofErr w:type="gramEnd"/>
          </w:p>
        </w:tc>
        <w:tc>
          <w:tcPr>
            <w:tcW w:w="2843" w:type="dxa"/>
          </w:tcPr>
          <w:p w14:paraId="64857F75" w14:textId="4ACA1456" w:rsidR="00FD73A0" w:rsidRPr="003630C9" w:rsidRDefault="00FD73A0" w:rsidP="00363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color w:val="0070C0"/>
              </w:rPr>
            </w:pPr>
            <w:r w:rsidRPr="003630C9">
              <w:rPr>
                <w:b/>
                <w:bCs/>
                <w:color w:val="0070C0"/>
              </w:rPr>
              <w:t>Parameter</w:t>
            </w:r>
          </w:p>
        </w:tc>
        <w:tc>
          <w:tcPr>
            <w:tcW w:w="1368" w:type="dxa"/>
          </w:tcPr>
          <w:p w14:paraId="70778D48" w14:textId="235D2BB1" w:rsidR="00FD73A0" w:rsidRPr="003630C9" w:rsidRDefault="00FD73A0" w:rsidP="00363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color w:val="0070C0"/>
              </w:rPr>
            </w:pPr>
            <w:r w:rsidRPr="003630C9">
              <w:rPr>
                <w:b/>
                <w:bCs/>
                <w:color w:val="0070C0"/>
              </w:rPr>
              <w:t>Result</w:t>
            </w:r>
          </w:p>
        </w:tc>
      </w:tr>
      <w:tr w:rsidR="003630C9" w:rsidRPr="003630C9" w14:paraId="3616BB8F" w14:textId="77777777" w:rsidTr="003630C9">
        <w:trPr>
          <w:trHeight w:val="465"/>
        </w:trPr>
        <w:tc>
          <w:tcPr>
            <w:tcW w:w="706" w:type="dxa"/>
          </w:tcPr>
          <w:p w14:paraId="3EEE0F61" w14:textId="77EB3E6D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1.</w:t>
            </w:r>
          </w:p>
        </w:tc>
        <w:tc>
          <w:tcPr>
            <w:tcW w:w="2843" w:type="dxa"/>
          </w:tcPr>
          <w:p w14:paraId="4DD0CBD0" w14:textId="0C008D99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Mean(</w:t>
            </w:r>
            <w:r w:rsidRPr="003630C9">
              <w:rPr>
                <w:rFonts w:cstheme="minorHAnsi"/>
                <w:color w:val="0070C0"/>
              </w:rPr>
              <w:t>µ</w:t>
            </w:r>
            <w:r w:rsidRPr="003630C9">
              <w:rPr>
                <w:color w:val="0070C0"/>
              </w:rPr>
              <w:t>)</w:t>
            </w:r>
          </w:p>
        </w:tc>
        <w:tc>
          <w:tcPr>
            <w:tcW w:w="1368" w:type="dxa"/>
          </w:tcPr>
          <w:p w14:paraId="5E27C0A7" w14:textId="6C992003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33.271</w:t>
            </w:r>
          </w:p>
        </w:tc>
      </w:tr>
      <w:tr w:rsidR="003630C9" w:rsidRPr="003630C9" w14:paraId="3D715B0A" w14:textId="77777777" w:rsidTr="003630C9">
        <w:trPr>
          <w:trHeight w:val="492"/>
        </w:trPr>
        <w:tc>
          <w:tcPr>
            <w:tcW w:w="706" w:type="dxa"/>
          </w:tcPr>
          <w:p w14:paraId="21261E37" w14:textId="54B326FB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2.</w:t>
            </w:r>
          </w:p>
        </w:tc>
        <w:tc>
          <w:tcPr>
            <w:tcW w:w="2843" w:type="dxa"/>
          </w:tcPr>
          <w:p w14:paraId="4E61DF79" w14:textId="6859C59C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 xml:space="preserve">Standard </w:t>
            </w:r>
            <w:proofErr w:type="gramStart"/>
            <w:r w:rsidRPr="003630C9">
              <w:rPr>
                <w:color w:val="0070C0"/>
              </w:rPr>
              <w:t>Deviation(</w:t>
            </w:r>
            <w:proofErr w:type="gramEnd"/>
            <m:oMath>
              <m:r>
                <w:rPr>
                  <w:rFonts w:ascii="Cambria Math" w:hAnsi="Cambria Math" w:cstheme="minorHAnsi"/>
                  <w:color w:val="0070C0"/>
                </w:rPr>
                <m:t>σ</m:t>
              </m:r>
            </m:oMath>
            <w:r w:rsidRPr="003630C9">
              <w:rPr>
                <w:color w:val="0070C0"/>
              </w:rPr>
              <w:t>)</w:t>
            </w:r>
          </w:p>
        </w:tc>
        <w:tc>
          <w:tcPr>
            <w:tcW w:w="1368" w:type="dxa"/>
          </w:tcPr>
          <w:p w14:paraId="1BC70757" w14:textId="6526EEA5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16.945</w:t>
            </w:r>
          </w:p>
        </w:tc>
      </w:tr>
      <w:tr w:rsidR="003630C9" w:rsidRPr="003630C9" w14:paraId="6FE57332" w14:textId="77777777" w:rsidTr="003630C9">
        <w:trPr>
          <w:trHeight w:val="465"/>
        </w:trPr>
        <w:tc>
          <w:tcPr>
            <w:tcW w:w="706" w:type="dxa"/>
          </w:tcPr>
          <w:p w14:paraId="40BE5E95" w14:textId="74AABA1F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3.</w:t>
            </w:r>
          </w:p>
        </w:tc>
        <w:tc>
          <w:tcPr>
            <w:tcW w:w="2843" w:type="dxa"/>
          </w:tcPr>
          <w:p w14:paraId="623F4CB3" w14:textId="563D52D0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70C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oMath>
            <w:r w:rsidRPr="003630C9">
              <w:rPr>
                <w:color w:val="0070C0"/>
              </w:rPr>
              <w:t>)</w:t>
            </w:r>
          </w:p>
        </w:tc>
        <w:tc>
          <w:tcPr>
            <w:tcW w:w="1368" w:type="dxa"/>
          </w:tcPr>
          <w:p w14:paraId="316E4F50" w14:textId="560C9B9C" w:rsidR="00FD73A0" w:rsidRPr="003630C9" w:rsidRDefault="00FD73A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3630C9">
              <w:rPr>
                <w:color w:val="0070C0"/>
              </w:rPr>
              <w:t>287.147</w:t>
            </w:r>
          </w:p>
        </w:tc>
      </w:tr>
    </w:tbl>
    <w:p w14:paraId="47924A1E" w14:textId="77777777" w:rsidR="008F3B0B" w:rsidRPr="006E0661" w:rsidRDefault="008F3B0B" w:rsidP="006E0661">
      <w:pPr>
        <w:autoSpaceDE w:val="0"/>
        <w:autoSpaceDN w:val="0"/>
        <w:adjustRightInd w:val="0"/>
        <w:spacing w:after="0"/>
        <w:rPr>
          <w:color w:val="0070C0"/>
        </w:rPr>
      </w:pPr>
    </w:p>
    <w:p w14:paraId="29405DC1" w14:textId="6349CEDA" w:rsidR="000E22B2" w:rsidRPr="003630C9" w:rsidRDefault="003630C9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3630C9">
        <w:rPr>
          <w:color w:val="0070C0"/>
        </w:rPr>
        <w:t>Python Code:</w:t>
      </w:r>
    </w:p>
    <w:p w14:paraId="28FDD8E9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 xml:space="preserve">import </w:t>
      </w:r>
      <w:proofErr w:type="spellStart"/>
      <w:r w:rsidRPr="003630C9">
        <w:rPr>
          <w:color w:val="E36C0A" w:themeColor="accent6" w:themeShade="BF"/>
        </w:rPr>
        <w:t>numpy</w:t>
      </w:r>
      <w:proofErr w:type="spellEnd"/>
      <w:r w:rsidRPr="003630C9">
        <w:rPr>
          <w:color w:val="E36C0A" w:themeColor="accent6" w:themeShade="BF"/>
        </w:rPr>
        <w:t xml:space="preserve"> as np</w:t>
      </w:r>
    </w:p>
    <w:p w14:paraId="2D7732D2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import pandas as pd</w:t>
      </w:r>
    </w:p>
    <w:p w14:paraId="50E56367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 xml:space="preserve">import seaborn as </w:t>
      </w:r>
      <w:proofErr w:type="spellStart"/>
      <w:r w:rsidRPr="003630C9">
        <w:rPr>
          <w:color w:val="E36C0A" w:themeColor="accent6" w:themeShade="BF"/>
        </w:rPr>
        <w:t>sns</w:t>
      </w:r>
      <w:proofErr w:type="spellEnd"/>
    </w:p>
    <w:p w14:paraId="0B233A57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 xml:space="preserve">import </w:t>
      </w:r>
      <w:proofErr w:type="spellStart"/>
      <w:proofErr w:type="gramStart"/>
      <w:r w:rsidRPr="003630C9">
        <w:rPr>
          <w:color w:val="E36C0A" w:themeColor="accent6" w:themeShade="BF"/>
        </w:rPr>
        <w:t>matplotlib.pyplot</w:t>
      </w:r>
      <w:proofErr w:type="spellEnd"/>
      <w:proofErr w:type="gramEnd"/>
      <w:r w:rsidRPr="003630C9">
        <w:rPr>
          <w:color w:val="E36C0A" w:themeColor="accent6" w:themeShade="BF"/>
        </w:rPr>
        <w:t xml:space="preserve"> as </w:t>
      </w:r>
      <w:proofErr w:type="spellStart"/>
      <w:r w:rsidRPr="003630C9">
        <w:rPr>
          <w:color w:val="E36C0A" w:themeColor="accent6" w:themeShade="BF"/>
        </w:rPr>
        <w:t>plt</w:t>
      </w:r>
      <w:proofErr w:type="spellEnd"/>
    </w:p>
    <w:p w14:paraId="6181DFDD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Data=pd.Series([24.23,25.53,25.41,24.14,29.62,28.25,25.81,24.39,40.26,32.95,91.36,25.99,39.42,26.71,35.00])</w:t>
      </w:r>
    </w:p>
    <w:p w14:paraId="4E760D55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Names</w:t>
      </w:r>
      <w:proofErr w:type="gramStart"/>
      <w:r w:rsidRPr="003630C9">
        <w:rPr>
          <w:color w:val="E36C0A" w:themeColor="accent6" w:themeShade="BF"/>
        </w:rPr>
        <w:t>=[</w:t>
      </w:r>
      <w:proofErr w:type="gramEnd"/>
      <w:r w:rsidRPr="003630C9">
        <w:rPr>
          <w:color w:val="E36C0A" w:themeColor="accent6" w:themeShade="BF"/>
        </w:rPr>
        <w:t xml:space="preserve">"Allied </w:t>
      </w:r>
      <w:proofErr w:type="spellStart"/>
      <w:r w:rsidRPr="003630C9">
        <w:rPr>
          <w:color w:val="E36C0A" w:themeColor="accent6" w:themeShade="BF"/>
        </w:rPr>
        <w:t>Signal","Bankers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Trust","General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Mills","ITT</w:t>
      </w:r>
      <w:proofErr w:type="spellEnd"/>
      <w:r w:rsidRPr="003630C9">
        <w:rPr>
          <w:color w:val="E36C0A" w:themeColor="accent6" w:themeShade="BF"/>
        </w:rPr>
        <w:t xml:space="preserve"> Industries","</w:t>
      </w:r>
      <w:proofErr w:type="spellStart"/>
      <w:r w:rsidRPr="003630C9">
        <w:rPr>
          <w:color w:val="E36C0A" w:themeColor="accent6" w:themeShade="BF"/>
        </w:rPr>
        <w:t>J.P.Morgan</w:t>
      </w:r>
      <w:proofErr w:type="spellEnd"/>
      <w:r w:rsidRPr="003630C9">
        <w:rPr>
          <w:color w:val="E36C0A" w:themeColor="accent6" w:themeShade="BF"/>
        </w:rPr>
        <w:t xml:space="preserve"> &amp; </w:t>
      </w:r>
      <w:proofErr w:type="spellStart"/>
      <w:r w:rsidRPr="003630C9">
        <w:rPr>
          <w:color w:val="E36C0A" w:themeColor="accent6" w:themeShade="BF"/>
        </w:rPr>
        <w:t>Co.","Lehman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Brothers","Marriott","MCI","Merrill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Lynch","Microsoft","Morgan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Stanley","Sun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Microsystems","Travelers","US</w:t>
      </w:r>
      <w:proofErr w:type="spellEnd"/>
      <w:r w:rsidRPr="003630C9">
        <w:rPr>
          <w:color w:val="E36C0A" w:themeColor="accent6" w:themeShade="BF"/>
        </w:rPr>
        <w:t xml:space="preserve"> </w:t>
      </w:r>
      <w:proofErr w:type="spellStart"/>
      <w:r w:rsidRPr="003630C9">
        <w:rPr>
          <w:color w:val="E36C0A" w:themeColor="accent6" w:themeShade="BF"/>
        </w:rPr>
        <w:t>Airways","Warner</w:t>
      </w:r>
      <w:proofErr w:type="spellEnd"/>
      <w:r w:rsidRPr="003630C9">
        <w:rPr>
          <w:color w:val="E36C0A" w:themeColor="accent6" w:themeShade="BF"/>
        </w:rPr>
        <w:t>-Lambert"]</w:t>
      </w:r>
    </w:p>
    <w:p w14:paraId="21EA4CDF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%matplotlib inline</w:t>
      </w:r>
    </w:p>
    <w:p w14:paraId="3493DC6E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fig=</w:t>
      </w:r>
      <w:proofErr w:type="spellStart"/>
      <w:proofErr w:type="gramStart"/>
      <w:r w:rsidRPr="003630C9">
        <w:rPr>
          <w:color w:val="E36C0A" w:themeColor="accent6" w:themeShade="BF"/>
        </w:rPr>
        <w:t>plt.figure</w:t>
      </w:r>
      <w:proofErr w:type="spellEnd"/>
      <w:proofErr w:type="gramEnd"/>
      <w:r w:rsidRPr="003630C9">
        <w:rPr>
          <w:color w:val="E36C0A" w:themeColor="accent6" w:themeShade="BF"/>
        </w:rPr>
        <w:t>(</w:t>
      </w:r>
      <w:proofErr w:type="spellStart"/>
      <w:r w:rsidRPr="003630C9">
        <w:rPr>
          <w:color w:val="E36C0A" w:themeColor="accent6" w:themeShade="BF"/>
        </w:rPr>
        <w:t>figsize</w:t>
      </w:r>
      <w:proofErr w:type="spellEnd"/>
      <w:r w:rsidRPr="003630C9">
        <w:rPr>
          <w:color w:val="E36C0A" w:themeColor="accent6" w:themeShade="BF"/>
        </w:rPr>
        <w:t>=(8,8))</w:t>
      </w:r>
    </w:p>
    <w:p w14:paraId="277C4480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spellStart"/>
      <w:proofErr w:type="gramStart"/>
      <w:r w:rsidRPr="003630C9">
        <w:rPr>
          <w:color w:val="E36C0A" w:themeColor="accent6" w:themeShade="BF"/>
        </w:rPr>
        <w:t>plt.pie</w:t>
      </w:r>
      <w:proofErr w:type="spellEnd"/>
      <w:r w:rsidRPr="003630C9">
        <w:rPr>
          <w:color w:val="E36C0A" w:themeColor="accent6" w:themeShade="BF"/>
        </w:rPr>
        <w:t>(</w:t>
      </w:r>
      <w:proofErr w:type="spellStart"/>
      <w:proofErr w:type="gramEnd"/>
      <w:r w:rsidRPr="003630C9">
        <w:rPr>
          <w:color w:val="E36C0A" w:themeColor="accent6" w:themeShade="BF"/>
        </w:rPr>
        <w:t>Data,labels</w:t>
      </w:r>
      <w:proofErr w:type="spellEnd"/>
      <w:r w:rsidRPr="003630C9">
        <w:rPr>
          <w:color w:val="E36C0A" w:themeColor="accent6" w:themeShade="BF"/>
        </w:rPr>
        <w:t>=</w:t>
      </w:r>
      <w:proofErr w:type="spellStart"/>
      <w:r w:rsidRPr="003630C9">
        <w:rPr>
          <w:color w:val="E36C0A" w:themeColor="accent6" w:themeShade="BF"/>
        </w:rPr>
        <w:t>Names,autopct</w:t>
      </w:r>
      <w:proofErr w:type="spellEnd"/>
      <w:r w:rsidRPr="003630C9">
        <w:rPr>
          <w:color w:val="E36C0A" w:themeColor="accent6" w:themeShade="BF"/>
        </w:rPr>
        <w:t>='%1.2f%%')</w:t>
      </w:r>
    </w:p>
    <w:p w14:paraId="2DD273E5" w14:textId="079AB8E2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spellStart"/>
      <w:proofErr w:type="gramStart"/>
      <w:r w:rsidRPr="003630C9">
        <w:rPr>
          <w:color w:val="E36C0A" w:themeColor="accent6" w:themeShade="BF"/>
        </w:rPr>
        <w:t>plt.show</w:t>
      </w:r>
      <w:proofErr w:type="spellEnd"/>
      <w:proofErr w:type="gramEnd"/>
      <w:r w:rsidRPr="003630C9">
        <w:rPr>
          <w:color w:val="E36C0A" w:themeColor="accent6" w:themeShade="BF"/>
        </w:rPr>
        <w:t>()</w:t>
      </w:r>
    </w:p>
    <w:p w14:paraId="7643BB95" w14:textId="77777777" w:rsidR="00435A2A" w:rsidRDefault="00435A2A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spellStart"/>
      <w:proofErr w:type="gramStart"/>
      <w:r w:rsidRPr="00435A2A">
        <w:rPr>
          <w:color w:val="E36C0A" w:themeColor="accent6" w:themeShade="BF"/>
        </w:rPr>
        <w:t>sns.boxplot</w:t>
      </w:r>
      <w:proofErr w:type="spellEnd"/>
      <w:proofErr w:type="gramEnd"/>
      <w:r w:rsidRPr="00435A2A">
        <w:rPr>
          <w:color w:val="E36C0A" w:themeColor="accent6" w:themeShade="BF"/>
        </w:rPr>
        <w:t>(</w:t>
      </w:r>
      <w:proofErr w:type="spellStart"/>
      <w:r w:rsidRPr="00435A2A">
        <w:rPr>
          <w:color w:val="E36C0A" w:themeColor="accent6" w:themeShade="BF"/>
        </w:rPr>
        <w:t>Data,orient</w:t>
      </w:r>
      <w:proofErr w:type="spellEnd"/>
      <w:r w:rsidRPr="00435A2A">
        <w:rPr>
          <w:color w:val="E36C0A" w:themeColor="accent6" w:themeShade="BF"/>
        </w:rPr>
        <w:t>='</w:t>
      </w:r>
      <w:proofErr w:type="spellStart"/>
      <w:r w:rsidRPr="00435A2A">
        <w:rPr>
          <w:color w:val="E36C0A" w:themeColor="accent6" w:themeShade="BF"/>
        </w:rPr>
        <w:t>h',color</w:t>
      </w:r>
      <w:proofErr w:type="spellEnd"/>
      <w:r w:rsidRPr="00435A2A">
        <w:rPr>
          <w:color w:val="E36C0A" w:themeColor="accent6" w:themeShade="BF"/>
        </w:rPr>
        <w:t>='yellow')</w:t>
      </w:r>
    </w:p>
    <w:p w14:paraId="21FDCB59" w14:textId="715F7621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Mean = round(</w:t>
      </w:r>
      <w:proofErr w:type="spellStart"/>
      <w:proofErr w:type="gramStart"/>
      <w:r w:rsidRPr="003630C9">
        <w:rPr>
          <w:color w:val="E36C0A" w:themeColor="accent6" w:themeShade="BF"/>
        </w:rPr>
        <w:t>data.mean</w:t>
      </w:r>
      <w:proofErr w:type="spellEnd"/>
      <w:proofErr w:type="gramEnd"/>
      <w:r w:rsidRPr="003630C9">
        <w:rPr>
          <w:color w:val="E36C0A" w:themeColor="accent6" w:themeShade="BF"/>
        </w:rPr>
        <w:t>(),3)</w:t>
      </w:r>
    </w:p>
    <w:p w14:paraId="206ED480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Std = round(</w:t>
      </w:r>
      <w:proofErr w:type="spellStart"/>
      <w:proofErr w:type="gramStart"/>
      <w:r w:rsidRPr="003630C9">
        <w:rPr>
          <w:color w:val="E36C0A" w:themeColor="accent6" w:themeShade="BF"/>
        </w:rPr>
        <w:t>data.std</w:t>
      </w:r>
      <w:proofErr w:type="spellEnd"/>
      <w:r w:rsidRPr="003630C9">
        <w:rPr>
          <w:color w:val="E36C0A" w:themeColor="accent6" w:themeShade="BF"/>
        </w:rPr>
        <w:t>(</w:t>
      </w:r>
      <w:proofErr w:type="gramEnd"/>
      <w:r w:rsidRPr="003630C9">
        <w:rPr>
          <w:color w:val="E36C0A" w:themeColor="accent6" w:themeShade="BF"/>
        </w:rPr>
        <w:t>),3)</w:t>
      </w:r>
    </w:p>
    <w:p w14:paraId="276A9159" w14:textId="1DBFDA4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3630C9">
        <w:rPr>
          <w:color w:val="E36C0A" w:themeColor="accent6" w:themeShade="BF"/>
        </w:rPr>
        <w:t>Var = round(</w:t>
      </w:r>
      <w:proofErr w:type="spellStart"/>
      <w:proofErr w:type="gramStart"/>
      <w:r w:rsidRPr="003630C9">
        <w:rPr>
          <w:color w:val="E36C0A" w:themeColor="accent6" w:themeShade="BF"/>
        </w:rPr>
        <w:t>data.var</w:t>
      </w:r>
      <w:proofErr w:type="spellEnd"/>
      <w:r w:rsidRPr="003630C9">
        <w:rPr>
          <w:color w:val="E36C0A" w:themeColor="accent6" w:themeShade="BF"/>
        </w:rPr>
        <w:t>(</w:t>
      </w:r>
      <w:proofErr w:type="gramEnd"/>
      <w:r w:rsidRPr="003630C9">
        <w:rPr>
          <w:color w:val="E36C0A" w:themeColor="accent6" w:themeShade="BF"/>
        </w:rPr>
        <w:t>),3)</w:t>
      </w:r>
    </w:p>
    <w:p w14:paraId="3E56BF46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gramStart"/>
      <w:r w:rsidRPr="003630C9">
        <w:rPr>
          <w:color w:val="E36C0A" w:themeColor="accent6" w:themeShade="BF"/>
        </w:rPr>
        <w:t>print(</w:t>
      </w:r>
      <w:proofErr w:type="gramEnd"/>
      <w:r w:rsidRPr="003630C9">
        <w:rPr>
          <w:color w:val="E36C0A" w:themeColor="accent6" w:themeShade="BF"/>
        </w:rPr>
        <w:t>"The Mean is: ",Mean)</w:t>
      </w:r>
    </w:p>
    <w:p w14:paraId="20F4C642" w14:textId="77777777" w:rsidR="003630C9" w:rsidRP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gramStart"/>
      <w:r w:rsidRPr="003630C9">
        <w:rPr>
          <w:color w:val="E36C0A" w:themeColor="accent6" w:themeShade="BF"/>
        </w:rPr>
        <w:t>print(</w:t>
      </w:r>
      <w:proofErr w:type="gramEnd"/>
      <w:r w:rsidRPr="003630C9">
        <w:rPr>
          <w:color w:val="E36C0A" w:themeColor="accent6" w:themeShade="BF"/>
        </w:rPr>
        <w:t>"The Standard Deviation is: ",Std)</w:t>
      </w:r>
    </w:p>
    <w:p w14:paraId="62F35C32" w14:textId="6966A60B" w:rsidR="003630C9" w:rsidRDefault="003630C9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proofErr w:type="gramStart"/>
      <w:r w:rsidRPr="003630C9">
        <w:rPr>
          <w:color w:val="E36C0A" w:themeColor="accent6" w:themeShade="BF"/>
        </w:rPr>
        <w:t>print(</w:t>
      </w:r>
      <w:proofErr w:type="gramEnd"/>
      <w:r w:rsidRPr="003630C9">
        <w:rPr>
          <w:color w:val="E36C0A" w:themeColor="accent6" w:themeShade="BF"/>
        </w:rPr>
        <w:t>"The Variance is: ",Var)</w:t>
      </w:r>
    </w:p>
    <w:p w14:paraId="4DCD9A6B" w14:textId="0B74C13C" w:rsidR="003630C9" w:rsidRDefault="00B020B0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B020B0">
        <w:rPr>
          <w:color w:val="E36C0A" w:themeColor="accent6" w:themeShade="BF"/>
        </w:rPr>
        <w:drawing>
          <wp:anchor distT="0" distB="0" distL="114300" distR="114300" simplePos="0" relativeHeight="251658240" behindDoc="0" locked="0" layoutInCell="1" allowOverlap="1" wp14:anchorId="26EFC348" wp14:editId="62FE6A5D">
            <wp:simplePos x="0" y="0"/>
            <wp:positionH relativeFrom="column">
              <wp:posOffset>457200</wp:posOffset>
            </wp:positionH>
            <wp:positionV relativeFrom="paragraph">
              <wp:posOffset>191943</wp:posOffset>
            </wp:positionV>
            <wp:extent cx="5360265" cy="2161309"/>
            <wp:effectExtent l="0" t="0" r="0" b="0"/>
            <wp:wrapNone/>
            <wp:docPr id="21136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45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36" cy="216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FF692" w14:textId="345712B0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099B4CBD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75C28C11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461BABA6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1E5B5DA0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18B17F48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1D38E596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02382A29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46F38DA3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3614DAAA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2ADB22EF" w14:textId="77777777" w:rsidR="005A02F4" w:rsidRDefault="005A02F4" w:rsidP="003630C9">
      <w:pPr>
        <w:pStyle w:val="ListParagraph"/>
        <w:autoSpaceDE w:val="0"/>
        <w:autoSpaceDN w:val="0"/>
        <w:adjustRightInd w:val="0"/>
        <w:spacing w:after="0"/>
        <w:rPr>
          <w:color w:val="E36C0A" w:themeColor="accent6" w:themeShade="BF"/>
        </w:rPr>
      </w:pPr>
    </w:p>
    <w:p w14:paraId="6C87EB03" w14:textId="5C6DDF7F" w:rsidR="005A02F4" w:rsidRDefault="00B020B0" w:rsidP="003630C9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B020B0">
        <w:rPr>
          <w:color w:val="0070C0"/>
        </w:rPr>
        <w:t>Box Plot for Finding Outliers.</w:t>
      </w:r>
    </w:p>
    <w:p w14:paraId="1073C411" w14:textId="77777777" w:rsidR="00767747" w:rsidRPr="00B020B0" w:rsidRDefault="00767747" w:rsidP="003630C9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43C2342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C5826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F721AA" wp14:editId="5213368C">
            <wp:extent cx="5943600" cy="1731818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88" cy="173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D23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1084354" w14:textId="3F684F8D" w:rsidR="003630C9" w:rsidRDefault="000E22B2" w:rsidP="003630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6457FC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343364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48624D9" w14:textId="7DEC7630" w:rsidR="000E22B2" w:rsidRDefault="003630C9" w:rsidP="000E22B2">
      <w:pPr>
        <w:autoSpaceDE w:val="0"/>
        <w:autoSpaceDN w:val="0"/>
        <w:adjustRightInd w:val="0"/>
        <w:spacing w:after="0"/>
      </w:pPr>
      <w:r>
        <w:t>Ans:</w:t>
      </w:r>
    </w:p>
    <w:p w14:paraId="1A83455D" w14:textId="7F9B7F9A" w:rsidR="003630C9" w:rsidRPr="003630C9" w:rsidRDefault="003630C9" w:rsidP="003630C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Theme="minorHAnsi" w:hAnsi="Calibri" w:cs="Calibri"/>
          <w:color w:val="0070C0"/>
          <w:lang w:val="en-IN"/>
        </w:rPr>
      </w:pPr>
      <w:r w:rsidRPr="003630C9">
        <w:rPr>
          <w:color w:val="0070C0"/>
        </w:rPr>
        <w:t>(</w:t>
      </w:r>
      <w:proofErr w:type="spellStart"/>
      <w:r w:rsidRPr="003630C9">
        <w:rPr>
          <w:color w:val="0070C0"/>
        </w:rPr>
        <w:t>i</w:t>
      </w:r>
      <w:proofErr w:type="spellEnd"/>
      <w:r w:rsidRPr="003630C9">
        <w:rPr>
          <w:color w:val="0070C0"/>
        </w:rPr>
        <w:t>)</w:t>
      </w:r>
      <w:r w:rsidRPr="003630C9">
        <w:rPr>
          <w:color w:val="0070C0"/>
        </w:rPr>
        <w:tab/>
      </w:r>
      <w:r w:rsidRPr="003630C9">
        <w:rPr>
          <w:rFonts w:ascii="Calibri" w:eastAsiaTheme="minorHAnsi" w:hAnsi="Calibri" w:cs="Calibri"/>
          <w:color w:val="0070C0"/>
          <w:lang w:val="en-IN"/>
        </w:rPr>
        <w:t xml:space="preserve">From Above Box plot, </w:t>
      </w:r>
      <w:proofErr w:type="gramStart"/>
      <w:r w:rsidRPr="003630C9">
        <w:rPr>
          <w:rFonts w:ascii="Calibri" w:eastAsiaTheme="minorHAnsi" w:hAnsi="Calibri" w:cs="Calibri"/>
          <w:color w:val="0070C0"/>
          <w:lang w:val="en-IN"/>
        </w:rPr>
        <w:t>We</w:t>
      </w:r>
      <w:proofErr w:type="gramEnd"/>
      <w:r w:rsidRPr="003630C9">
        <w:rPr>
          <w:rFonts w:ascii="Calibri" w:eastAsiaTheme="minorHAnsi" w:hAnsi="Calibri" w:cs="Calibri"/>
          <w:color w:val="0070C0"/>
          <w:lang w:val="en-IN"/>
        </w:rPr>
        <w:t xml:space="preserve"> can say that 25 is the outlier.</w:t>
      </w:r>
    </w:p>
    <w:p w14:paraId="3908B9A8" w14:textId="77777777" w:rsidR="003630C9" w:rsidRPr="003630C9" w:rsidRDefault="003630C9" w:rsidP="003630C9">
      <w:pPr>
        <w:autoSpaceDE w:val="0"/>
        <w:autoSpaceDN w:val="0"/>
        <w:adjustRightInd w:val="0"/>
        <w:spacing w:after="0" w:line="240" w:lineRule="auto"/>
        <w:ind w:left="709" w:firstLine="720"/>
        <w:rPr>
          <w:rFonts w:ascii="Calibri" w:eastAsiaTheme="minorHAnsi" w:hAnsi="Calibri" w:cs="Calibri"/>
          <w:color w:val="0070C0"/>
          <w:lang w:val="en-IN"/>
        </w:rPr>
      </w:pPr>
      <w:r w:rsidRPr="003630C9">
        <w:rPr>
          <w:rFonts w:ascii="Calibri" w:eastAsiaTheme="minorHAnsi" w:hAnsi="Calibri" w:cs="Calibri"/>
          <w:color w:val="0070C0"/>
          <w:lang w:val="en-IN"/>
        </w:rPr>
        <w:t>Median = 7</w:t>
      </w:r>
    </w:p>
    <w:p w14:paraId="1EC736B4" w14:textId="79D9B3D7" w:rsidR="003630C9" w:rsidRPr="003630C9" w:rsidRDefault="003630C9" w:rsidP="003630C9">
      <w:pPr>
        <w:autoSpaceDE w:val="0"/>
        <w:autoSpaceDN w:val="0"/>
        <w:adjustRightInd w:val="0"/>
        <w:spacing w:after="0" w:line="240" w:lineRule="auto"/>
        <w:ind w:left="709" w:firstLine="720"/>
        <w:rPr>
          <w:rFonts w:ascii="Calibri" w:eastAsiaTheme="minorHAnsi" w:hAnsi="Calibri" w:cs="Calibri"/>
          <w:color w:val="0070C0"/>
          <w:lang w:val="en-IN"/>
        </w:rPr>
      </w:pPr>
      <w:r w:rsidRPr="003630C9">
        <w:rPr>
          <w:rFonts w:ascii="Calibri" w:eastAsiaTheme="minorHAnsi" w:hAnsi="Calibri" w:cs="Calibri"/>
          <w:color w:val="0070C0"/>
          <w:lang w:val="en-IN"/>
        </w:rPr>
        <w:t>1</w:t>
      </w:r>
      <w:r w:rsidRPr="003630C9">
        <w:rPr>
          <w:rFonts w:ascii="Calibri" w:eastAsiaTheme="minorHAnsi" w:hAnsi="Calibri" w:cs="Calibri"/>
          <w:color w:val="0070C0"/>
          <w:vertAlign w:val="superscript"/>
          <w:lang w:val="en-IN"/>
        </w:rPr>
        <w:t>st</w:t>
      </w:r>
      <w:r w:rsidRPr="003630C9">
        <w:rPr>
          <w:rFonts w:ascii="Calibri" w:eastAsiaTheme="minorHAnsi" w:hAnsi="Calibri" w:cs="Calibri"/>
          <w:color w:val="0070C0"/>
          <w:lang w:val="en-IN"/>
        </w:rPr>
        <w:t xml:space="preserve"> quartile (Q1) = 5</w:t>
      </w:r>
    </w:p>
    <w:p w14:paraId="5B8A549B" w14:textId="5FFEC39A" w:rsidR="003630C9" w:rsidRPr="003630C9" w:rsidRDefault="003630C9" w:rsidP="003630C9">
      <w:pPr>
        <w:autoSpaceDE w:val="0"/>
        <w:autoSpaceDN w:val="0"/>
        <w:adjustRightInd w:val="0"/>
        <w:spacing w:after="0" w:line="240" w:lineRule="auto"/>
        <w:ind w:left="709" w:firstLine="720"/>
        <w:rPr>
          <w:rFonts w:ascii="Calibri" w:eastAsiaTheme="minorHAnsi" w:hAnsi="Calibri" w:cs="Calibri"/>
          <w:color w:val="0070C0"/>
          <w:lang w:val="en-IN"/>
        </w:rPr>
      </w:pPr>
      <w:r w:rsidRPr="003630C9">
        <w:rPr>
          <w:rFonts w:ascii="Calibri" w:eastAsiaTheme="minorHAnsi" w:hAnsi="Calibri" w:cs="Calibri"/>
          <w:color w:val="0070C0"/>
          <w:lang w:val="en-IN"/>
        </w:rPr>
        <w:t>3</w:t>
      </w:r>
      <w:r w:rsidRPr="003630C9">
        <w:rPr>
          <w:rFonts w:ascii="Calibri" w:eastAsiaTheme="minorHAnsi" w:hAnsi="Calibri" w:cs="Calibri"/>
          <w:color w:val="0070C0"/>
          <w:vertAlign w:val="superscript"/>
          <w:lang w:val="en-IN"/>
        </w:rPr>
        <w:t>rd</w:t>
      </w:r>
      <w:r w:rsidRPr="003630C9">
        <w:rPr>
          <w:rFonts w:ascii="Calibri" w:eastAsiaTheme="minorHAnsi" w:hAnsi="Calibri" w:cs="Calibri"/>
          <w:color w:val="0070C0"/>
          <w:lang w:val="en-IN"/>
        </w:rPr>
        <w:t xml:space="preserve"> quartile (Q3) = 12</w:t>
      </w:r>
    </w:p>
    <w:p w14:paraId="64DCA782" w14:textId="28A44A36" w:rsidR="003630C9" w:rsidRDefault="003630C9" w:rsidP="003630C9">
      <w:pPr>
        <w:autoSpaceDE w:val="0"/>
        <w:autoSpaceDN w:val="0"/>
        <w:adjustRightInd w:val="0"/>
        <w:spacing w:after="0" w:line="240" w:lineRule="auto"/>
        <w:ind w:left="709" w:firstLine="720"/>
        <w:rPr>
          <w:rFonts w:ascii="Calibri" w:eastAsiaTheme="minorHAnsi" w:hAnsi="Calibri" w:cs="Calibri"/>
          <w:color w:val="0070C0"/>
          <w:lang w:val="en-IN"/>
        </w:rPr>
      </w:pPr>
      <w:r w:rsidRPr="003630C9">
        <w:rPr>
          <w:rFonts w:ascii="Calibri" w:eastAsiaTheme="minorHAnsi" w:hAnsi="Calibri" w:cs="Calibri"/>
          <w:color w:val="0070C0"/>
          <w:lang w:val="en-IN"/>
        </w:rPr>
        <w:t>IQR(Q3=Q1</w:t>
      </w:r>
      <w:proofErr w:type="gramStart"/>
      <w:r w:rsidRPr="003630C9">
        <w:rPr>
          <w:rFonts w:ascii="Calibri" w:eastAsiaTheme="minorHAnsi" w:hAnsi="Calibri" w:cs="Calibri"/>
          <w:color w:val="0070C0"/>
          <w:lang w:val="en-IN"/>
        </w:rPr>
        <w:t>)  =</w:t>
      </w:r>
      <w:proofErr w:type="gramEnd"/>
      <w:r w:rsidRPr="003630C9">
        <w:rPr>
          <w:rFonts w:ascii="Calibri" w:eastAsiaTheme="minorHAnsi" w:hAnsi="Calibri" w:cs="Calibri"/>
          <w:color w:val="0070C0"/>
          <w:lang w:val="en-IN"/>
        </w:rPr>
        <w:t xml:space="preserve"> (12-5) = 7</w:t>
      </w:r>
    </w:p>
    <w:p w14:paraId="116CB9A4" w14:textId="77777777" w:rsidR="003630C9" w:rsidRDefault="003630C9" w:rsidP="003630C9">
      <w:pPr>
        <w:autoSpaceDE w:val="0"/>
        <w:autoSpaceDN w:val="0"/>
        <w:adjustRightInd w:val="0"/>
        <w:spacing w:after="0" w:line="240" w:lineRule="auto"/>
        <w:ind w:left="709" w:firstLine="720"/>
        <w:rPr>
          <w:rFonts w:ascii="Calibri" w:eastAsiaTheme="minorHAnsi" w:hAnsi="Calibri" w:cs="Calibri"/>
          <w:color w:val="0070C0"/>
          <w:lang w:val="en-IN"/>
        </w:rPr>
      </w:pPr>
    </w:p>
    <w:p w14:paraId="7A9750EF" w14:textId="487A7BDB" w:rsidR="003630C9" w:rsidRPr="003630C9" w:rsidRDefault="003630C9" w:rsidP="003630C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Theme="minorHAnsi" w:hAnsi="Calibri" w:cs="Calibri"/>
          <w:color w:val="0070C0"/>
          <w:lang w:val="en-IN"/>
        </w:rPr>
      </w:pPr>
      <w:r>
        <w:rPr>
          <w:rFonts w:ascii="Calibri" w:eastAsiaTheme="minorHAnsi" w:hAnsi="Calibri" w:cs="Calibri"/>
          <w:color w:val="0070C0"/>
          <w:lang w:val="en-IN"/>
        </w:rPr>
        <w:t>(ii)</w:t>
      </w:r>
      <w:r>
        <w:rPr>
          <w:rFonts w:ascii="Calibri" w:eastAsiaTheme="minorHAnsi" w:hAnsi="Calibri" w:cs="Calibri"/>
          <w:color w:val="0070C0"/>
          <w:lang w:val="en-IN"/>
        </w:rPr>
        <w:tab/>
      </w:r>
      <w:r w:rsidRPr="003630C9">
        <w:rPr>
          <w:rFonts w:ascii="Calibri" w:eastAsiaTheme="minorHAnsi" w:hAnsi="Calibri" w:cs="Calibri"/>
          <w:color w:val="0070C0"/>
          <w:lang w:val="en-IN"/>
        </w:rPr>
        <w:t xml:space="preserve">The dataset is Positively Skewed </w:t>
      </w:r>
    </w:p>
    <w:p w14:paraId="6962FC89" w14:textId="41BFB2DD" w:rsidR="003630C9" w:rsidRDefault="003630C9" w:rsidP="003630C9">
      <w:pPr>
        <w:autoSpaceDE w:val="0"/>
        <w:autoSpaceDN w:val="0"/>
        <w:adjustRightInd w:val="0"/>
        <w:spacing w:after="0"/>
        <w:ind w:firstLine="720"/>
      </w:pPr>
    </w:p>
    <w:p w14:paraId="589D82AA" w14:textId="7D0FA75E" w:rsidR="00337DD4" w:rsidRPr="00337DD4" w:rsidRDefault="003630C9" w:rsidP="00337D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70C0"/>
        </w:rPr>
      </w:pPr>
      <w:r w:rsidRPr="00337DD4">
        <w:rPr>
          <w:color w:val="0070C0"/>
        </w:rPr>
        <w:t xml:space="preserve">If incase the Value is 2.5, </w:t>
      </w:r>
    </w:p>
    <w:p w14:paraId="1A31145D" w14:textId="5248E5C0" w:rsidR="003630C9" w:rsidRPr="00337DD4" w:rsidRDefault="00337DD4" w:rsidP="00337D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eastAsiaTheme="minorHAnsi" w:hAnsi="Calibri" w:cs="Calibri"/>
          <w:color w:val="0070C0"/>
          <w:lang w:val="en-IN"/>
        </w:rPr>
      </w:pPr>
      <w:r w:rsidRPr="00337DD4">
        <w:rPr>
          <w:rFonts w:ascii="Calibri" w:eastAsiaTheme="minorHAnsi" w:hAnsi="Calibri" w:cs="Calibri"/>
          <w:color w:val="0070C0"/>
          <w:lang w:val="en-IN"/>
        </w:rPr>
        <w:t>T</w:t>
      </w:r>
      <w:r w:rsidR="003630C9" w:rsidRPr="00337DD4">
        <w:rPr>
          <w:rFonts w:ascii="Calibri" w:eastAsiaTheme="minorHAnsi" w:hAnsi="Calibri" w:cs="Calibri"/>
          <w:color w:val="0070C0"/>
          <w:lang w:val="en-IN"/>
        </w:rPr>
        <w:t xml:space="preserve">here would have been no outliers, </w:t>
      </w:r>
    </w:p>
    <w:p w14:paraId="09DC8F54" w14:textId="46D54928" w:rsidR="003630C9" w:rsidRPr="00337DD4" w:rsidRDefault="003630C9" w:rsidP="00337D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eastAsiaTheme="minorHAnsi" w:hAnsi="Calibri" w:cs="Calibri"/>
          <w:color w:val="0070C0"/>
          <w:lang w:val="en-IN"/>
        </w:rPr>
      </w:pPr>
      <w:r w:rsidRPr="00337DD4">
        <w:rPr>
          <w:rFonts w:ascii="Calibri" w:eastAsiaTheme="minorHAnsi" w:hAnsi="Calibri" w:cs="Calibri"/>
          <w:color w:val="0070C0"/>
          <w:lang w:val="en-IN"/>
        </w:rPr>
        <w:t>Small Effect on Mean and Median</w:t>
      </w:r>
    </w:p>
    <w:p w14:paraId="0657CEB2" w14:textId="555F698E" w:rsidR="003630C9" w:rsidRPr="00337DD4" w:rsidRDefault="00337DD4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eastAsiaTheme="minorHAnsi" w:hAnsi="Calibri" w:cs="Calibri"/>
          <w:color w:val="0070C0"/>
          <w:lang w:val="en-IN"/>
        </w:rPr>
      </w:pPr>
      <w:r w:rsidRPr="00337DD4">
        <w:rPr>
          <w:rFonts w:ascii="Calibri" w:eastAsiaTheme="minorHAnsi" w:hAnsi="Calibri" w:cs="Calibri"/>
          <w:color w:val="0070C0"/>
          <w:lang w:val="en-IN"/>
        </w:rPr>
        <w:t>Boxplot Moved towards Slightly Right.</w:t>
      </w:r>
    </w:p>
    <w:p w14:paraId="42BB38B9" w14:textId="77777777" w:rsidR="003630C9" w:rsidRDefault="003630C9" w:rsidP="000E22B2">
      <w:pPr>
        <w:autoSpaceDE w:val="0"/>
        <w:autoSpaceDN w:val="0"/>
        <w:adjustRightInd w:val="0"/>
        <w:spacing w:after="0"/>
      </w:pPr>
    </w:p>
    <w:p w14:paraId="1940779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39B9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6037E80" wp14:editId="326A020F">
            <wp:extent cx="5939708" cy="30480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25" cy="305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2DE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686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0CA77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81AE1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EFF853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8AF000F" w14:textId="77777777" w:rsidR="00337DD4" w:rsidRDefault="00337DD4" w:rsidP="00337DD4">
      <w:pPr>
        <w:autoSpaceDE w:val="0"/>
        <w:autoSpaceDN w:val="0"/>
        <w:adjustRightInd w:val="0"/>
        <w:spacing w:after="0"/>
      </w:pPr>
    </w:p>
    <w:p w14:paraId="510C3DD1" w14:textId="78EB6D44" w:rsidR="00337DD4" w:rsidRDefault="00337DD4" w:rsidP="00337DD4">
      <w:pPr>
        <w:autoSpaceDE w:val="0"/>
        <w:autoSpaceDN w:val="0"/>
        <w:adjustRightInd w:val="0"/>
        <w:spacing w:after="0"/>
      </w:pPr>
      <w:r>
        <w:t>Ans:</w:t>
      </w:r>
    </w:p>
    <w:p w14:paraId="7627A55F" w14:textId="00B20A0F" w:rsidR="00337DD4" w:rsidRPr="00337DD4" w:rsidRDefault="00337DD4" w:rsidP="00337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70C0"/>
        </w:rPr>
      </w:pPr>
      <w:r w:rsidRPr="00337DD4">
        <w:rPr>
          <w:color w:val="0070C0"/>
        </w:rPr>
        <w:t>Mode means the most repeated Values. From above Histogram we can say that Mode of dataset lie in between 5 &amp; 8</w:t>
      </w:r>
    </w:p>
    <w:p w14:paraId="191283A7" w14:textId="059B08FD" w:rsidR="00337DD4" w:rsidRPr="00337DD4" w:rsidRDefault="00337DD4" w:rsidP="00337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70C0"/>
        </w:rPr>
      </w:pPr>
      <w:r w:rsidRPr="00337DD4">
        <w:rPr>
          <w:color w:val="0070C0"/>
        </w:rPr>
        <w:t>The Skewness of the Dataset is Positively Skewed.</w:t>
      </w:r>
    </w:p>
    <w:p w14:paraId="5453EE4A" w14:textId="48AAC693" w:rsidR="00337DD4" w:rsidRPr="00337DD4" w:rsidRDefault="00337DD4" w:rsidP="00337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70C0"/>
        </w:rPr>
      </w:pPr>
      <w:r w:rsidRPr="00337DD4">
        <w:rPr>
          <w:color w:val="0070C0"/>
        </w:rPr>
        <w:t>1. If we compare both of the plots, the data will be Positively Skewed.</w:t>
      </w:r>
    </w:p>
    <w:p w14:paraId="0BA73E72" w14:textId="1884F395" w:rsidR="000E22B2" w:rsidRPr="00337DD4" w:rsidRDefault="00337DD4" w:rsidP="00337DD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337DD4">
        <w:rPr>
          <w:color w:val="0070C0"/>
        </w:rPr>
        <w:t>2. These Plots will give is Mean and Mode.</w:t>
      </w:r>
    </w:p>
    <w:p w14:paraId="2A13414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FBB2A0A" w14:textId="77777777" w:rsidR="000E22B2" w:rsidRPr="00337D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0D0A989" w14:textId="103A7694" w:rsidR="00337DD4" w:rsidRDefault="00337DD4" w:rsidP="00337DD4">
      <w:pPr>
        <w:autoSpaceDE w:val="0"/>
        <w:autoSpaceDN w:val="0"/>
        <w:adjustRightInd w:val="0"/>
        <w:spacing w:after="0"/>
      </w:pPr>
      <w:r>
        <w:t>Ans:</w:t>
      </w:r>
    </w:p>
    <w:p w14:paraId="1596DA6A" w14:textId="2E2B6D6B" w:rsidR="00337DD4" w:rsidRPr="000F7E90" w:rsidRDefault="00337DD4" w:rsidP="00337DD4">
      <w:pPr>
        <w:autoSpaceDE w:val="0"/>
        <w:autoSpaceDN w:val="0"/>
        <w:adjustRightInd w:val="0"/>
        <w:spacing w:after="0"/>
        <w:rPr>
          <w:color w:val="0070C0"/>
        </w:rPr>
      </w:pPr>
      <w:r>
        <w:tab/>
      </w:r>
      <w:r w:rsidRPr="000F7E90">
        <w:rPr>
          <w:color w:val="0070C0"/>
        </w:rPr>
        <w:t>Probability of Getting Wrong</w:t>
      </w:r>
      <w:r w:rsidR="000F7E90" w:rsidRPr="000F7E90">
        <w:rPr>
          <w:color w:val="0070C0"/>
        </w:rPr>
        <w:t xml:space="preserve"> Call = </w:t>
      </w:r>
      <m:oMath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200</m:t>
            </m:r>
          </m:den>
        </m:f>
      </m:oMath>
      <w:r w:rsidR="000F7E90" w:rsidRPr="000F7E90">
        <w:rPr>
          <w:color w:val="0070C0"/>
        </w:rPr>
        <w:t xml:space="preserve"> </w:t>
      </w:r>
    </w:p>
    <w:p w14:paraId="69845628" w14:textId="01F9B12A" w:rsidR="000F7E90" w:rsidRPr="000F7E90" w:rsidRDefault="000F7E90" w:rsidP="00337DD4">
      <w:pPr>
        <w:autoSpaceDE w:val="0"/>
        <w:autoSpaceDN w:val="0"/>
        <w:adjustRightInd w:val="0"/>
        <w:spacing w:after="0"/>
        <w:rPr>
          <w:color w:val="0070C0"/>
        </w:rPr>
      </w:pPr>
      <w:r w:rsidRPr="000F7E90">
        <w:rPr>
          <w:color w:val="0070C0"/>
        </w:rPr>
        <w:tab/>
        <w:t xml:space="preserve">So, the Probability of Getting Not a wrong call will be = 1-  </w:t>
      </w:r>
      <m:oMath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200</m:t>
            </m:r>
          </m:den>
        </m:f>
      </m:oMath>
      <w:r w:rsidRPr="000F7E90">
        <w:rPr>
          <w:color w:val="0070C0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2</m:t>
            </m:r>
          </m:num>
          <m:den>
            <m:r>
              <w:rPr>
                <w:rFonts w:ascii="Cambria Math" w:hAnsi="Cambria Math"/>
                <w:color w:val="0070C0"/>
              </w:rPr>
              <m:t>200</m:t>
            </m:r>
          </m:den>
        </m:f>
      </m:oMath>
      <w:r w:rsidRPr="000F7E90">
        <w:rPr>
          <w:color w:val="0070C0"/>
        </w:rPr>
        <w:t xml:space="preserve"> </w:t>
      </w:r>
    </w:p>
    <w:p w14:paraId="0A4889CB" w14:textId="33DB9B3C" w:rsidR="000E22B2" w:rsidRPr="000F7E90" w:rsidRDefault="000F7E90" w:rsidP="000E22B2">
      <w:pPr>
        <w:pStyle w:val="ListParagraph"/>
        <w:autoSpaceDE w:val="0"/>
        <w:autoSpaceDN w:val="0"/>
        <w:adjustRightInd w:val="0"/>
        <w:spacing w:after="0"/>
        <w:rPr>
          <w:rFonts w:ascii="Calibri" w:eastAsiaTheme="minorHAnsi" w:hAnsi="Calibri" w:cs="Calibri"/>
          <w:color w:val="0070C0"/>
          <w:lang w:val="en-IN"/>
        </w:rPr>
      </w:pPr>
      <w:r w:rsidRPr="000F7E90">
        <w:rPr>
          <w:rFonts w:ascii="Calibri" w:eastAsiaTheme="minorHAnsi" w:hAnsi="Calibri" w:cs="Calibri"/>
          <w:color w:val="0070C0"/>
          <w:lang w:val="en-IN"/>
        </w:rPr>
        <w:t>Number of phone calls attempted = 5</w:t>
      </w:r>
    </w:p>
    <w:p w14:paraId="4410BEF9" w14:textId="00686939" w:rsidR="000F7E90" w:rsidRPr="000F7E90" w:rsidRDefault="000F7E90" w:rsidP="000E22B2">
      <w:pPr>
        <w:pStyle w:val="ListParagraph"/>
        <w:autoSpaceDE w:val="0"/>
        <w:autoSpaceDN w:val="0"/>
        <w:adjustRightInd w:val="0"/>
        <w:spacing w:after="0"/>
        <w:rPr>
          <w:rFonts w:ascii="Calibri" w:eastAsiaTheme="minorHAnsi" w:hAnsi="Calibri" w:cs="Calibri"/>
          <w:color w:val="0070C0"/>
          <w:lang w:val="en-IN"/>
        </w:rPr>
      </w:pPr>
      <w:r w:rsidRPr="000F7E90">
        <w:rPr>
          <w:rFonts w:ascii="Calibri" w:eastAsiaTheme="minorHAnsi" w:hAnsi="Calibri" w:cs="Calibri"/>
          <w:color w:val="0070C0"/>
          <w:lang w:val="en-IN"/>
        </w:rPr>
        <w:t>Therefore, probability that at least one in 5 attempted call reaches the wrong number is:</w:t>
      </w:r>
    </w:p>
    <w:p w14:paraId="33343BFA" w14:textId="2B19E755" w:rsidR="000F7E90" w:rsidRPr="000F7E90" w:rsidRDefault="000F7E90" w:rsidP="000F7E90">
      <w:pPr>
        <w:pStyle w:val="ListParagraph"/>
        <w:autoSpaceDE w:val="0"/>
        <w:autoSpaceDN w:val="0"/>
        <w:adjustRightInd w:val="0"/>
        <w:spacing w:after="0"/>
        <w:ind w:left="1276"/>
        <w:rPr>
          <w:rFonts w:cs="BaskervilleBE-Regular"/>
          <w:color w:val="0070C0"/>
        </w:rPr>
      </w:pPr>
      <w:r w:rsidRPr="000F7E90">
        <w:rPr>
          <w:rFonts w:cs="BaskervilleBE-Regular"/>
          <w:color w:val="0070C0"/>
        </w:rPr>
        <w:t xml:space="preserve"> </w:t>
      </w:r>
      <w:proofErr w:type="gramStart"/>
      <w:r w:rsidRPr="000F7E90">
        <w:rPr>
          <w:rFonts w:cs="BaskervilleBE-Regular"/>
          <w:color w:val="0070C0"/>
        </w:rPr>
        <w:t>=  1</w:t>
      </w:r>
      <w:proofErr w:type="gramEnd"/>
      <w:r w:rsidRPr="000F7E90">
        <w:rPr>
          <w:rFonts w:cs="BaskervilleBE-Regular"/>
          <w:color w:val="0070C0"/>
        </w:rPr>
        <w:t xml:space="preserve"> -  </w:t>
      </w:r>
      <m:oMath>
        <m:sSup>
          <m:sSupPr>
            <m:ctrlPr>
              <w:rPr>
                <w:rFonts w:ascii="Cambria Math" w:hAnsi="Cambria Math" w:cs="BaskervilleBE-Regular"/>
                <w:i/>
                <w:color w:val="0070C0"/>
              </w:rPr>
            </m:ctrlPr>
          </m:sSupPr>
          <m:e>
            <m:r>
              <w:rPr>
                <w:rFonts w:ascii="Cambria Math" w:hAnsi="Cambria Math" w:cs="BaskervilleBE-Regular"/>
                <w:color w:val="0070C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</w:rPr>
                  <m:t>199</m:t>
                </m:r>
              </m:num>
              <m:den>
                <m:r>
                  <w:rPr>
                    <w:rFonts w:ascii="Cambria Math" w:hAnsi="Cambria Math"/>
                    <w:color w:val="0070C0"/>
                  </w:rPr>
                  <m:t>200</m:t>
                </m:r>
              </m:den>
            </m:f>
            <m:r>
              <w:rPr>
                <w:rFonts w:ascii="Cambria Math" w:hAnsi="Cambria Math" w:cs="BaskervilleBE-Regular"/>
                <w:color w:val="0070C0"/>
              </w:rPr>
              <m:t>)</m:t>
            </m:r>
          </m:e>
          <m:sup>
            <m:r>
              <w:rPr>
                <w:rFonts w:ascii="Cambria Math" w:hAnsi="Cambria Math" w:cs="BaskervilleBE-Regular"/>
                <w:color w:val="0070C0"/>
              </w:rPr>
              <m:t>5</m:t>
            </m:r>
          </m:sup>
        </m:sSup>
      </m:oMath>
    </w:p>
    <w:p w14:paraId="1BAB4B12" w14:textId="1BCC7C53" w:rsidR="000F7E90" w:rsidRPr="008A0550" w:rsidRDefault="000F7E90" w:rsidP="000F7E90">
      <w:pPr>
        <w:pStyle w:val="ListParagraph"/>
        <w:autoSpaceDE w:val="0"/>
        <w:autoSpaceDN w:val="0"/>
        <w:adjustRightInd w:val="0"/>
        <w:spacing w:after="0"/>
        <w:ind w:left="1276"/>
        <w:rPr>
          <w:rFonts w:cs="BaskervilleBE-Regular"/>
          <w:b/>
          <w:bCs/>
          <w:color w:val="0070C0"/>
        </w:rPr>
      </w:pPr>
      <w:r w:rsidRPr="000F7E90">
        <w:rPr>
          <w:rFonts w:cs="BaskervilleBE-Regular"/>
          <w:color w:val="0070C0"/>
        </w:rPr>
        <w:t xml:space="preserve"> </w:t>
      </w:r>
      <w:proofErr w:type="gramStart"/>
      <w:r w:rsidRPr="008A0550">
        <w:rPr>
          <w:rFonts w:cs="BaskervilleBE-Regular"/>
          <w:b/>
          <w:bCs/>
          <w:color w:val="0070C0"/>
        </w:rPr>
        <w:t>=  0.025</w:t>
      </w:r>
      <w:proofErr w:type="gramEnd"/>
      <w:r w:rsidRPr="008A0550">
        <w:rPr>
          <w:rFonts w:cs="BaskervilleBE-Regular"/>
          <w:b/>
          <w:bCs/>
          <w:color w:val="0070C0"/>
        </w:rPr>
        <w:t xml:space="preserve"> </w:t>
      </w:r>
    </w:p>
    <w:p w14:paraId="2E5C2FE5" w14:textId="77777777" w:rsidR="000F7E90" w:rsidRPr="000F7E90" w:rsidRDefault="000F7E90" w:rsidP="000F7E90">
      <w:pPr>
        <w:pStyle w:val="ListParagraph"/>
        <w:autoSpaceDE w:val="0"/>
        <w:autoSpaceDN w:val="0"/>
        <w:adjustRightInd w:val="0"/>
        <w:spacing w:after="0"/>
        <w:ind w:left="1276"/>
        <w:rPr>
          <w:rFonts w:cs="BaskervilleBE-Regular"/>
          <w:color w:val="0070C0"/>
        </w:rPr>
      </w:pPr>
    </w:p>
    <w:p w14:paraId="36FC55A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BB9121A" w14:textId="77777777" w:rsidTr="00BB3C58">
        <w:trPr>
          <w:trHeight w:val="276"/>
          <w:jc w:val="center"/>
        </w:trPr>
        <w:tc>
          <w:tcPr>
            <w:tcW w:w="2078" w:type="dxa"/>
          </w:tcPr>
          <w:p w14:paraId="096FDD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8260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74FCB3B" w14:textId="77777777" w:rsidTr="00BB3C58">
        <w:trPr>
          <w:trHeight w:val="276"/>
          <w:jc w:val="center"/>
        </w:trPr>
        <w:tc>
          <w:tcPr>
            <w:tcW w:w="2078" w:type="dxa"/>
          </w:tcPr>
          <w:p w14:paraId="65F862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4EBDB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9ABC00B" w14:textId="77777777" w:rsidTr="00BB3C58">
        <w:trPr>
          <w:trHeight w:val="276"/>
          <w:jc w:val="center"/>
        </w:trPr>
        <w:tc>
          <w:tcPr>
            <w:tcW w:w="2078" w:type="dxa"/>
          </w:tcPr>
          <w:p w14:paraId="7B3496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B80DD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5B2B35" w14:textId="77777777" w:rsidTr="00BB3C58">
        <w:trPr>
          <w:trHeight w:val="276"/>
          <w:jc w:val="center"/>
        </w:trPr>
        <w:tc>
          <w:tcPr>
            <w:tcW w:w="2078" w:type="dxa"/>
          </w:tcPr>
          <w:p w14:paraId="1CF314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6471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99E34B" w14:textId="77777777" w:rsidTr="00BB3C58">
        <w:trPr>
          <w:trHeight w:val="276"/>
          <w:jc w:val="center"/>
        </w:trPr>
        <w:tc>
          <w:tcPr>
            <w:tcW w:w="2078" w:type="dxa"/>
          </w:tcPr>
          <w:p w14:paraId="209545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9936B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2CBD24" w14:textId="77777777" w:rsidTr="00BB3C58">
        <w:trPr>
          <w:trHeight w:val="276"/>
          <w:jc w:val="center"/>
        </w:trPr>
        <w:tc>
          <w:tcPr>
            <w:tcW w:w="2078" w:type="dxa"/>
          </w:tcPr>
          <w:p w14:paraId="75B18A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2359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5B34C9" w14:textId="77777777" w:rsidTr="00BB3C58">
        <w:trPr>
          <w:trHeight w:val="276"/>
          <w:jc w:val="center"/>
        </w:trPr>
        <w:tc>
          <w:tcPr>
            <w:tcW w:w="2078" w:type="dxa"/>
          </w:tcPr>
          <w:p w14:paraId="6960F8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834B6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04D8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FE7C9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4FE0B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10C81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27F15D3" w14:textId="3583EBF7" w:rsidR="000F7E90" w:rsidRDefault="000E22B2" w:rsidP="00F0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654A499E" w14:textId="4A693E12" w:rsidR="00743BAB" w:rsidRDefault="000F7E90">
      <w:r>
        <w:t>Ans:</w:t>
      </w:r>
    </w:p>
    <w:p w14:paraId="63309C5F" w14:textId="77777777" w:rsidR="00635CA2" w:rsidRPr="00F37B62" w:rsidRDefault="00635CA2" w:rsidP="00090EE0">
      <w:pPr>
        <w:shd w:val="clear" w:color="auto" w:fill="FFFFFF"/>
        <w:spacing w:before="100" w:beforeAutospacing="1" w:after="100" w:afterAutospacing="1" w:line="360" w:lineRule="atLeast"/>
        <w:ind w:left="567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>From the Above Given We can write the probability Table as follows: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450"/>
        <w:gridCol w:w="1891"/>
        <w:gridCol w:w="1890"/>
        <w:gridCol w:w="2328"/>
      </w:tblGrid>
      <w:tr w:rsidR="00635CA2" w:rsidRPr="00F37B62" w14:paraId="1460E7B5" w14:textId="77777777" w:rsidTr="00635CA2">
        <w:trPr>
          <w:trHeight w:val="450"/>
        </w:trPr>
        <w:tc>
          <w:tcPr>
            <w:tcW w:w="1450" w:type="dxa"/>
          </w:tcPr>
          <w:p w14:paraId="5AEBCDD0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X</w:t>
            </w:r>
          </w:p>
        </w:tc>
        <w:tc>
          <w:tcPr>
            <w:tcW w:w="1891" w:type="dxa"/>
          </w:tcPr>
          <w:p w14:paraId="23439495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P(X)</w:t>
            </w:r>
          </w:p>
        </w:tc>
        <w:tc>
          <w:tcPr>
            <w:tcW w:w="1890" w:type="dxa"/>
          </w:tcPr>
          <w:p w14:paraId="72A7E0CE" w14:textId="77777777" w:rsidR="00635CA2" w:rsidRPr="00F37B62" w:rsidRDefault="00635CA2" w:rsidP="008A0550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F(X)= </w:t>
            </w:r>
            <w:proofErr w:type="gramStart"/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X .</w:t>
            </w:r>
            <w:proofErr w:type="gramEnd"/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P(X)</w:t>
            </w:r>
          </w:p>
        </w:tc>
        <w:tc>
          <w:tcPr>
            <w:tcW w:w="2328" w:type="dxa"/>
          </w:tcPr>
          <w:p w14:paraId="2D684662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F(X²) = X</w:t>
            </w:r>
            <w:proofErr w:type="gramStart"/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² .</w:t>
            </w:r>
            <w:proofErr w:type="gramEnd"/>
            <w:r w:rsidRPr="00F37B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P(X)</w:t>
            </w:r>
          </w:p>
        </w:tc>
      </w:tr>
      <w:tr w:rsidR="00635CA2" w:rsidRPr="00F37B62" w14:paraId="6CC32243" w14:textId="77777777" w:rsidTr="00635CA2">
        <w:trPr>
          <w:trHeight w:val="436"/>
        </w:trPr>
        <w:tc>
          <w:tcPr>
            <w:tcW w:w="1450" w:type="dxa"/>
          </w:tcPr>
          <w:p w14:paraId="64A5D6E1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-2000</w:t>
            </w:r>
          </w:p>
        </w:tc>
        <w:tc>
          <w:tcPr>
            <w:tcW w:w="1891" w:type="dxa"/>
          </w:tcPr>
          <w:p w14:paraId="4931648F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0.1</w:t>
            </w:r>
          </w:p>
        </w:tc>
        <w:tc>
          <w:tcPr>
            <w:tcW w:w="1890" w:type="dxa"/>
          </w:tcPr>
          <w:p w14:paraId="06EB8E3B" w14:textId="77777777" w:rsidR="00635CA2" w:rsidRPr="00F37B62" w:rsidRDefault="00635CA2" w:rsidP="00F04666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-200</w:t>
            </w:r>
          </w:p>
        </w:tc>
        <w:tc>
          <w:tcPr>
            <w:tcW w:w="2328" w:type="dxa"/>
          </w:tcPr>
          <w:p w14:paraId="15BC1D77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400000</w:t>
            </w:r>
          </w:p>
        </w:tc>
      </w:tr>
      <w:tr w:rsidR="00635CA2" w:rsidRPr="00F37B62" w14:paraId="508E5819" w14:textId="77777777" w:rsidTr="00635CA2">
        <w:trPr>
          <w:trHeight w:val="450"/>
        </w:trPr>
        <w:tc>
          <w:tcPr>
            <w:tcW w:w="1450" w:type="dxa"/>
          </w:tcPr>
          <w:p w14:paraId="150661D9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-1000</w:t>
            </w:r>
          </w:p>
        </w:tc>
        <w:tc>
          <w:tcPr>
            <w:tcW w:w="1891" w:type="dxa"/>
          </w:tcPr>
          <w:p w14:paraId="30E47EE6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0.1</w:t>
            </w:r>
          </w:p>
        </w:tc>
        <w:tc>
          <w:tcPr>
            <w:tcW w:w="1890" w:type="dxa"/>
          </w:tcPr>
          <w:p w14:paraId="48E518D1" w14:textId="77777777" w:rsidR="00635CA2" w:rsidRPr="00F37B62" w:rsidRDefault="00635CA2" w:rsidP="00F04666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-100</w:t>
            </w:r>
          </w:p>
        </w:tc>
        <w:tc>
          <w:tcPr>
            <w:tcW w:w="2328" w:type="dxa"/>
          </w:tcPr>
          <w:p w14:paraId="17F5ECE9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100000</w:t>
            </w:r>
          </w:p>
        </w:tc>
      </w:tr>
      <w:tr w:rsidR="00635CA2" w:rsidRPr="00F37B62" w14:paraId="5529ED03" w14:textId="77777777" w:rsidTr="00635CA2">
        <w:trPr>
          <w:trHeight w:val="450"/>
        </w:trPr>
        <w:tc>
          <w:tcPr>
            <w:tcW w:w="1450" w:type="dxa"/>
          </w:tcPr>
          <w:p w14:paraId="7FD68C6C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</w:t>
            </w:r>
          </w:p>
        </w:tc>
        <w:tc>
          <w:tcPr>
            <w:tcW w:w="1891" w:type="dxa"/>
          </w:tcPr>
          <w:p w14:paraId="64D6072A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0.2</w:t>
            </w:r>
          </w:p>
        </w:tc>
        <w:tc>
          <w:tcPr>
            <w:tcW w:w="1890" w:type="dxa"/>
          </w:tcPr>
          <w:p w14:paraId="01DDC0E3" w14:textId="77777777" w:rsidR="00635CA2" w:rsidRPr="00F37B62" w:rsidRDefault="00635CA2" w:rsidP="00F04666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</w:t>
            </w:r>
          </w:p>
        </w:tc>
        <w:tc>
          <w:tcPr>
            <w:tcW w:w="2328" w:type="dxa"/>
          </w:tcPr>
          <w:p w14:paraId="333D63C9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</w:t>
            </w:r>
          </w:p>
        </w:tc>
      </w:tr>
      <w:tr w:rsidR="00635CA2" w:rsidRPr="00F37B62" w14:paraId="1890EB84" w14:textId="77777777" w:rsidTr="00635CA2">
        <w:trPr>
          <w:trHeight w:val="436"/>
        </w:trPr>
        <w:tc>
          <w:tcPr>
            <w:tcW w:w="1450" w:type="dxa"/>
          </w:tcPr>
          <w:p w14:paraId="44767883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1000</w:t>
            </w:r>
          </w:p>
        </w:tc>
        <w:tc>
          <w:tcPr>
            <w:tcW w:w="1891" w:type="dxa"/>
          </w:tcPr>
          <w:p w14:paraId="0FFA0D10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0.2</w:t>
            </w:r>
          </w:p>
        </w:tc>
        <w:tc>
          <w:tcPr>
            <w:tcW w:w="1890" w:type="dxa"/>
          </w:tcPr>
          <w:p w14:paraId="06D3DFA1" w14:textId="77777777" w:rsidR="00635CA2" w:rsidRPr="00F37B62" w:rsidRDefault="00635CA2" w:rsidP="00F04666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200</w:t>
            </w:r>
          </w:p>
        </w:tc>
        <w:tc>
          <w:tcPr>
            <w:tcW w:w="2328" w:type="dxa"/>
          </w:tcPr>
          <w:p w14:paraId="0936DB8A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200000</w:t>
            </w:r>
          </w:p>
        </w:tc>
      </w:tr>
      <w:tr w:rsidR="00635CA2" w:rsidRPr="00F37B62" w14:paraId="771B7FC9" w14:textId="77777777" w:rsidTr="00635CA2">
        <w:trPr>
          <w:trHeight w:val="450"/>
        </w:trPr>
        <w:tc>
          <w:tcPr>
            <w:tcW w:w="1450" w:type="dxa"/>
          </w:tcPr>
          <w:p w14:paraId="0AA7EB24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2000</w:t>
            </w:r>
          </w:p>
        </w:tc>
        <w:tc>
          <w:tcPr>
            <w:tcW w:w="1891" w:type="dxa"/>
          </w:tcPr>
          <w:p w14:paraId="66F482CB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0.3</w:t>
            </w:r>
          </w:p>
        </w:tc>
        <w:tc>
          <w:tcPr>
            <w:tcW w:w="1890" w:type="dxa"/>
          </w:tcPr>
          <w:p w14:paraId="4D4A80DC" w14:textId="77777777" w:rsidR="00635CA2" w:rsidRPr="00F37B62" w:rsidRDefault="00635CA2" w:rsidP="00F04666">
            <w:pPr>
              <w:spacing w:after="120" w:line="360" w:lineRule="atLeast"/>
              <w:ind w:left="9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600</w:t>
            </w:r>
          </w:p>
        </w:tc>
        <w:tc>
          <w:tcPr>
            <w:tcW w:w="2328" w:type="dxa"/>
          </w:tcPr>
          <w:p w14:paraId="3E3E4CF7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1200000</w:t>
            </w:r>
          </w:p>
        </w:tc>
      </w:tr>
      <w:tr w:rsidR="00635CA2" w:rsidRPr="00F37B62" w14:paraId="6D0C045D" w14:textId="77777777" w:rsidTr="00635CA2">
        <w:trPr>
          <w:trHeight w:val="436"/>
        </w:trPr>
        <w:tc>
          <w:tcPr>
            <w:tcW w:w="1450" w:type="dxa"/>
          </w:tcPr>
          <w:p w14:paraId="75023CF9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3000</w:t>
            </w:r>
          </w:p>
        </w:tc>
        <w:tc>
          <w:tcPr>
            <w:tcW w:w="1891" w:type="dxa"/>
          </w:tcPr>
          <w:p w14:paraId="71EA1F81" w14:textId="77777777" w:rsidR="00635CA2" w:rsidRPr="00F37B62" w:rsidRDefault="00635CA2" w:rsidP="008A0550">
            <w:pPr>
              <w:spacing w:after="120" w:line="360" w:lineRule="atLeast"/>
              <w:ind w:left="56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0.1</w:t>
            </w:r>
          </w:p>
        </w:tc>
        <w:tc>
          <w:tcPr>
            <w:tcW w:w="1890" w:type="dxa"/>
          </w:tcPr>
          <w:p w14:paraId="3DC78C3A" w14:textId="77777777" w:rsidR="00635CA2" w:rsidRPr="00F37B62" w:rsidRDefault="00635CA2" w:rsidP="00F04666">
            <w:pPr>
              <w:spacing w:after="120" w:line="360" w:lineRule="atLeast"/>
              <w:ind w:left="20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300</w:t>
            </w:r>
          </w:p>
        </w:tc>
        <w:tc>
          <w:tcPr>
            <w:tcW w:w="2328" w:type="dxa"/>
          </w:tcPr>
          <w:p w14:paraId="2B5B6A5C" w14:textId="77777777" w:rsidR="00635CA2" w:rsidRPr="00F37B62" w:rsidRDefault="00635CA2" w:rsidP="008A0550">
            <w:pPr>
              <w:spacing w:after="120" w:line="360" w:lineRule="atLeast"/>
              <w:jc w:val="center"/>
              <w:rPr>
                <w:rFonts w:eastAsia="Times New Roman" w:cstheme="minorHAnsi"/>
                <w:color w:val="0070C0"/>
                <w:lang w:eastAsia="en-IN"/>
              </w:rPr>
            </w:pPr>
            <w:r w:rsidRPr="00F37B62">
              <w:rPr>
                <w:rFonts w:eastAsia="Times New Roman" w:cstheme="minorHAnsi"/>
                <w:color w:val="0070C0"/>
                <w:lang w:eastAsia="en-IN"/>
              </w:rPr>
              <w:t>900000</w:t>
            </w:r>
          </w:p>
        </w:tc>
      </w:tr>
    </w:tbl>
    <w:p w14:paraId="011065CA" w14:textId="77777777" w:rsidR="00635CA2" w:rsidRPr="00F37B62" w:rsidRDefault="00635CA2" w:rsidP="00090EE0">
      <w:pPr>
        <w:shd w:val="clear" w:color="auto" w:fill="FFFFFF"/>
        <w:spacing w:after="120" w:line="360" w:lineRule="atLeast"/>
        <w:ind w:left="567"/>
        <w:rPr>
          <w:rFonts w:eastAsia="Times New Roman" w:cstheme="minorHAnsi"/>
          <w:color w:val="0070C0"/>
          <w:lang w:eastAsia="en-IN"/>
        </w:rPr>
      </w:pPr>
    </w:p>
    <w:p w14:paraId="6D1DAF8D" w14:textId="7DBF56D8" w:rsidR="00635CA2" w:rsidRDefault="00635CA2" w:rsidP="00090EE0">
      <w:pPr>
        <w:shd w:val="clear" w:color="auto" w:fill="FFFFFF"/>
        <w:spacing w:after="0" w:line="360" w:lineRule="atLeast"/>
        <w:ind w:left="1437" w:hanging="870"/>
        <w:rPr>
          <w:rFonts w:eastAsia="Times New Roman" w:cstheme="minorHAnsi"/>
          <w:color w:val="0070C0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>(</w:t>
      </w:r>
      <w:proofErr w:type="spellStart"/>
      <w:r>
        <w:rPr>
          <w:rFonts w:eastAsia="Times New Roman" w:cstheme="minorHAnsi"/>
          <w:color w:val="0070C0"/>
          <w:lang w:eastAsia="en-IN"/>
        </w:rPr>
        <w:t>i</w:t>
      </w:r>
      <w:proofErr w:type="spellEnd"/>
      <w:r>
        <w:rPr>
          <w:rFonts w:eastAsia="Times New Roman" w:cstheme="minorHAnsi"/>
          <w:color w:val="0070C0"/>
          <w:lang w:eastAsia="en-IN"/>
        </w:rPr>
        <w:t xml:space="preserve">) </w:t>
      </w:r>
      <w:r>
        <w:rPr>
          <w:rFonts w:eastAsia="Times New Roman" w:cstheme="minorHAnsi"/>
          <w:color w:val="0070C0"/>
          <w:lang w:eastAsia="en-IN"/>
        </w:rPr>
        <w:tab/>
        <w:t xml:space="preserve">The Maximum outcome for the business venture happens when probability is </w:t>
      </w:r>
      <w:r w:rsidRPr="00304EEE">
        <w:rPr>
          <w:rFonts w:eastAsia="Times New Roman" w:cstheme="minorHAnsi"/>
          <w:b/>
          <w:bCs/>
          <w:color w:val="0070C0"/>
          <w:lang w:eastAsia="en-IN"/>
        </w:rPr>
        <w:t>0.3</w:t>
      </w:r>
      <w:r>
        <w:rPr>
          <w:rFonts w:eastAsia="Times New Roman" w:cstheme="minorHAnsi"/>
          <w:color w:val="0070C0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70C0"/>
          <w:lang w:eastAsia="en-IN"/>
        </w:rPr>
        <w:t>ie</w:t>
      </w:r>
      <w:proofErr w:type="spellEnd"/>
      <w:r>
        <w:rPr>
          <w:rFonts w:eastAsia="Times New Roman" w:cstheme="minorHAnsi"/>
          <w:color w:val="0070C0"/>
          <w:lang w:eastAsia="en-IN"/>
        </w:rPr>
        <w:t xml:space="preserve">., </w:t>
      </w:r>
      <w:r w:rsidRPr="00304EEE">
        <w:rPr>
          <w:rFonts w:eastAsia="Times New Roman" w:cstheme="minorHAnsi"/>
          <w:b/>
          <w:bCs/>
          <w:color w:val="0070C0"/>
          <w:lang w:eastAsia="en-IN"/>
        </w:rPr>
        <w:t>2000</w:t>
      </w:r>
      <w:r w:rsidRPr="00F37B62">
        <w:rPr>
          <w:rFonts w:eastAsia="Times New Roman" w:cstheme="minorHAnsi"/>
          <w:color w:val="0070C0"/>
          <w:lang w:eastAsia="en-IN"/>
        </w:rPr>
        <w:t> </w:t>
      </w:r>
    </w:p>
    <w:p w14:paraId="26E4A4C5" w14:textId="77777777" w:rsidR="00635CA2" w:rsidRPr="00F37B6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</w:p>
    <w:p w14:paraId="2C91D1D7" w14:textId="30739BB3" w:rsidR="00635CA2" w:rsidRPr="00F37B62" w:rsidRDefault="00635CA2" w:rsidP="00090EE0">
      <w:pPr>
        <w:shd w:val="clear" w:color="auto" w:fill="FFFFFF"/>
        <w:spacing w:after="0" w:line="360" w:lineRule="atLeast"/>
        <w:ind w:left="1437" w:hanging="87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>(ii)</w:t>
      </w:r>
      <w:r>
        <w:rPr>
          <w:rFonts w:eastAsia="Times New Roman" w:cstheme="minorHAnsi"/>
          <w:color w:val="0070C0"/>
          <w:lang w:eastAsia="en-IN"/>
        </w:rPr>
        <w:t xml:space="preserve"> </w:t>
      </w:r>
      <w:r>
        <w:rPr>
          <w:rFonts w:eastAsia="Times New Roman" w:cstheme="minorHAnsi"/>
          <w:color w:val="0070C0"/>
          <w:lang w:eastAsia="en-IN"/>
        </w:rPr>
        <w:tab/>
        <w:t xml:space="preserve">The Business Venture will be successful when the X Value is more than 0 </w:t>
      </w:r>
      <w:proofErr w:type="spellStart"/>
      <w:r>
        <w:rPr>
          <w:rFonts w:eastAsia="Times New Roman" w:cstheme="minorHAnsi"/>
          <w:color w:val="0070C0"/>
          <w:lang w:eastAsia="en-IN"/>
        </w:rPr>
        <w:t>ie</w:t>
      </w:r>
      <w:proofErr w:type="spellEnd"/>
      <w:r>
        <w:rPr>
          <w:rFonts w:eastAsia="Times New Roman" w:cstheme="minorHAnsi"/>
          <w:color w:val="0070C0"/>
          <w:lang w:eastAsia="en-IN"/>
        </w:rPr>
        <w:t>., (1000,2000 or 3000)</w:t>
      </w:r>
    </w:p>
    <w:p w14:paraId="712BE863" w14:textId="19CBD51C" w:rsidR="00635CA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ab/>
      </w:r>
      <w:r w:rsidR="00090EE0">
        <w:rPr>
          <w:rFonts w:eastAsia="Times New Roman" w:cstheme="minorHAnsi"/>
          <w:color w:val="0070C0"/>
          <w:lang w:eastAsia="en-IN"/>
        </w:rPr>
        <w:tab/>
      </w:r>
      <w:r>
        <w:rPr>
          <w:rFonts w:eastAsia="Times New Roman" w:cstheme="minorHAnsi"/>
          <w:color w:val="0070C0"/>
          <w:lang w:eastAsia="en-IN"/>
        </w:rPr>
        <w:t xml:space="preserve">By summing the </w:t>
      </w:r>
      <w:proofErr w:type="gramStart"/>
      <w:r>
        <w:rPr>
          <w:rFonts w:eastAsia="Times New Roman" w:cstheme="minorHAnsi"/>
          <w:color w:val="0070C0"/>
          <w:lang w:eastAsia="en-IN"/>
        </w:rPr>
        <w:t>probabilities</w:t>
      </w:r>
      <w:proofErr w:type="gramEnd"/>
      <w:r>
        <w:rPr>
          <w:rFonts w:eastAsia="Times New Roman" w:cstheme="minorHAnsi"/>
          <w:color w:val="0070C0"/>
          <w:lang w:eastAsia="en-IN"/>
        </w:rPr>
        <w:t xml:space="preserve"> we have 0.2+0.3+0.1 = 0.6 &gt; 0.5</w:t>
      </w:r>
    </w:p>
    <w:p w14:paraId="3C7F2283" w14:textId="3BBB606C" w:rsidR="00635CA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ab/>
      </w:r>
      <w:r w:rsidR="00090EE0">
        <w:rPr>
          <w:rFonts w:eastAsia="Times New Roman" w:cstheme="minorHAnsi"/>
          <w:color w:val="0070C0"/>
          <w:lang w:eastAsia="en-IN"/>
        </w:rPr>
        <w:tab/>
      </w:r>
      <w:r>
        <w:rPr>
          <w:rFonts w:eastAsia="Times New Roman" w:cstheme="minorHAnsi"/>
          <w:color w:val="0070C0"/>
          <w:lang w:eastAsia="en-IN"/>
        </w:rPr>
        <w:t>So, Here for X values more Zero in given table we have Successful Venture.</w:t>
      </w:r>
    </w:p>
    <w:p w14:paraId="745BE1DD" w14:textId="77777777" w:rsidR="00635CA2" w:rsidRPr="00F37B6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</w:p>
    <w:p w14:paraId="03F4D92B" w14:textId="5E28E5FC" w:rsidR="00635CA2" w:rsidRPr="00F37B6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 xml:space="preserve">(iii) </w:t>
      </w:r>
      <w:r>
        <w:rPr>
          <w:rFonts w:eastAsia="Times New Roman" w:cstheme="minorHAnsi"/>
          <w:color w:val="0070C0"/>
          <w:lang w:eastAsia="en-IN"/>
        </w:rPr>
        <w:tab/>
      </w:r>
      <w:r w:rsidRPr="00F37B62">
        <w:rPr>
          <w:rFonts w:eastAsia="Times New Roman" w:cstheme="minorHAnsi"/>
          <w:color w:val="0070C0"/>
          <w:lang w:eastAsia="en-IN"/>
        </w:rPr>
        <w:t> </w:t>
      </w:r>
      <w:proofErr w:type="gramStart"/>
      <w:r>
        <w:rPr>
          <w:rFonts w:eastAsia="Times New Roman" w:cstheme="minorHAnsi"/>
          <w:color w:val="0070C0"/>
          <w:lang w:eastAsia="en-IN"/>
        </w:rPr>
        <w:t xml:space="preserve">The </w:t>
      </w:r>
      <w:r w:rsidRPr="00F37B62">
        <w:rPr>
          <w:rFonts w:eastAsia="Times New Roman" w:cstheme="minorHAnsi"/>
          <w:color w:val="0070C0"/>
          <w:lang w:eastAsia="en-IN"/>
        </w:rPr>
        <w:t xml:space="preserve"> long</w:t>
      </w:r>
      <w:proofErr w:type="gramEnd"/>
      <w:r w:rsidRPr="00F37B62">
        <w:rPr>
          <w:rFonts w:eastAsia="Times New Roman" w:cstheme="minorHAnsi"/>
          <w:color w:val="0070C0"/>
          <w:lang w:eastAsia="en-IN"/>
        </w:rPr>
        <w:t xml:space="preserve">-term average earning of </w:t>
      </w:r>
      <w:r>
        <w:rPr>
          <w:rFonts w:eastAsia="Times New Roman" w:cstheme="minorHAnsi"/>
          <w:color w:val="0070C0"/>
          <w:lang w:eastAsia="en-IN"/>
        </w:rPr>
        <w:t>B</w:t>
      </w:r>
      <w:r w:rsidRPr="00F37B62">
        <w:rPr>
          <w:rFonts w:eastAsia="Times New Roman" w:cstheme="minorHAnsi"/>
          <w:color w:val="0070C0"/>
          <w:lang w:eastAsia="en-IN"/>
        </w:rPr>
        <w:t xml:space="preserve">usiness </w:t>
      </w:r>
      <w:r>
        <w:rPr>
          <w:rFonts w:eastAsia="Times New Roman" w:cstheme="minorHAnsi"/>
          <w:color w:val="0070C0"/>
          <w:lang w:eastAsia="en-IN"/>
        </w:rPr>
        <w:t>V</w:t>
      </w:r>
      <w:r w:rsidRPr="00F37B62">
        <w:rPr>
          <w:rFonts w:eastAsia="Times New Roman" w:cstheme="minorHAnsi"/>
          <w:color w:val="0070C0"/>
          <w:lang w:eastAsia="en-IN"/>
        </w:rPr>
        <w:t>entures  =</w:t>
      </w:r>
      <w:r>
        <w:rPr>
          <w:rFonts w:eastAsia="Times New Roman" w:cstheme="minorHAnsi"/>
          <w:color w:val="0070C0"/>
          <w:lang w:eastAsia="en-IN"/>
        </w:rPr>
        <w:t>F</w:t>
      </w:r>
      <w:r w:rsidRPr="00F37B62">
        <w:rPr>
          <w:rFonts w:eastAsia="Times New Roman" w:cstheme="minorHAnsi"/>
          <w:color w:val="0070C0"/>
          <w:lang w:eastAsia="en-IN"/>
        </w:rPr>
        <w:t>(X)</w:t>
      </w:r>
    </w:p>
    <w:p w14:paraId="633C0017" w14:textId="77777777" w:rsidR="00635CA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>F</w:t>
      </w:r>
      <w:r w:rsidRPr="00F37B62">
        <w:rPr>
          <w:rFonts w:eastAsia="Times New Roman" w:cstheme="minorHAnsi"/>
          <w:color w:val="0070C0"/>
          <w:lang w:eastAsia="en-IN"/>
        </w:rPr>
        <w:t>(X) = ∑ X.P(X</w:t>
      </w:r>
      <w:proofErr w:type="gramStart"/>
      <w:r w:rsidRPr="00F37B62">
        <w:rPr>
          <w:rFonts w:eastAsia="Times New Roman" w:cstheme="minorHAnsi"/>
          <w:color w:val="0070C0"/>
          <w:lang w:eastAsia="en-IN"/>
        </w:rPr>
        <w:t>)  =</w:t>
      </w:r>
      <w:proofErr w:type="gramEnd"/>
      <w:r w:rsidRPr="00F37B62">
        <w:rPr>
          <w:rFonts w:eastAsia="Times New Roman" w:cstheme="minorHAnsi"/>
          <w:color w:val="0070C0"/>
          <w:lang w:eastAsia="en-IN"/>
        </w:rPr>
        <w:t> </w:t>
      </w:r>
      <w:r>
        <w:rPr>
          <w:rFonts w:eastAsia="Times New Roman" w:cstheme="minorHAnsi"/>
          <w:color w:val="0070C0"/>
          <w:lang w:eastAsia="en-IN"/>
        </w:rPr>
        <w:t>(</w:t>
      </w:r>
      <w:r>
        <w:rPr>
          <w:rFonts w:eastAsia="Times New Roman" w:cstheme="minorHAnsi"/>
          <w:b/>
          <w:bCs/>
          <w:color w:val="0070C0"/>
          <w:lang w:eastAsia="en-IN"/>
        </w:rPr>
        <w:t>-200)+(-100)+0+(200)+(600)+(300) = 800</w:t>
      </w:r>
    </w:p>
    <w:p w14:paraId="0FDC5869" w14:textId="77777777" w:rsidR="00635CA2" w:rsidRPr="00F37B62" w:rsidRDefault="00635CA2" w:rsidP="00090EE0">
      <w:pPr>
        <w:shd w:val="clear" w:color="auto" w:fill="FFFFFF"/>
        <w:spacing w:after="0" w:line="360" w:lineRule="atLeast"/>
        <w:ind w:left="567" w:firstLine="720"/>
        <w:rPr>
          <w:rFonts w:eastAsia="Times New Roman" w:cstheme="minorHAnsi"/>
          <w:color w:val="0070C0"/>
          <w:lang w:eastAsia="en-IN"/>
        </w:rPr>
      </w:pPr>
    </w:p>
    <w:p w14:paraId="133876C2" w14:textId="620BEB15" w:rsidR="00635CA2" w:rsidRPr="00F37B62" w:rsidRDefault="00635CA2" w:rsidP="00090EE0">
      <w:pPr>
        <w:shd w:val="clear" w:color="auto" w:fill="FFFFFF"/>
        <w:spacing w:after="0" w:line="360" w:lineRule="atLeast"/>
        <w:ind w:left="567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 xml:space="preserve">(iv) </w:t>
      </w:r>
      <w:r>
        <w:rPr>
          <w:rFonts w:eastAsia="Times New Roman" w:cstheme="minorHAnsi"/>
          <w:color w:val="0070C0"/>
          <w:lang w:eastAsia="en-IN"/>
        </w:rPr>
        <w:tab/>
      </w:r>
      <w:r w:rsidRPr="00F37B62">
        <w:rPr>
          <w:rFonts w:eastAsia="Times New Roman" w:cstheme="minorHAnsi"/>
          <w:color w:val="0070C0"/>
          <w:lang w:eastAsia="en-IN"/>
        </w:rPr>
        <w:t>Risk involved in a venture</w:t>
      </w:r>
      <w:r>
        <w:rPr>
          <w:rFonts w:eastAsia="Times New Roman" w:cstheme="minorHAnsi"/>
          <w:color w:val="0070C0"/>
          <w:lang w:eastAsia="en-IN"/>
        </w:rPr>
        <w:t xml:space="preserve"> can be estimated by using Variance.</w:t>
      </w:r>
    </w:p>
    <w:p w14:paraId="7830B64E" w14:textId="77777777" w:rsidR="00635CA2" w:rsidRPr="00F37B6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 xml:space="preserve">Var (X) = </w:t>
      </w:r>
      <w:r>
        <w:rPr>
          <w:rFonts w:eastAsia="Times New Roman" w:cstheme="minorHAnsi"/>
          <w:color w:val="0070C0"/>
          <w:lang w:eastAsia="en-IN"/>
        </w:rPr>
        <w:t>F</w:t>
      </w:r>
      <w:r w:rsidRPr="00F37B62">
        <w:rPr>
          <w:rFonts w:eastAsia="Times New Roman" w:cstheme="minorHAnsi"/>
          <w:color w:val="0070C0"/>
          <w:lang w:eastAsia="en-IN"/>
        </w:rPr>
        <w:t>(X</w:t>
      </w:r>
      <w:proofErr w:type="gramStart"/>
      <w:r w:rsidRPr="00F37B62">
        <w:rPr>
          <w:rFonts w:eastAsia="Times New Roman" w:cstheme="minorHAnsi"/>
          <w:color w:val="0070C0"/>
          <w:lang w:eastAsia="en-IN"/>
        </w:rPr>
        <w:t>²)  -</w:t>
      </w:r>
      <w:proofErr w:type="gramEnd"/>
      <w:r w:rsidRPr="00F37B62">
        <w:rPr>
          <w:rFonts w:eastAsia="Times New Roman" w:cstheme="minorHAnsi"/>
          <w:color w:val="0070C0"/>
          <w:lang w:eastAsia="en-IN"/>
        </w:rPr>
        <w:t xml:space="preserve"> { </w:t>
      </w:r>
      <w:r>
        <w:rPr>
          <w:rFonts w:eastAsia="Times New Roman" w:cstheme="minorHAnsi"/>
          <w:color w:val="0070C0"/>
          <w:lang w:eastAsia="en-IN"/>
        </w:rPr>
        <w:t>F</w:t>
      </w:r>
      <w:r w:rsidRPr="00F37B62">
        <w:rPr>
          <w:rFonts w:eastAsia="Times New Roman" w:cstheme="minorHAnsi"/>
          <w:color w:val="0070C0"/>
          <w:lang w:eastAsia="en-IN"/>
        </w:rPr>
        <w:t>(X) }²</w:t>
      </w:r>
    </w:p>
    <w:p w14:paraId="7FCED9A0" w14:textId="77777777" w:rsidR="00635CA2" w:rsidRPr="00F37B6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>=   2800000 -   800²</w:t>
      </w:r>
    </w:p>
    <w:p w14:paraId="3D7FC2BD" w14:textId="77777777" w:rsidR="00635CA2" w:rsidRPr="00F37B6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>= </w:t>
      </w:r>
      <w:proofErr w:type="gramStart"/>
      <w:r w:rsidRPr="00F37B62">
        <w:rPr>
          <w:rFonts w:eastAsia="Times New Roman" w:cstheme="minorHAnsi"/>
          <w:b/>
          <w:bCs/>
          <w:color w:val="0070C0"/>
          <w:lang w:eastAsia="en-IN"/>
        </w:rPr>
        <w:t>2160000</w:t>
      </w:r>
      <w:r w:rsidRPr="00F37B62">
        <w:rPr>
          <w:rFonts w:eastAsia="Times New Roman" w:cstheme="minorHAnsi"/>
          <w:color w:val="0070C0"/>
          <w:lang w:eastAsia="en-IN"/>
        </w:rPr>
        <w:t>  (</w:t>
      </w:r>
      <w:proofErr w:type="gramEnd"/>
      <w:r w:rsidRPr="00F37B62">
        <w:rPr>
          <w:rFonts w:eastAsia="Times New Roman" w:cstheme="minorHAnsi"/>
          <w:color w:val="0070C0"/>
          <w:lang w:eastAsia="en-IN"/>
        </w:rPr>
        <w:t xml:space="preserve"> </w:t>
      </w:r>
      <w:r>
        <w:rPr>
          <w:rFonts w:eastAsia="Times New Roman" w:cstheme="minorHAnsi"/>
          <w:color w:val="0070C0"/>
          <w:lang w:eastAsia="en-IN"/>
        </w:rPr>
        <w:t xml:space="preserve">Very </w:t>
      </w:r>
      <w:r w:rsidRPr="00F37B62">
        <w:rPr>
          <w:rFonts w:eastAsia="Times New Roman" w:cstheme="minorHAnsi"/>
          <w:color w:val="0070C0"/>
          <w:lang w:eastAsia="en-IN"/>
        </w:rPr>
        <w:t xml:space="preserve"> High)</w:t>
      </w:r>
    </w:p>
    <w:p w14:paraId="695EB0FD" w14:textId="77777777" w:rsidR="00635CA2" w:rsidRPr="00F37B6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 xml:space="preserve">SD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color w:val="0070C0"/>
                <w:lang w:eastAsia="en-IN"/>
              </w:rPr>
              <m:t>Var</m:t>
            </m:r>
          </m:e>
        </m:rad>
      </m:oMath>
      <w:r>
        <w:rPr>
          <w:rFonts w:eastAsia="Times New Roman" w:cstheme="minorHAnsi"/>
          <w:color w:val="0070C0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70C0"/>
          <w:lang w:eastAsia="en-IN"/>
        </w:rPr>
        <w:t xml:space="preserve">= </w:t>
      </w:r>
      <w:r w:rsidRPr="00F37B62">
        <w:rPr>
          <w:rFonts w:eastAsia="Times New Roman" w:cstheme="minorHAnsi"/>
          <w:b/>
          <w:bCs/>
          <w:color w:val="0070C0"/>
          <w:lang w:eastAsia="en-IN"/>
        </w:rPr>
        <w:t xml:space="preserve"> 14</w:t>
      </w:r>
      <w:r>
        <w:rPr>
          <w:rFonts w:eastAsia="Times New Roman" w:cstheme="minorHAnsi"/>
          <w:b/>
          <w:bCs/>
          <w:color w:val="0070C0"/>
          <w:lang w:eastAsia="en-IN"/>
        </w:rPr>
        <w:t>69.6938</w:t>
      </w:r>
      <w:proofErr w:type="gramEnd"/>
    </w:p>
    <w:p w14:paraId="70B8BC10" w14:textId="65D8AE47" w:rsidR="00635CA2" w:rsidRPr="00F37B62" w:rsidRDefault="00635CA2" w:rsidP="00090EE0">
      <w:pPr>
        <w:shd w:val="clear" w:color="auto" w:fill="FFFFFF"/>
        <w:spacing w:after="0" w:line="360" w:lineRule="atLeast"/>
        <w:ind w:left="720" w:firstLine="720"/>
        <w:rPr>
          <w:rFonts w:eastAsia="Times New Roman" w:cstheme="minorHAnsi"/>
          <w:color w:val="0070C0"/>
          <w:lang w:eastAsia="en-IN"/>
        </w:rPr>
      </w:pPr>
      <w:r w:rsidRPr="00F37B62">
        <w:rPr>
          <w:rFonts w:eastAsia="Times New Roman" w:cstheme="minorHAnsi"/>
          <w:color w:val="0070C0"/>
          <w:lang w:eastAsia="en-IN"/>
        </w:rPr>
        <w:t>As </w:t>
      </w:r>
      <w:r w:rsidRPr="00F37B62">
        <w:rPr>
          <w:rFonts w:eastAsia="Times New Roman" w:cstheme="minorHAnsi"/>
          <w:b/>
          <w:bCs/>
          <w:color w:val="0070C0"/>
          <w:lang w:eastAsia="en-IN"/>
        </w:rPr>
        <w:t xml:space="preserve">Variability is </w:t>
      </w:r>
      <w:r>
        <w:rPr>
          <w:rFonts w:eastAsia="Times New Roman" w:cstheme="minorHAnsi"/>
          <w:b/>
          <w:bCs/>
          <w:color w:val="0070C0"/>
          <w:lang w:eastAsia="en-IN"/>
        </w:rPr>
        <w:t>Very</w:t>
      </w:r>
      <w:r w:rsidRPr="00F37B62">
        <w:rPr>
          <w:rFonts w:eastAsia="Times New Roman" w:cstheme="minorHAnsi"/>
          <w:b/>
          <w:bCs/>
          <w:color w:val="0070C0"/>
          <w:lang w:eastAsia="en-IN"/>
        </w:rPr>
        <w:t xml:space="preserve"> </w:t>
      </w:r>
      <w:proofErr w:type="gramStart"/>
      <w:r w:rsidRPr="00F37B62">
        <w:rPr>
          <w:rFonts w:eastAsia="Times New Roman" w:cstheme="minorHAnsi"/>
          <w:b/>
          <w:bCs/>
          <w:color w:val="0070C0"/>
          <w:lang w:eastAsia="en-IN"/>
        </w:rPr>
        <w:t>high</w:t>
      </w:r>
      <w:r w:rsidRPr="00F37B62">
        <w:rPr>
          <w:rFonts w:eastAsia="Times New Roman" w:cstheme="minorHAnsi"/>
          <w:color w:val="0070C0"/>
          <w:lang w:eastAsia="en-IN"/>
        </w:rPr>
        <w:t>  hence</w:t>
      </w:r>
      <w:proofErr w:type="gramEnd"/>
      <w:r w:rsidRPr="00F37B62">
        <w:rPr>
          <w:rFonts w:eastAsia="Times New Roman" w:cstheme="minorHAnsi"/>
          <w:color w:val="0070C0"/>
          <w:lang w:eastAsia="en-IN"/>
        </w:rPr>
        <w:t> </w:t>
      </w:r>
      <w:r w:rsidRPr="00F37B62">
        <w:rPr>
          <w:rFonts w:eastAsia="Times New Roman" w:cstheme="minorHAnsi"/>
          <w:b/>
          <w:bCs/>
          <w:color w:val="0070C0"/>
          <w:lang w:eastAsia="en-IN"/>
        </w:rPr>
        <w:t>Risk is</w:t>
      </w:r>
      <w:r>
        <w:rPr>
          <w:rFonts w:eastAsia="Times New Roman" w:cstheme="minorHAnsi"/>
          <w:b/>
          <w:bCs/>
          <w:color w:val="0070C0"/>
          <w:lang w:eastAsia="en-IN"/>
        </w:rPr>
        <w:t xml:space="preserve"> also</w:t>
      </w:r>
      <w:r w:rsidRPr="00F37B62">
        <w:rPr>
          <w:rFonts w:eastAsia="Times New Roman" w:cstheme="minorHAnsi"/>
          <w:b/>
          <w:bCs/>
          <w:color w:val="0070C0"/>
          <w:lang w:eastAsia="en-IN"/>
        </w:rPr>
        <w:t xml:space="preserve"> high</w:t>
      </w:r>
      <w:r>
        <w:rPr>
          <w:rFonts w:eastAsia="Times New Roman" w:cstheme="minorHAnsi"/>
          <w:b/>
          <w:bCs/>
          <w:color w:val="0070C0"/>
          <w:lang w:eastAsia="en-IN"/>
        </w:rPr>
        <w:t>.</w:t>
      </w:r>
    </w:p>
    <w:p w14:paraId="4ECAE01A" w14:textId="66083044" w:rsidR="009075AC" w:rsidRPr="007E56A4" w:rsidRDefault="009075AC" w:rsidP="00635CA2">
      <w:pPr>
        <w:ind w:left="709"/>
        <w:rPr>
          <w:rFonts w:ascii="Calibri" w:eastAsiaTheme="minorHAnsi" w:hAnsi="Calibri" w:cs="Calibri"/>
          <w:color w:val="0070C0"/>
          <w:lang w:val="en-IN"/>
        </w:rPr>
      </w:pPr>
    </w:p>
    <w:p w14:paraId="6213E909" w14:textId="77777777" w:rsidR="000F7E90" w:rsidRDefault="000F7E90" w:rsidP="000F7E90">
      <w:pPr>
        <w:ind w:left="709"/>
      </w:pPr>
    </w:p>
    <w:sectPr w:rsidR="000F7E9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4854" w14:textId="77777777" w:rsidR="000D1E16" w:rsidRDefault="000D1E16">
      <w:pPr>
        <w:spacing w:after="0" w:line="240" w:lineRule="auto"/>
      </w:pPr>
      <w:r>
        <w:separator/>
      </w:r>
    </w:p>
  </w:endnote>
  <w:endnote w:type="continuationSeparator" w:id="0">
    <w:p w14:paraId="1AD5A687" w14:textId="77777777" w:rsidR="000D1E16" w:rsidRDefault="000D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4514" w14:textId="77777777" w:rsidR="00743BAB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FAC2EA" w14:textId="77777777" w:rsidR="00743BAB" w:rsidRDefault="00743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399A" w14:textId="77777777" w:rsidR="000D1E16" w:rsidRDefault="000D1E16">
      <w:pPr>
        <w:spacing w:after="0" w:line="240" w:lineRule="auto"/>
      </w:pPr>
      <w:r>
        <w:separator/>
      </w:r>
    </w:p>
  </w:footnote>
  <w:footnote w:type="continuationSeparator" w:id="0">
    <w:p w14:paraId="17532920" w14:textId="77777777" w:rsidR="000D1E16" w:rsidRDefault="000D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667"/>
    <w:multiLevelType w:val="hybridMultilevel"/>
    <w:tmpl w:val="3B605F8E"/>
    <w:lvl w:ilvl="0" w:tplc="2DA80488">
      <w:start w:val="3"/>
      <w:numFmt w:val="lowerRoman"/>
      <w:lvlText w:val="(%1)"/>
      <w:lvlJc w:val="left"/>
      <w:pPr>
        <w:ind w:left="1440" w:hanging="72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626E"/>
    <w:multiLevelType w:val="hybridMultilevel"/>
    <w:tmpl w:val="DE5C150C"/>
    <w:lvl w:ilvl="0" w:tplc="80747A92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47050"/>
    <w:multiLevelType w:val="hybridMultilevel"/>
    <w:tmpl w:val="D4A2C288"/>
    <w:lvl w:ilvl="0" w:tplc="821E1946">
      <w:start w:val="1"/>
      <w:numFmt w:val="decimal"/>
      <w:lvlText w:val="%1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333681"/>
    <w:multiLevelType w:val="hybridMultilevel"/>
    <w:tmpl w:val="1DB87C44"/>
    <w:lvl w:ilvl="0" w:tplc="80747A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846263"/>
    <w:multiLevelType w:val="hybridMultilevel"/>
    <w:tmpl w:val="467436D8"/>
    <w:lvl w:ilvl="0" w:tplc="C12EA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3874">
    <w:abstractNumId w:val="3"/>
  </w:num>
  <w:num w:numId="2" w16cid:durableId="1570385245">
    <w:abstractNumId w:val="5"/>
  </w:num>
  <w:num w:numId="3" w16cid:durableId="847905393">
    <w:abstractNumId w:val="6"/>
  </w:num>
  <w:num w:numId="4" w16cid:durableId="740980941">
    <w:abstractNumId w:val="1"/>
  </w:num>
  <w:num w:numId="5" w16cid:durableId="140192870">
    <w:abstractNumId w:val="0"/>
  </w:num>
  <w:num w:numId="6" w16cid:durableId="2013943635">
    <w:abstractNumId w:val="8"/>
  </w:num>
  <w:num w:numId="7" w16cid:durableId="1762336661">
    <w:abstractNumId w:val="2"/>
  </w:num>
  <w:num w:numId="8" w16cid:durableId="1877307586">
    <w:abstractNumId w:val="7"/>
  </w:num>
  <w:num w:numId="9" w16cid:durableId="59926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0EE0"/>
    <w:rsid w:val="000D1E16"/>
    <w:rsid w:val="000D2834"/>
    <w:rsid w:val="000E22B2"/>
    <w:rsid w:val="000F7E90"/>
    <w:rsid w:val="00310065"/>
    <w:rsid w:val="00337DD4"/>
    <w:rsid w:val="003630C9"/>
    <w:rsid w:val="00435A2A"/>
    <w:rsid w:val="005A02F4"/>
    <w:rsid w:val="00614CA4"/>
    <w:rsid w:val="00635CA2"/>
    <w:rsid w:val="006E0661"/>
    <w:rsid w:val="00743BAB"/>
    <w:rsid w:val="00767747"/>
    <w:rsid w:val="007E56A4"/>
    <w:rsid w:val="00836B0F"/>
    <w:rsid w:val="008A0550"/>
    <w:rsid w:val="008B5FFA"/>
    <w:rsid w:val="008F3B0B"/>
    <w:rsid w:val="009075AC"/>
    <w:rsid w:val="00AF65C6"/>
    <w:rsid w:val="00B020B0"/>
    <w:rsid w:val="00D86E5B"/>
    <w:rsid w:val="00DB08AB"/>
    <w:rsid w:val="00F04666"/>
    <w:rsid w:val="00FA0D64"/>
    <w:rsid w:val="00FC6EED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4DC1"/>
  <w15:docId w15:val="{C5F0C341-F1D9-4F02-97F2-373C0B0E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3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7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Vinu</cp:lastModifiedBy>
  <cp:revision>11</cp:revision>
  <dcterms:created xsi:type="dcterms:W3CDTF">2013-09-25T10:59:00Z</dcterms:created>
  <dcterms:modified xsi:type="dcterms:W3CDTF">2023-08-29T13:48:00Z</dcterms:modified>
</cp:coreProperties>
</file>