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D998C" w14:textId="77777777" w:rsidR="006F60CF" w:rsidRDefault="006F60CF" w:rsidP="006F60CF">
      <w:pPr>
        <w:pStyle w:val="1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textwrap</w:t>
      </w:r>
      <w:proofErr w:type="spellEnd"/>
    </w:p>
    <w:p w14:paraId="5F5872EA" w14:textId="77777777" w:rsidR="006F60CF" w:rsidRDefault="006F60CF" w:rsidP="006F60CF">
      <w:pPr>
        <w:pStyle w:val="a3"/>
        <w:rPr>
          <w:color w:val="000000"/>
        </w:rPr>
      </w:pPr>
      <w:r>
        <w:rPr>
          <w:color w:val="000000"/>
        </w:rPr>
        <w:t xml:space="preserve">Модуль </w:t>
      </w:r>
      <w:proofErr w:type="spellStart"/>
      <w:r>
        <w:rPr>
          <w:color w:val="000000"/>
        </w:rPr>
        <w:t>textwrap</w:t>
      </w:r>
      <w:proofErr w:type="spellEnd"/>
      <w:r>
        <w:rPr>
          <w:color w:val="000000"/>
        </w:rPr>
        <w:t xml:space="preserve"> предоставляет удобные функции для форматирования текста: перенос строк, выравнивание, добавление отступов и создание текстовых блоков заданной ширины. Это стандартный инструмент Python, который решает задачу красивого представления текста в консольных приложениях, генерации документации и подготовки текстов к выводу.</w:t>
      </w:r>
    </w:p>
    <w:p w14:paraId="5F3D59CA" w14:textId="77777777" w:rsidR="006F60CF" w:rsidRDefault="006F60CF" w:rsidP="006F60CF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64E475D4">
          <v:rect id="_x0000_i1097" style="width:484.45pt;height:1.5pt" o:hralign="center" o:hrstd="t" o:hr="t" fillcolor="#a0a0a0" stroked="f"/>
        </w:pict>
      </w:r>
    </w:p>
    <w:p w14:paraId="4FAA91F8" w14:textId="77777777" w:rsidR="006F60CF" w:rsidRDefault="006F60CF" w:rsidP="006F60CF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Модуль 1. Контекст и предпосылки</w:t>
      </w:r>
    </w:p>
    <w:p w14:paraId="5DAEAD09" w14:textId="77777777" w:rsidR="006F60CF" w:rsidRDefault="006F60CF" w:rsidP="006F60CF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Ограничения стандартных средств</w:t>
      </w:r>
    </w:p>
    <w:p w14:paraId="11311939" w14:textId="77777777" w:rsidR="006F60CF" w:rsidRDefault="006F60CF" w:rsidP="006F60CF">
      <w:pPr>
        <w:pStyle w:val="a3"/>
        <w:rPr>
          <w:color w:val="000000"/>
        </w:rPr>
      </w:pPr>
      <w:r>
        <w:rPr>
          <w:color w:val="000000"/>
        </w:rPr>
        <w:t>При работе с текстом в Python часто возникает необходимость форматировать длинные строки. Стандартные средства языка — обычные строки и базовые операции со срезами — не решают задачу корректного переноса текста. Если просто разбить строку по символам, можно разрезать слово пополам или нарушить читаемость. Ручной перенос по пробелам требует написания дополнительного кода, который нужно тестировать и поддерживать. Особенно сложно становится, когда нужно учитывать разные языки, переносы по словам, сохранение отступов и работу с многострочным текстом.</w:t>
      </w:r>
    </w:p>
    <w:p w14:paraId="23A16937" w14:textId="77777777" w:rsidR="006F60CF" w:rsidRDefault="006F60CF" w:rsidP="006F60CF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Проблема, которую решает инструмент</w:t>
      </w:r>
    </w:p>
    <w:p w14:paraId="024E1DBA" w14:textId="77777777" w:rsidR="006F60CF" w:rsidRDefault="006F60CF" w:rsidP="006F60CF">
      <w:pPr>
        <w:pStyle w:val="a3"/>
        <w:rPr>
          <w:color w:val="000000"/>
        </w:rPr>
      </w:pPr>
      <w:proofErr w:type="spellStart"/>
      <w:r>
        <w:rPr>
          <w:color w:val="000000"/>
        </w:rPr>
        <w:t>textwrap</w:t>
      </w:r>
      <w:proofErr w:type="spellEnd"/>
      <w:r>
        <w:rPr>
          <w:color w:val="000000"/>
        </w:rPr>
        <w:t xml:space="preserve"> решает проблему автоматического форматирования текста с учётом правил переноса слов. Модуль умеет разбивать длинные строки на строки заданной ширины, сохраняя целостность слов и предложений. Он учитывает пробелы, табуляции и переносы строк, может добавлять префиксы к каждой строке и правильно обрабатывать отступы. Это особенно важно при создании CLI-приложений, где нужно выводить читаемые сообщения, или при генерации текстовых отчётов и документации.</w:t>
      </w:r>
    </w:p>
    <w:p w14:paraId="09D72BA3" w14:textId="77777777" w:rsidR="006F60CF" w:rsidRDefault="006F60CF" w:rsidP="006F60CF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Инженерная / визуальная грамотность</w:t>
      </w:r>
    </w:p>
    <w:p w14:paraId="1EB1AF23" w14:textId="77777777" w:rsidR="006F60CF" w:rsidRDefault="006F60CF" w:rsidP="006F60CF">
      <w:pPr>
        <w:pStyle w:val="a3"/>
        <w:rPr>
          <w:color w:val="000000"/>
        </w:rPr>
      </w:pPr>
      <w:r>
        <w:rPr>
          <w:color w:val="000000"/>
        </w:rPr>
        <w:t xml:space="preserve">Работа с </w:t>
      </w:r>
      <w:proofErr w:type="spellStart"/>
      <w:r>
        <w:rPr>
          <w:color w:val="000000"/>
        </w:rPr>
        <w:t>textwrap</w:t>
      </w:r>
      <w:proofErr w:type="spellEnd"/>
      <w:r>
        <w:rPr>
          <w:color w:val="000000"/>
        </w:rPr>
        <w:t xml:space="preserve"> формирует понимание того, что даже простые задачи требуют правильных инструментов. Инженер должен уметь выбирать стандартные решения вместо изобретения велосипедов. Использование </w:t>
      </w:r>
      <w:proofErr w:type="spellStart"/>
      <w:r>
        <w:rPr>
          <w:color w:val="000000"/>
        </w:rPr>
        <w:t>textwrap</w:t>
      </w:r>
      <w:proofErr w:type="spellEnd"/>
      <w:r>
        <w:rPr>
          <w:color w:val="000000"/>
        </w:rPr>
        <w:t xml:space="preserve"> показывает внимание к деталям пользовательского опыта: даже консольный вывод должен быть читаемым и аккуратным. Это развивает культуру работы с текстом как с данными, которые нужно правильно структурировать и представлять.</w:t>
      </w:r>
    </w:p>
    <w:p w14:paraId="21988E8D" w14:textId="77777777" w:rsidR="006F60CF" w:rsidRDefault="006F60CF" w:rsidP="006F60CF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Применение в реальных проектах</w:t>
      </w:r>
    </w:p>
    <w:p w14:paraId="74A16E54" w14:textId="77777777" w:rsidR="006F60CF" w:rsidRDefault="006F60CF" w:rsidP="006F60CF">
      <w:pPr>
        <w:pStyle w:val="a3"/>
        <w:rPr>
          <w:color w:val="000000"/>
        </w:rPr>
      </w:pPr>
      <w:proofErr w:type="spellStart"/>
      <w:r>
        <w:rPr>
          <w:color w:val="000000"/>
        </w:rPr>
        <w:t>textwrap</w:t>
      </w:r>
      <w:proofErr w:type="spellEnd"/>
      <w:r>
        <w:rPr>
          <w:color w:val="000000"/>
        </w:rPr>
        <w:t xml:space="preserve"> активно используется в CLI-утилитах для форматирования вывода справки и сообщений. Например, в </w:t>
      </w:r>
      <w:proofErr w:type="spellStart"/>
      <w:r>
        <w:rPr>
          <w:color w:val="000000"/>
        </w:rPr>
        <w:t>argparse</w:t>
      </w:r>
      <w:proofErr w:type="spellEnd"/>
      <w:r>
        <w:rPr>
          <w:color w:val="000000"/>
        </w:rPr>
        <w:t xml:space="preserve"> при генерации </w:t>
      </w:r>
      <w:proofErr w:type="spellStart"/>
      <w:r>
        <w:rPr>
          <w:color w:val="000000"/>
        </w:rPr>
        <w:t>help</w:t>
      </w:r>
      <w:proofErr w:type="spellEnd"/>
      <w:r>
        <w:rPr>
          <w:color w:val="000000"/>
        </w:rPr>
        <w:t xml:space="preserve">-текстов, в библиотеках для создания красивых консольных интерфейсов. Модуль применяется при генерации текстовых отчётов, подготовке документации, создании </w:t>
      </w:r>
      <w:proofErr w:type="spellStart"/>
      <w:r>
        <w:rPr>
          <w:color w:val="000000"/>
        </w:rPr>
        <w:t>email</w:t>
      </w:r>
      <w:proofErr w:type="spellEnd"/>
      <w:r>
        <w:rPr>
          <w:color w:val="000000"/>
        </w:rPr>
        <w:t xml:space="preserve">-шаблонов и форматировании логов. В веб-разработке </w:t>
      </w:r>
      <w:proofErr w:type="spellStart"/>
      <w:r>
        <w:rPr>
          <w:color w:val="000000"/>
        </w:rPr>
        <w:t>textwrap</w:t>
      </w:r>
      <w:proofErr w:type="spellEnd"/>
      <w:r>
        <w:rPr>
          <w:color w:val="000000"/>
        </w:rPr>
        <w:t xml:space="preserve"> помогает подготовить текст для отображения в текстовых полях или при генерации </w:t>
      </w:r>
      <w:proofErr w:type="spellStart"/>
      <w:r>
        <w:rPr>
          <w:color w:val="000000"/>
        </w:rPr>
        <w:t>plain-text</w:t>
      </w:r>
      <w:proofErr w:type="spellEnd"/>
      <w:r>
        <w:rPr>
          <w:color w:val="000000"/>
        </w:rPr>
        <w:t xml:space="preserve"> версий писем.</w:t>
      </w:r>
    </w:p>
    <w:p w14:paraId="7012906D" w14:textId="77777777" w:rsidR="006F60CF" w:rsidRDefault="006F60CF" w:rsidP="006F60CF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2B892BB2">
          <v:rect id="_x0000_i1098" style="width:484.45pt;height:1.5pt" o:hralign="center" o:hrstd="t" o:hr="t" fillcolor="#a0a0a0" stroked="f"/>
        </w:pict>
      </w:r>
    </w:p>
    <w:p w14:paraId="133B8A3B" w14:textId="77777777" w:rsidR="006F60CF" w:rsidRDefault="006F60CF" w:rsidP="006F60CF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Модуль 2. Основные идеи и механизмы</w:t>
      </w:r>
    </w:p>
    <w:p w14:paraId="6E32AACF" w14:textId="77777777" w:rsidR="006F60CF" w:rsidRDefault="006F60CF" w:rsidP="006F60CF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Центральные объекты и архитектура</w:t>
      </w:r>
    </w:p>
    <w:p w14:paraId="28CFBBF0" w14:textId="77777777" w:rsidR="006F60CF" w:rsidRDefault="006F60CF" w:rsidP="006F60CF">
      <w:pPr>
        <w:pStyle w:val="a3"/>
        <w:rPr>
          <w:color w:val="000000"/>
        </w:rPr>
      </w:pPr>
      <w:r>
        <w:rPr>
          <w:color w:val="000000"/>
        </w:rPr>
        <w:lastRenderedPageBreak/>
        <w:t xml:space="preserve">Основные функции модуля — это </w:t>
      </w:r>
      <w:proofErr w:type="spellStart"/>
      <w:proofErr w:type="gramStart"/>
      <w:r>
        <w:rPr>
          <w:color w:val="000000"/>
        </w:rPr>
        <w:t>wrap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r>
        <w:rPr>
          <w:color w:val="000000"/>
        </w:rPr>
        <w:t>fill</w:t>
      </w:r>
      <w:proofErr w:type="spellEnd"/>
      <w:r>
        <w:rPr>
          <w:color w:val="000000"/>
        </w:rPr>
        <w:t xml:space="preserve">(), </w:t>
      </w:r>
      <w:proofErr w:type="spellStart"/>
      <w:r>
        <w:rPr>
          <w:color w:val="000000"/>
        </w:rPr>
        <w:t>shorten</w:t>
      </w:r>
      <w:proofErr w:type="spellEnd"/>
      <w:r>
        <w:rPr>
          <w:color w:val="000000"/>
        </w:rPr>
        <w:t xml:space="preserve">() и класс </w:t>
      </w:r>
      <w:proofErr w:type="spellStart"/>
      <w:r>
        <w:rPr>
          <w:color w:val="000000"/>
        </w:rPr>
        <w:t>TextWrapper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wrap</w:t>
      </w:r>
      <w:proofErr w:type="spellEnd"/>
      <w:r>
        <w:rPr>
          <w:color w:val="000000"/>
        </w:rPr>
        <w:t xml:space="preserve">() разбивает текст на список строк заданной ширины. </w:t>
      </w:r>
      <w:proofErr w:type="spellStart"/>
      <w:r>
        <w:rPr>
          <w:color w:val="000000"/>
        </w:rPr>
        <w:t>fill</w:t>
      </w:r>
      <w:proofErr w:type="spellEnd"/>
      <w:r>
        <w:rPr>
          <w:color w:val="000000"/>
        </w:rPr>
        <w:t xml:space="preserve">() делает то же самое, но возвращает одну строку с переносами. </w:t>
      </w:r>
      <w:proofErr w:type="spellStart"/>
      <w:r>
        <w:rPr>
          <w:color w:val="000000"/>
        </w:rPr>
        <w:t>shorten</w:t>
      </w:r>
      <w:proofErr w:type="spellEnd"/>
      <w:r>
        <w:rPr>
          <w:color w:val="000000"/>
        </w:rPr>
        <w:t xml:space="preserve">() обрезает текст до заданной длины, добавляя многоточие. </w:t>
      </w:r>
      <w:proofErr w:type="spellStart"/>
      <w:r>
        <w:rPr>
          <w:color w:val="000000"/>
        </w:rPr>
        <w:t>TextWrapper</w:t>
      </w:r>
      <w:proofErr w:type="spellEnd"/>
      <w:r>
        <w:rPr>
          <w:color w:val="000000"/>
        </w:rPr>
        <w:t xml:space="preserve"> — это класс, который инкапсулирует логику форматирования и позволяет настраивать параметры: ширину строки, начальные отступы, префиксы, обработку табуляций и переносов.</w:t>
      </w:r>
    </w:p>
    <w:p w14:paraId="4469C007" w14:textId="77777777" w:rsidR="006F60CF" w:rsidRDefault="006F60CF" w:rsidP="006F60CF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Ключевые механизмы работы</w:t>
      </w:r>
    </w:p>
    <w:p w14:paraId="27F89E37" w14:textId="77777777" w:rsidR="006F60CF" w:rsidRDefault="006F60CF" w:rsidP="006F60CF">
      <w:pPr>
        <w:pStyle w:val="a3"/>
        <w:rPr>
          <w:color w:val="000000"/>
        </w:rPr>
      </w:pPr>
      <w:r>
        <w:rPr>
          <w:color w:val="000000"/>
        </w:rPr>
        <w:t xml:space="preserve">Модуль работает по принципу анализа текста как последовательности слов, разделённых пробелами. Алгоритм собирает слова в строки, пока не достигнет заданной ширины, затем переносит следующее слово на новую строку. </w:t>
      </w:r>
      <w:proofErr w:type="spellStart"/>
      <w:r>
        <w:rPr>
          <w:color w:val="000000"/>
        </w:rPr>
        <w:t>textwrap</w:t>
      </w:r>
      <w:proofErr w:type="spellEnd"/>
      <w:r>
        <w:rPr>
          <w:color w:val="000000"/>
        </w:rPr>
        <w:t xml:space="preserve"> учитывает существующие переносы строк в исходном тексте и может их сохранять или игнорировать. При добавлении префиксов модуль корректно вычисляет доступную ширину, вычитая длину префикса из общей ширины строки.</w:t>
      </w:r>
    </w:p>
    <w:p w14:paraId="07DA7D60" w14:textId="77777777" w:rsidR="006F60CF" w:rsidRDefault="006F60CF" w:rsidP="006F60CF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 Работа со структурированными данными</w:t>
      </w:r>
    </w:p>
    <w:p w14:paraId="640873BC" w14:textId="77777777" w:rsidR="006F60CF" w:rsidRDefault="006F60CF" w:rsidP="006F60CF">
      <w:pPr>
        <w:pStyle w:val="a3"/>
        <w:rPr>
          <w:color w:val="000000"/>
        </w:rPr>
      </w:pPr>
      <w:proofErr w:type="spellStart"/>
      <w:r>
        <w:rPr>
          <w:color w:val="000000"/>
        </w:rPr>
        <w:t>textwrap</w:t>
      </w:r>
      <w:proofErr w:type="spellEnd"/>
      <w:r>
        <w:rPr>
          <w:color w:val="000000"/>
        </w:rPr>
        <w:t xml:space="preserve"> работает с обычными строками Python, но умеет обрабатывать структурированный текст: многострочные строки, текст с отступами, текст с табуляциями. Модуль может нормализовать отступы через </w:t>
      </w:r>
      <w:proofErr w:type="spellStart"/>
      <w:proofErr w:type="gramStart"/>
      <w:r>
        <w:rPr>
          <w:color w:val="000000"/>
        </w:rPr>
        <w:t>dedent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удаляя общие начальные пробелы из всех строк. Это удобно при работе с многострочными строками в коде, когда нужно сохранить читаемость в исходнике, но убрать лишние отступы при выводе. </w:t>
      </w:r>
      <w:proofErr w:type="spellStart"/>
      <w:proofErr w:type="gramStart"/>
      <w:r>
        <w:rPr>
          <w:color w:val="000000"/>
        </w:rPr>
        <w:t>dedent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особенно полезен при генерации текстов из шаблонов.</w:t>
      </w:r>
    </w:p>
    <w:p w14:paraId="334CE56A" w14:textId="77777777" w:rsidR="006F60CF" w:rsidRDefault="006F60CF" w:rsidP="006F60CF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 Интерактивность / автоматизация</w:t>
      </w:r>
    </w:p>
    <w:p w14:paraId="2809DF7D" w14:textId="77777777" w:rsidR="006F60CF" w:rsidRDefault="006F60CF" w:rsidP="006F60CF">
      <w:pPr>
        <w:pStyle w:val="a3"/>
        <w:rPr>
          <w:color w:val="000000"/>
        </w:rPr>
      </w:pPr>
      <w:r>
        <w:rPr>
          <w:color w:val="000000"/>
        </w:rPr>
        <w:t xml:space="preserve">Модуль сам по себе не интерактивен, но его функции можно использовать в интерактивных сценариях. Например, при построчном вводе текста можно накапливать строки и форматировать их через </w:t>
      </w:r>
      <w:proofErr w:type="spellStart"/>
      <w:r>
        <w:rPr>
          <w:color w:val="000000"/>
        </w:rPr>
        <w:t>textwrap</w:t>
      </w:r>
      <w:proofErr w:type="spellEnd"/>
      <w:r>
        <w:rPr>
          <w:color w:val="000000"/>
        </w:rPr>
        <w:t xml:space="preserve"> перед выводом. В автоматизированных процессах </w:t>
      </w:r>
      <w:proofErr w:type="spellStart"/>
      <w:r>
        <w:rPr>
          <w:color w:val="000000"/>
        </w:rPr>
        <w:t>textwrap</w:t>
      </w:r>
      <w:proofErr w:type="spellEnd"/>
      <w:r>
        <w:rPr>
          <w:color w:val="000000"/>
        </w:rPr>
        <w:t xml:space="preserve"> помогает генерировать единообразно отформатированные отчёты, письма или документацию. Можно настроить </w:t>
      </w:r>
      <w:proofErr w:type="spellStart"/>
      <w:r>
        <w:rPr>
          <w:color w:val="000000"/>
        </w:rPr>
        <w:t>TextWrapper</w:t>
      </w:r>
      <w:proofErr w:type="spellEnd"/>
      <w:r>
        <w:rPr>
          <w:color w:val="000000"/>
        </w:rPr>
        <w:t xml:space="preserve"> один раз и использовать его для обработки множества текстовых блоков с одинаковыми параметрами.</w:t>
      </w:r>
    </w:p>
    <w:p w14:paraId="1DCF78EE" w14:textId="77777777" w:rsidR="006F60CF" w:rsidRDefault="006F60CF" w:rsidP="006F60CF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9. Ошибки и отладка</w:t>
      </w:r>
    </w:p>
    <w:p w14:paraId="3B5F16FB" w14:textId="77777777" w:rsidR="006F60CF" w:rsidRDefault="006F60CF" w:rsidP="006F60CF">
      <w:pPr>
        <w:pStyle w:val="a3"/>
        <w:rPr>
          <w:color w:val="000000"/>
        </w:rPr>
      </w:pPr>
      <w:proofErr w:type="spellStart"/>
      <w:r>
        <w:rPr>
          <w:color w:val="000000"/>
        </w:rPr>
        <w:t>textwrap</w:t>
      </w:r>
      <w:proofErr w:type="spellEnd"/>
      <w:r>
        <w:rPr>
          <w:color w:val="000000"/>
        </w:rPr>
        <w:t xml:space="preserve"> — простой и надёжный модуль, который редко вызывает ошибки. Основные проблемы могут возникнуть при передаче </w:t>
      </w:r>
      <w:proofErr w:type="spellStart"/>
      <w:r>
        <w:rPr>
          <w:color w:val="000000"/>
        </w:rPr>
        <w:t>нестроковых</w:t>
      </w:r>
      <w:proofErr w:type="spellEnd"/>
      <w:r>
        <w:rPr>
          <w:color w:val="000000"/>
        </w:rPr>
        <w:t xml:space="preserve"> данных или при работе с очень большими текстами. Модуль корректно обрабатывает пустые строки, строки только из пробелов и очень длинные слова. Если слово длиннее заданной ширины строки, оно всё равно будет помещено в строку целиком, что предотвращает разрыв слова. Для отладки полезно проверять результат </w:t>
      </w:r>
      <w:proofErr w:type="spellStart"/>
      <w:proofErr w:type="gramStart"/>
      <w:r>
        <w:rPr>
          <w:color w:val="000000"/>
        </w:rPr>
        <w:t>wrap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или </w:t>
      </w:r>
      <w:proofErr w:type="spellStart"/>
      <w:r>
        <w:rPr>
          <w:color w:val="000000"/>
        </w:rPr>
        <w:t>fill</w:t>
      </w:r>
      <w:proofErr w:type="spellEnd"/>
      <w:r>
        <w:rPr>
          <w:color w:val="000000"/>
        </w:rPr>
        <w:t>() на разных входных данных.</w:t>
      </w:r>
    </w:p>
    <w:p w14:paraId="4A0170D4" w14:textId="77777777" w:rsidR="006F60CF" w:rsidRDefault="006F60CF" w:rsidP="006F60CF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10. Организация результата</w:t>
      </w:r>
    </w:p>
    <w:p w14:paraId="34524018" w14:textId="77777777" w:rsidR="006F60CF" w:rsidRDefault="006F60CF" w:rsidP="006F60CF">
      <w:pPr>
        <w:pStyle w:val="a3"/>
        <w:rPr>
          <w:color w:val="000000"/>
        </w:rPr>
      </w:pPr>
      <w:r>
        <w:rPr>
          <w:color w:val="000000"/>
        </w:rPr>
        <w:t xml:space="preserve">Результат работы </w:t>
      </w:r>
      <w:proofErr w:type="spellStart"/>
      <w:r>
        <w:rPr>
          <w:color w:val="000000"/>
        </w:rPr>
        <w:t>textwrap</w:t>
      </w:r>
      <w:proofErr w:type="spellEnd"/>
      <w:r>
        <w:rPr>
          <w:color w:val="000000"/>
        </w:rPr>
        <w:t xml:space="preserve"> — это правильно отформатированный текст с сохранением читаемости. Строки имеют одинаковую ширину, слова не разорваны, отступы согласованы. Это создаёт визуально аккуратный и профессиональный вид вывода. При использовании префиксов все строки блока имеют одинаковое оформление, что важно для создания структурированных документов. Модуль помогает создавать текст, который легко читать и который выглядит как результат работы профессионального инструмента, а не как случайный набор символов.</w:t>
      </w:r>
    </w:p>
    <w:p w14:paraId="5271B2B5" w14:textId="77777777" w:rsidR="006F60CF" w:rsidRDefault="006F60CF" w:rsidP="006F60CF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485E11CC">
          <v:rect id="_x0000_i1099" style="width:484.45pt;height:1.5pt" o:hralign="center" o:hrstd="t" o:hr="t" fillcolor="#a0a0a0" stroked="f"/>
        </w:pict>
      </w:r>
    </w:p>
    <w:p w14:paraId="6EE1A95C" w14:textId="77777777" w:rsidR="006F60CF" w:rsidRDefault="006F60CF" w:rsidP="006F60CF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Модуль 3. Анализ и оценка</w:t>
      </w:r>
    </w:p>
    <w:p w14:paraId="622B25EE" w14:textId="77777777" w:rsidR="006F60CF" w:rsidRDefault="006F60CF" w:rsidP="006F60CF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11. Сильные стороны</w:t>
      </w:r>
    </w:p>
    <w:p w14:paraId="2C5B10E0" w14:textId="77777777" w:rsidR="006F60CF" w:rsidRDefault="006F60CF" w:rsidP="006F60CF">
      <w:pPr>
        <w:pStyle w:val="a3"/>
        <w:rPr>
          <w:color w:val="000000"/>
        </w:rPr>
      </w:pPr>
      <w:proofErr w:type="spellStart"/>
      <w:r>
        <w:rPr>
          <w:color w:val="000000"/>
        </w:rPr>
        <w:t>textwrap</w:t>
      </w:r>
      <w:proofErr w:type="spellEnd"/>
      <w:r>
        <w:rPr>
          <w:color w:val="000000"/>
        </w:rPr>
        <w:t xml:space="preserve"> отлично справляется с задачей автоматического переноса текста. Он прост в использовании, не требует установки дополнительных зависимостей, так как входит в стандартную библиотеку. Модуль корректно обрабатывает граничные случаи: пустые строки, очень длинные слова, текст с разными типами пробелов. Функция </w:t>
      </w:r>
      <w:proofErr w:type="spellStart"/>
      <w:proofErr w:type="gramStart"/>
      <w:r>
        <w:rPr>
          <w:color w:val="000000"/>
        </w:rPr>
        <w:t>dedent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решает распространённую задачу нормализации отступов элегантно и без лишнего кода. </w:t>
      </w:r>
      <w:proofErr w:type="spellStart"/>
      <w:r>
        <w:rPr>
          <w:color w:val="000000"/>
        </w:rPr>
        <w:t>TextWrapper</w:t>
      </w:r>
      <w:proofErr w:type="spellEnd"/>
      <w:r>
        <w:rPr>
          <w:color w:val="000000"/>
        </w:rPr>
        <w:t xml:space="preserve"> позволяет настроить поведение один раз и </w:t>
      </w:r>
      <w:proofErr w:type="spellStart"/>
      <w:r>
        <w:rPr>
          <w:color w:val="000000"/>
        </w:rPr>
        <w:t>переиспользовать</w:t>
      </w:r>
      <w:proofErr w:type="spellEnd"/>
      <w:r>
        <w:rPr>
          <w:color w:val="000000"/>
        </w:rPr>
        <w:t xml:space="preserve"> настройки.</w:t>
      </w:r>
    </w:p>
    <w:p w14:paraId="3CA32D0E" w14:textId="77777777" w:rsidR="006F60CF" w:rsidRDefault="006F60CF" w:rsidP="006F60CF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12. Ограничения и недостатки</w:t>
      </w:r>
    </w:p>
    <w:p w14:paraId="5B043718" w14:textId="77777777" w:rsidR="006F60CF" w:rsidRDefault="006F60CF" w:rsidP="006F60CF">
      <w:pPr>
        <w:pStyle w:val="a3"/>
        <w:rPr>
          <w:color w:val="000000"/>
        </w:rPr>
      </w:pPr>
      <w:proofErr w:type="spellStart"/>
      <w:r>
        <w:rPr>
          <w:color w:val="000000"/>
        </w:rPr>
        <w:t>textwrap</w:t>
      </w:r>
      <w:proofErr w:type="spellEnd"/>
      <w:r>
        <w:rPr>
          <w:color w:val="000000"/>
        </w:rPr>
        <w:t xml:space="preserve"> не умеет работать с переносами по слогам или учитывать правила переноса для разных языков. Он работает только с пробелами как разделителями слов, что может быть проблемой для языков без пробелов между словами. Модуль не поддерживает продвинутое форматирование: выравнивание по центру или по правому краю, работу с цветами или стилями. Для сложных задач форматирования может потребоваться комбинация </w:t>
      </w:r>
      <w:proofErr w:type="spellStart"/>
      <w:r>
        <w:rPr>
          <w:color w:val="000000"/>
        </w:rPr>
        <w:t>textwrap</w:t>
      </w:r>
      <w:proofErr w:type="spellEnd"/>
      <w:r>
        <w:rPr>
          <w:color w:val="000000"/>
        </w:rPr>
        <w:t xml:space="preserve"> с другими инструментами или использование специализированных библиотек.</w:t>
      </w:r>
    </w:p>
    <w:p w14:paraId="4BC278B9" w14:textId="77777777" w:rsidR="006F60CF" w:rsidRDefault="006F60CF" w:rsidP="006F60CF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13. Личное мнение</w:t>
      </w:r>
    </w:p>
    <w:p w14:paraId="7E9E2559" w14:textId="77777777" w:rsidR="006F60CF" w:rsidRDefault="006F60CF" w:rsidP="006F60CF">
      <w:pPr>
        <w:pStyle w:val="a3"/>
        <w:rPr>
          <w:color w:val="000000"/>
        </w:rPr>
      </w:pPr>
      <w:proofErr w:type="spellStart"/>
      <w:r>
        <w:rPr>
          <w:color w:val="000000"/>
        </w:rPr>
        <w:t>textwrap</w:t>
      </w:r>
      <w:proofErr w:type="spellEnd"/>
      <w:r>
        <w:rPr>
          <w:color w:val="000000"/>
        </w:rPr>
        <w:t xml:space="preserve"> — это пример того, как простой и сфокусированный инструмент решает конкретную задачу хорошо. Он не пытается быть универсальным решением для всех задач работы с текстом, но в своей области работает надёжно и предсказуемо. Модуль показывает ценность стандартной библиотеки Python: многие повседневные задачи уже решены и протестированы. Я бы использовал </w:t>
      </w:r>
      <w:proofErr w:type="spellStart"/>
      <w:r>
        <w:rPr>
          <w:color w:val="000000"/>
        </w:rPr>
        <w:t>textwrap</w:t>
      </w:r>
      <w:proofErr w:type="spellEnd"/>
      <w:r>
        <w:rPr>
          <w:color w:val="000000"/>
        </w:rPr>
        <w:t xml:space="preserve"> везде, где нужно форматировать текст для консольного вывода или генерации простых текстовых документов. Для более сложных задач форматирования стоит рассмотреть специализированные библиотеки, но </w:t>
      </w:r>
      <w:proofErr w:type="spellStart"/>
      <w:r>
        <w:rPr>
          <w:color w:val="000000"/>
        </w:rPr>
        <w:t>textwrap</w:t>
      </w:r>
      <w:proofErr w:type="spellEnd"/>
      <w:r>
        <w:rPr>
          <w:color w:val="000000"/>
        </w:rPr>
        <w:t xml:space="preserve"> остаётся отличным выбором для большинства практических случаев.</w:t>
      </w:r>
    </w:p>
    <w:p w14:paraId="131C536A" w14:textId="77777777" w:rsidR="00D76000" w:rsidRDefault="00D76000"/>
    <w:sectPr w:rsidR="00D76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B11"/>
    <w:rsid w:val="006F60CF"/>
    <w:rsid w:val="00B80B11"/>
    <w:rsid w:val="00D7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77A08F-CD3E-42EE-BD0F-DF617DE9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F60CF"/>
    <w:pPr>
      <w:spacing w:before="240" w:after="120" w:line="240" w:lineRule="auto"/>
      <w:outlineLvl w:val="0"/>
    </w:pPr>
    <w:rPr>
      <w:rFonts w:ascii="Times New Roman" w:eastAsiaTheme="minorEastAsia" w:hAnsi="Times New Roman" w:cs="Times New Roman"/>
      <w:b/>
      <w:bCs/>
      <w:kern w:val="36"/>
      <w:sz w:val="36"/>
      <w:szCs w:val="36"/>
      <w:lang w:eastAsia="ru-RU"/>
    </w:rPr>
  </w:style>
  <w:style w:type="paragraph" w:styleId="2">
    <w:name w:val="heading 2"/>
    <w:basedOn w:val="a"/>
    <w:link w:val="20"/>
    <w:uiPriority w:val="9"/>
    <w:semiHidden/>
    <w:unhideWhenUsed/>
    <w:qFormat/>
    <w:rsid w:val="006F60CF"/>
    <w:pPr>
      <w:spacing w:before="240" w:after="120" w:line="240" w:lineRule="auto"/>
      <w:outlineLvl w:val="1"/>
    </w:pPr>
    <w:rPr>
      <w:rFonts w:ascii="Times New Roman" w:eastAsiaTheme="minorEastAsia" w:hAnsi="Times New Roman" w:cs="Times New Roman"/>
      <w:b/>
      <w:bCs/>
      <w:sz w:val="32"/>
      <w:szCs w:val="32"/>
      <w:lang w:eastAsia="ru-RU"/>
    </w:rPr>
  </w:style>
  <w:style w:type="paragraph" w:styleId="3">
    <w:name w:val="heading 3"/>
    <w:basedOn w:val="a"/>
    <w:link w:val="30"/>
    <w:uiPriority w:val="9"/>
    <w:semiHidden/>
    <w:unhideWhenUsed/>
    <w:qFormat/>
    <w:rsid w:val="006F60CF"/>
    <w:pPr>
      <w:spacing w:before="240" w:after="120" w:line="240" w:lineRule="auto"/>
      <w:outlineLvl w:val="2"/>
    </w:pPr>
    <w:rPr>
      <w:rFonts w:ascii="Times New Roman" w:eastAsiaTheme="minorEastAsia" w:hAnsi="Times New Roman" w:cs="Times New Roman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60CF"/>
    <w:rPr>
      <w:rFonts w:ascii="Times New Roman" w:eastAsiaTheme="minorEastAsia" w:hAnsi="Times New Roman" w:cs="Times New Roman"/>
      <w:b/>
      <w:bCs/>
      <w:kern w:val="36"/>
      <w:sz w:val="36"/>
      <w:szCs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F60CF"/>
    <w:rPr>
      <w:rFonts w:ascii="Times New Roman" w:eastAsiaTheme="minorEastAsia" w:hAnsi="Times New Roman" w:cs="Times New Roman"/>
      <w:b/>
      <w:bCs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F60CF"/>
    <w:rPr>
      <w:rFonts w:ascii="Times New Roman" w:eastAsiaTheme="minorEastAsia" w:hAnsi="Times New Roman" w:cs="Times New Roman"/>
      <w:b/>
      <w:bCs/>
      <w:sz w:val="28"/>
      <w:szCs w:val="28"/>
      <w:lang w:eastAsia="ru-RU"/>
    </w:rPr>
  </w:style>
  <w:style w:type="paragraph" w:styleId="a3">
    <w:name w:val="Normal (Web)"/>
    <w:basedOn w:val="a"/>
    <w:uiPriority w:val="99"/>
    <w:semiHidden/>
    <w:unhideWhenUsed/>
    <w:rsid w:val="006F60CF"/>
    <w:pPr>
      <w:spacing w:before="120" w:after="12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5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1067</Words>
  <Characters>6083</Characters>
  <Application>Microsoft Office Word</Application>
  <DocSecurity>0</DocSecurity>
  <Lines>50</Lines>
  <Paragraphs>14</Paragraphs>
  <ScaleCrop>false</ScaleCrop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2</cp:revision>
  <dcterms:created xsi:type="dcterms:W3CDTF">2026-02-09T19:47:00Z</dcterms:created>
  <dcterms:modified xsi:type="dcterms:W3CDTF">2026-02-09T19:48:00Z</dcterms:modified>
</cp:coreProperties>
</file>