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BF47D" w14:textId="7D45C634" w:rsidR="00447AB7" w:rsidRDefault="00BD4ED4">
      <w:r>
        <w:t>{{ name }} {{ prenume }}</w:t>
      </w:r>
    </w:p>
    <w:sectPr w:rsidR="00447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34"/>
    <w:rsid w:val="00364DB9"/>
    <w:rsid w:val="00447AB7"/>
    <w:rsid w:val="005E4234"/>
    <w:rsid w:val="006A62DC"/>
    <w:rsid w:val="00A241C3"/>
    <w:rsid w:val="00BD4ED4"/>
    <w:rsid w:val="00D3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D74D"/>
  <w15:chartTrackingRefBased/>
  <w15:docId w15:val="{67277E1A-C433-49AE-99B8-5E137E88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Balahura</dc:creator>
  <cp:keywords/>
  <dc:description/>
  <cp:lastModifiedBy>Vlad Balahura</cp:lastModifiedBy>
  <cp:revision>3</cp:revision>
  <dcterms:created xsi:type="dcterms:W3CDTF">2025-12-15T13:36:00Z</dcterms:created>
  <dcterms:modified xsi:type="dcterms:W3CDTF">2025-12-15T13:36:00Z</dcterms:modified>
</cp:coreProperties>
</file>