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ЗАДАНИЕ ПО ВЫПОЛНЕНИЮ ВКР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Обучающийся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Марьяновский Владислав Андреевич, группа 292405-1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Тема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Объект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мультимодальное восприятие систем ADAS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Предмет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методы обнаружения и обработки редких и критических сценариев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Цель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разработать и проверить методику оценки критичности дорожной сцены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Задачи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литературы, формирование признаков, реализация прототипа, обучение моделей, расчет метрик, анализ ошибок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Методы исследования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источников, обработка KITTI, logistic regression, метрики классификации, визуализация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 или отрасль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исследовательская разработка для ADAS и интеллектуального транспорта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Краткое содержание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содержит обзор ADAS, методику оценки риска, реализацию, эксперимент на KITTI, результаты и приложения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Подпись обучающегося: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Подпись руководителя: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Дата: «___» ____________ 2026 г.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