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A64809" w14:textId="62112B78" w:rsidR="00723B98" w:rsidRDefault="00723B98" w:rsidP="00306D64">
      <w:pPr>
        <w:spacing w:after="27" w:line="360" w:lineRule="auto"/>
        <w:ind w:left="10" w:hanging="10"/>
        <w:jc w:val="center"/>
      </w:pPr>
      <w: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012642D6" w14:textId="47BD8FB5" w:rsidR="00723B98" w:rsidRDefault="00723B98" w:rsidP="00306D64">
      <w:pPr>
        <w:spacing w:after="185" w:line="360" w:lineRule="auto"/>
        <w:ind w:left="10" w:right="79" w:hanging="10"/>
        <w:jc w:val="center"/>
      </w:pPr>
      <w:r>
        <w:t>ТОМСКИЙ ГОСУДАРСТВЕННЫЙ УНИВЕРСИТЕТ СИСТЕМ</w:t>
      </w:r>
    </w:p>
    <w:p w14:paraId="33DEBCBF" w14:textId="4E3EE8EC" w:rsidR="00723B98" w:rsidRDefault="00723B98" w:rsidP="00306D64">
      <w:pPr>
        <w:spacing w:after="185" w:line="360" w:lineRule="auto"/>
        <w:ind w:left="10" w:right="74" w:hanging="10"/>
        <w:jc w:val="center"/>
      </w:pPr>
      <w:r>
        <w:t>УПРАВЛЕНИЯ И РАДИОЭЛЕКТРОНИКИ (ТУСУР)</w:t>
      </w:r>
    </w:p>
    <w:p w14:paraId="02FBBD4A" w14:textId="77777777" w:rsidR="00723B98" w:rsidRDefault="00723B98" w:rsidP="00306D64">
      <w:pPr>
        <w:spacing w:after="0" w:line="360" w:lineRule="auto"/>
        <w:ind w:left="10" w:hanging="1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0E996CF5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t xml:space="preserve"> </w:t>
      </w:r>
    </w:p>
    <w:p w14:paraId="2EF59D28" w14:textId="77777777" w:rsidR="00723B98" w:rsidRDefault="00723B98" w:rsidP="00723B98">
      <w:pPr>
        <w:spacing w:after="134" w:line="360" w:lineRule="auto"/>
        <w:ind w:right="4" w:firstLine="0"/>
        <w:jc w:val="center"/>
      </w:pPr>
      <w:r>
        <w:t xml:space="preserve"> </w:t>
      </w:r>
    </w:p>
    <w:p w14:paraId="1F9AC576" w14:textId="77777777" w:rsidR="00723B98" w:rsidRDefault="00723B98" w:rsidP="00723B98">
      <w:pPr>
        <w:spacing w:after="131" w:line="360" w:lineRule="auto"/>
        <w:ind w:firstLine="0"/>
        <w:jc w:val="left"/>
      </w:pPr>
      <w:r>
        <w:t xml:space="preserve"> </w:t>
      </w:r>
    </w:p>
    <w:p w14:paraId="0F960B5C" w14:textId="77777777" w:rsidR="00723B98" w:rsidRDefault="00723B98" w:rsidP="00723B98">
      <w:pPr>
        <w:spacing w:after="191" w:line="360" w:lineRule="auto"/>
        <w:ind w:firstLine="0"/>
        <w:jc w:val="left"/>
      </w:pPr>
      <w:r>
        <w:t xml:space="preserve"> </w:t>
      </w:r>
    </w:p>
    <w:p w14:paraId="0A3E8F32" w14:textId="5D76C12D" w:rsidR="00723B98" w:rsidRDefault="00723B98" w:rsidP="00723B98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«ТОПОР» ДЛЯ «КОМПАС</w:t>
      </w:r>
      <w:r w:rsidR="00795A92">
        <w:rPr>
          <w:b/>
        </w:rPr>
        <w:t>−</w:t>
      </w:r>
      <w:r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1D0826ED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5CCA254E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5206034E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4BB9A0F3" w14:textId="77777777" w:rsidR="00723B98" w:rsidRDefault="00723B98" w:rsidP="00723B98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2B606D69" w14:textId="77777777" w:rsidR="00723B98" w:rsidRDefault="00723B98" w:rsidP="00723B98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2D521489" w14:textId="77777777" w:rsidR="00723B98" w:rsidRDefault="00723B98" w:rsidP="00723B98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0EA98DF" w14:textId="77777777" w:rsidR="00723B98" w:rsidRDefault="00723B98" w:rsidP="00723B98">
      <w:pPr>
        <w:spacing w:after="133" w:line="360" w:lineRule="auto"/>
        <w:ind w:left="5814" w:right="59" w:firstLine="0"/>
      </w:pPr>
      <w:r>
        <w:t>_________ Устинов В.А.</w:t>
      </w:r>
    </w:p>
    <w:p w14:paraId="02F77955" w14:textId="489DC32C" w:rsidR="00723B98" w:rsidRDefault="00723B98" w:rsidP="00723B98">
      <w:pPr>
        <w:wordWrap w:val="0"/>
        <w:spacing w:after="184" w:line="360" w:lineRule="auto"/>
        <w:ind w:firstLine="0"/>
        <w:jc w:val="right"/>
      </w:pPr>
      <w:r>
        <w:rPr>
          <w:bCs/>
        </w:rPr>
        <w:t>«___»  ________________ 2024 г.</w:t>
      </w:r>
    </w:p>
    <w:p w14:paraId="6AF66EF1" w14:textId="77777777" w:rsidR="00723B98" w:rsidRDefault="00723B98" w:rsidP="00723B98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B0B152F" w14:textId="77777777" w:rsidR="00723B98" w:rsidRDefault="00723B98" w:rsidP="00235D96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7FFEE1EC" w14:textId="464C232E" w:rsidR="00D8283E" w:rsidRPr="00235D96" w:rsidRDefault="00235D96" w:rsidP="00235D96">
      <w:pPr>
        <w:spacing w:line="360" w:lineRule="auto"/>
        <w:ind w:right="-2" w:firstLineChars="1895" w:firstLine="5306"/>
        <w:jc w:val="right"/>
        <w:rPr>
          <w:bCs/>
        </w:rPr>
      </w:pPr>
      <w:r>
        <w:rPr>
          <w:bCs/>
        </w:rPr>
        <w:t xml:space="preserve">«___»  ________________ </w:t>
      </w:r>
      <w:r w:rsidR="00723B98">
        <w:rPr>
          <w:bCs/>
        </w:rPr>
        <w:t>2024</w:t>
      </w:r>
      <w:r w:rsidRPr="00235D96">
        <w:rPr>
          <w:bCs/>
        </w:rPr>
        <w:t xml:space="preserve"> </w:t>
      </w:r>
      <w:r>
        <w:rPr>
          <w:bCs/>
        </w:rPr>
        <w:t>г.</w:t>
      </w:r>
    </w:p>
    <w:p w14:paraId="5ACE085F" w14:textId="2D23FC1B" w:rsidR="00723B98" w:rsidRDefault="00723B98" w:rsidP="00723B98">
      <w:pPr>
        <w:spacing w:line="360" w:lineRule="auto"/>
        <w:ind w:right="59" w:firstLineChars="1895" w:firstLine="5306"/>
        <w:rPr>
          <w:bCs/>
        </w:rPr>
      </w:pPr>
    </w:p>
    <w:p w14:paraId="588B583F" w14:textId="45DB1EA3" w:rsidR="00723B98" w:rsidRDefault="00723B98" w:rsidP="00723B98">
      <w:pPr>
        <w:spacing w:line="360" w:lineRule="auto"/>
        <w:ind w:right="59" w:firstLineChars="1895" w:firstLine="5306"/>
      </w:pPr>
    </w:p>
    <w:p w14:paraId="0E60FA40" w14:textId="77777777" w:rsidR="00723B98" w:rsidRDefault="00723B98" w:rsidP="00723B98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6D14DC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8C60AD3" w14:textId="4EB9B657" w:rsidR="00723B98" w:rsidRPr="00292071" w:rsidRDefault="00723B98" w:rsidP="00723B98">
      <w:pPr>
        <w:pStyle w:val="ac"/>
        <w:ind w:left="0" w:firstLine="709"/>
        <w:rPr>
          <w:color w:val="auto"/>
        </w:rPr>
      </w:pPr>
      <w:r w:rsidRPr="00292071">
        <w:rPr>
          <w:color w:val="auto"/>
        </w:rPr>
        <w:t xml:space="preserve">Пояснительная записка, </w:t>
      </w:r>
      <w:r w:rsidRPr="00E12C7B">
        <w:rPr>
          <w:color w:val="auto"/>
          <w:shd w:val="clear" w:color="auto" w:fill="FFFFFF" w:themeFill="background1"/>
        </w:rPr>
        <w:t>3</w:t>
      </w:r>
      <w:r w:rsidR="00C21FC9" w:rsidRPr="00C21FC9">
        <w:rPr>
          <w:color w:val="auto"/>
          <w:shd w:val="clear" w:color="auto" w:fill="FFFFFF" w:themeFill="background1"/>
        </w:rPr>
        <w:t>7</w:t>
      </w:r>
      <w:r w:rsidRPr="00E12C7B">
        <w:rPr>
          <w:color w:val="auto"/>
          <w:shd w:val="clear" w:color="auto" w:fill="FFFFFF" w:themeFill="background1"/>
        </w:rPr>
        <w:t xml:space="preserve"> страницы</w:t>
      </w:r>
      <w:r w:rsidRPr="00292071">
        <w:rPr>
          <w:color w:val="auto"/>
        </w:rPr>
        <w:t xml:space="preserve">, </w:t>
      </w:r>
      <w:r w:rsidR="00911921">
        <w:rPr>
          <w:color w:val="auto"/>
        </w:rPr>
        <w:t>2</w:t>
      </w:r>
      <w:r w:rsidR="00235D96">
        <w:rPr>
          <w:color w:val="auto"/>
        </w:rPr>
        <w:t>3</w:t>
      </w:r>
      <w:r w:rsidRPr="00292071">
        <w:rPr>
          <w:color w:val="auto"/>
        </w:rPr>
        <w:t xml:space="preserve"> рисунков,</w:t>
      </w:r>
      <w:r w:rsidR="00911921">
        <w:rPr>
          <w:color w:val="auto"/>
        </w:rPr>
        <w:t xml:space="preserve"> 1</w:t>
      </w:r>
      <w:r w:rsidR="0062314B">
        <w:rPr>
          <w:color w:val="auto"/>
        </w:rPr>
        <w:t>2</w:t>
      </w:r>
      <w:r w:rsidR="00911921">
        <w:rPr>
          <w:color w:val="auto"/>
        </w:rPr>
        <w:t xml:space="preserve"> </w:t>
      </w:r>
      <w:r w:rsidRPr="00292071">
        <w:rPr>
          <w:color w:val="auto"/>
        </w:rPr>
        <w:t xml:space="preserve">таблиц, </w:t>
      </w:r>
      <w:r w:rsidR="00911921">
        <w:rPr>
          <w:color w:val="auto"/>
        </w:rPr>
        <w:t>1</w:t>
      </w:r>
      <w:r w:rsidR="00354A67">
        <w:rPr>
          <w:color w:val="auto"/>
        </w:rPr>
        <w:t>0</w:t>
      </w:r>
      <w:r w:rsidRPr="00292071">
        <w:rPr>
          <w:color w:val="auto"/>
        </w:rPr>
        <w:t xml:space="preserve"> источников.</w:t>
      </w:r>
    </w:p>
    <w:p w14:paraId="5099FE64" w14:textId="67DE7FB6" w:rsidR="00723B98" w:rsidRDefault="00723B98" w:rsidP="00723B98">
      <w:pPr>
        <w:pStyle w:val="ac"/>
        <w:ind w:left="0" w:firstLine="709"/>
      </w:pPr>
      <w:r>
        <w:t>Ключевые слова: САПР,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 xml:space="preserve">, Плагин для САПР, Плагин топора,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3EC135F1" w14:textId="77777777" w:rsidR="00723B98" w:rsidRDefault="00723B98" w:rsidP="00723B98">
      <w:pPr>
        <w:pStyle w:val="ac"/>
        <w:ind w:left="0" w:firstLine="709"/>
      </w:pPr>
      <w:r>
        <w:t>Объектом исследования являются технологии разработки плагинов для САПР.</w:t>
      </w:r>
    </w:p>
    <w:p w14:paraId="153F42CF" w14:textId="01C1EC70" w:rsidR="00723B98" w:rsidRDefault="00723B98" w:rsidP="00723B98">
      <w:pPr>
        <w:pStyle w:val="ac"/>
        <w:ind w:left="0" w:firstLine="709"/>
      </w:pPr>
      <w:r>
        <w:t>Предметом исследования является применение технологий разработки плагинов, для автоматизации построения топоров разных размеров и параметров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36F2B406" w14:textId="72E0D543" w:rsidR="00723B98" w:rsidRDefault="00723B98" w:rsidP="00723B98">
      <w:pPr>
        <w:pStyle w:val="ac"/>
        <w:ind w:left="0" w:firstLine="709"/>
      </w:pPr>
      <w:r>
        <w:t>Цель работы: создание программы для автоматизации построения топора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17F12632" w14:textId="77777777" w:rsidR="00723B98" w:rsidRDefault="00723B98" w:rsidP="00723B98">
      <w:pPr>
        <w:pStyle w:val="ac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NUnit 3.14.0, NUnit3TestAdapter 3.17.0, StyleCop.Analyzers 1.1.118, StyleCop.Analyzers.Unstable 1.2.0.556, ReSharper, Fine Code Coverage, GitHub.</w:t>
      </w:r>
    </w:p>
    <w:p w14:paraId="195301BE" w14:textId="7590EE29" w:rsidR="00723B98" w:rsidRDefault="00723B98" w:rsidP="00723B98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207684A2" w14:textId="77777777" w:rsidR="00723B98" w:rsidRDefault="00723B98" w:rsidP="00723B98">
      <w:r>
        <w:tab/>
        <w:t>Областью применения являются предприятия, связанные с моделированием топора.</w:t>
      </w:r>
    </w:p>
    <w:p w14:paraId="6D091F7A" w14:textId="2CF012EE" w:rsidR="00723B98" w:rsidRDefault="00723B98" w:rsidP="00235D96">
      <w:r>
        <w:br w:type="page"/>
      </w:r>
    </w:p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12098DEC" w14:textId="0BA27CE5" w:rsidR="00723B98" w:rsidRDefault="00723B98" w:rsidP="00723B98">
          <w:pPr>
            <w:spacing w:after="0" w:line="360" w:lineRule="auto"/>
            <w:ind w:firstLine="0"/>
            <w:jc w:val="center"/>
            <w:rPr>
              <w:rFonts w:eastAsia="SimSun"/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739E07AC" w14:textId="77777777" w:rsidR="009E6F96" w:rsidRDefault="009E6F96" w:rsidP="00723B98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</w:p>
        <w:p w14:paraId="1396614B" w14:textId="1C66A87B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0B1F2376" w14:textId="056F52CE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>
              <w:rPr>
                <w:bCs/>
                <w:noProof/>
              </w:rPr>
              <w:t>2 ПОСТАНОВКА И АНАЛИЗ ЗАДАЧИ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_Toc22434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44A01599" w14:textId="664F0F8B" w:rsidR="00723B98" w:rsidRDefault="00723B98" w:rsidP="008E0424">
          <w:pPr>
            <w:pStyle w:val="11"/>
            <w:tabs>
              <w:tab w:val="right" w:leader="dot" w:pos="9431"/>
            </w:tabs>
            <w:ind w:firstLine="709"/>
            <w:rPr>
              <w:noProof/>
            </w:rPr>
          </w:pPr>
          <w:hyperlink w:anchor="_Toc31758" w:history="1">
            <w:r>
              <w:rPr>
                <w:noProof/>
              </w:rPr>
              <w:t>3 ОПИСАНИЕ ПРЕДМЕТА ПРОЕКТИРОВАНИЯ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_Toc31758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4C695D1B" w14:textId="0C39B9AA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>
              <w:rPr>
                <w:bCs/>
                <w:noProof/>
              </w:rPr>
              <w:t>4 ВЫБОР ИНСТРУМЕНТОВ И СРЕДСТВ РЕАЛИЗАЦИИ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0125BC70" w14:textId="3C060C9C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>
              <w:rPr>
                <w:noProof/>
              </w:rPr>
              <w:t>5 НАЗНАЧЕНИЕ ПЛАГИНА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_Toc17893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1FBAD02F" w14:textId="6F10B0CB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>
              <w:rPr>
                <w:bCs/>
                <w:noProof/>
              </w:rPr>
              <w:t>6 ОБЗОР АНАЛОГОВ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_Toc13689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5CD15717" w14:textId="5D6880F4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>
              <w:rPr>
                <w:noProof/>
              </w:rPr>
              <w:t>7 ОПИСАНИЕ РЕАЛИЗАЦИИ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_Toc16292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660705A7" w14:textId="0DF341FC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>
              <w:rPr>
                <w:bCs/>
                <w:noProof/>
              </w:rPr>
              <w:t>8 ОПИСАНИЕ ПРОГРАММЫ ДЛЯ ПОЛЬЗОВАТЕЛЕЙ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_Toc9887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3670B63A" w14:textId="27E1701D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>
              <w:rPr>
                <w:bCs/>
                <w:noProof/>
              </w:rPr>
              <w:t>9 ТЕСТИРОВАНИЕ ПЛАГИНА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_Toc28841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1D0BB1C1" w14:textId="416BFC27" w:rsidR="00723B98" w:rsidRDefault="00723B98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>
              <w:rPr>
                <w:noProof/>
              </w:rPr>
              <w:t>9.1 Функциональное тестирование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_Toc10064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64AEF50E" w14:textId="083DAE41" w:rsidR="00723B98" w:rsidRDefault="00723B98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>
              <w:rPr>
                <w:noProof/>
              </w:rPr>
              <w:t>9.2 Модульное тестирование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_Toc20472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31</w:t>
            </w:r>
            <w:r>
              <w:rPr>
                <w:noProof/>
              </w:rPr>
              <w:fldChar w:fldCharType="end"/>
            </w:r>
          </w:hyperlink>
        </w:p>
        <w:p w14:paraId="26FBFFEA" w14:textId="1D22E2DE" w:rsidR="00723B98" w:rsidRDefault="00723B98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>
              <w:rPr>
                <w:noProof/>
              </w:rPr>
              <w:t>9.3 Нагрузочное тестирование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_Toc3928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2C958814" w14:textId="10B4ACA5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>
              <w:rPr>
                <w:bCs/>
                <w:noProof/>
              </w:rPr>
              <w:t>10 ЗАКЛЮЧЕНИЕ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7F923975" w14:textId="047D0B0D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>
              <w:rPr>
                <w:bCs/>
                <w:noProof/>
              </w:rPr>
              <w:t>11 СПИСОК ИСПОЛЬЗОВАННЫХ ИСТОЧНИКОВ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_Toc5152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27B347AC" w14:textId="4BDDB49D" w:rsidR="00723B98" w:rsidRDefault="00723B98" w:rsidP="00723B98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3D1693A" w14:textId="77777777" w:rsidR="00723B98" w:rsidRDefault="00723B98" w:rsidP="00723B98">
      <w:pPr>
        <w:rPr>
          <w:b/>
          <w:bCs/>
        </w:rPr>
      </w:pPr>
      <w:r>
        <w:rPr>
          <w:b/>
          <w:bCs/>
        </w:rPr>
        <w:br w:type="page"/>
      </w:r>
    </w:p>
    <w:p w14:paraId="33BEA472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lastRenderedPageBreak/>
        <w:t>1 ВВЕДЕНИЕ</w:t>
      </w:r>
      <w:bookmarkEnd w:id="0"/>
    </w:p>
    <w:p w14:paraId="33B7831B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22D668C" w14:textId="67A27D0E" w:rsidR="00723B98" w:rsidRPr="003A03E6" w:rsidRDefault="00723B98" w:rsidP="00723B98">
      <w:pPr>
        <w:spacing w:line="360" w:lineRule="auto"/>
        <w:ind w:right="59" w:firstLine="0"/>
        <w:rPr>
          <w:rFonts w:eastAsia="SimSun"/>
          <w:color w:val="auto"/>
          <w:szCs w:val="28"/>
        </w:rPr>
      </w:pPr>
      <w:r>
        <w:rPr>
          <w:b/>
          <w:bCs/>
        </w:rPr>
        <w:tab/>
      </w:r>
      <w:r w:rsidRPr="003A03E6">
        <w:rPr>
          <w:color w:val="auto"/>
        </w:rPr>
        <w:t xml:space="preserve">САПР </w:t>
      </w:r>
      <w:r w:rsidRPr="003A03E6">
        <w:rPr>
          <w:rFonts w:eastAsia="SimSun"/>
          <w:color w:val="auto"/>
          <w:szCs w:val="28"/>
        </w:rPr>
        <w:t>– организационно</w:t>
      </w:r>
      <w:r w:rsidR="00795A92" w:rsidRPr="003A03E6">
        <w:rPr>
          <w:rFonts w:eastAsia="SimSun"/>
          <w:color w:val="auto"/>
          <w:szCs w:val="28"/>
        </w:rPr>
        <w:t>−</w:t>
      </w:r>
      <w:r w:rsidRPr="003A03E6">
        <w:rPr>
          <w:rFonts w:eastAsia="SimSun"/>
          <w:color w:val="auto"/>
          <w:szCs w:val="28"/>
        </w:rPr>
        <w:t>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</w:t>
      </w:r>
      <w:r w:rsidR="003A03E6" w:rsidRPr="003A03E6">
        <w:rPr>
          <w:rFonts w:eastAsia="SimSun"/>
          <w:color w:val="auto"/>
          <w:szCs w:val="28"/>
        </w:rPr>
        <w:t xml:space="preserve"> </w:t>
      </w:r>
      <w:r w:rsidRPr="003A03E6">
        <w:rPr>
          <w:rFonts w:eastAsia="SimSun"/>
          <w:color w:val="auto"/>
          <w:szCs w:val="28"/>
        </w:rPr>
        <w:t>[1].</w:t>
      </w:r>
    </w:p>
    <w:p w14:paraId="42C3C421" w14:textId="4E31CD6C" w:rsidR="00723B98" w:rsidRPr="003A03E6" w:rsidRDefault="00723B98" w:rsidP="00723B98">
      <w:pPr>
        <w:spacing w:after="0" w:line="360" w:lineRule="auto"/>
        <w:ind w:firstLine="0"/>
        <w:rPr>
          <w:color w:val="auto"/>
        </w:rPr>
      </w:pPr>
      <w:r w:rsidRPr="003A03E6">
        <w:rPr>
          <w:rFonts w:eastAsia="SimSun"/>
          <w:color w:val="auto"/>
          <w:szCs w:val="28"/>
        </w:rPr>
        <w:tab/>
      </w:r>
      <w:r w:rsidRPr="003A03E6">
        <w:rPr>
          <w:rFonts w:eastAsia="sans-serif"/>
          <w:color w:val="auto"/>
          <w:szCs w:val="28"/>
          <w:shd w:val="clear" w:color="auto" w:fill="FFFFFF"/>
          <w:lang w:val="en-US"/>
        </w:rPr>
        <w:t>API</w:t>
      </w:r>
      <w:r w:rsidRPr="003A03E6">
        <w:rPr>
          <w:rFonts w:eastAsia="sans-serif"/>
          <w:color w:val="auto"/>
          <w:szCs w:val="28"/>
          <w:shd w:val="clear" w:color="auto" w:fill="FFFFFF"/>
        </w:rPr>
        <w:t xml:space="preserve"> (Application Programming Interface)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</w:t>
      </w:r>
      <w:r w:rsidR="003A03E6"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r w:rsidRPr="003A03E6">
        <w:rPr>
          <w:color w:val="auto"/>
        </w:rPr>
        <w:t>[2]</w:t>
      </w:r>
      <w:r w:rsidR="003A03E6" w:rsidRPr="003A03E6">
        <w:rPr>
          <w:color w:val="auto"/>
        </w:rPr>
        <w:t>.</w:t>
      </w:r>
    </w:p>
    <w:p w14:paraId="6B47F376" w14:textId="77777777" w:rsidR="00723B98" w:rsidRPr="003A03E6" w:rsidRDefault="00723B98" w:rsidP="00723B98">
      <w:pPr>
        <w:spacing w:after="0" w:line="360" w:lineRule="auto"/>
        <w:ind w:firstLine="0"/>
        <w:rPr>
          <w:color w:val="auto"/>
        </w:rPr>
      </w:pPr>
      <w:r w:rsidRPr="003A03E6">
        <w:rPr>
          <w:color w:val="auto"/>
        </w:rP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 w:rsidRPr="003A03E6">
        <w:rPr>
          <w:color w:val="auto"/>
          <w:lang w:val="en-US"/>
        </w:rPr>
        <w:t>API</w:t>
      </w:r>
      <w:r w:rsidRPr="003A03E6">
        <w:rPr>
          <w:color w:val="auto"/>
        </w:rPr>
        <w:t xml:space="preserve"> для выбранной САПР на конкретном языке).</w:t>
      </w:r>
    </w:p>
    <w:p w14:paraId="4253EF07" w14:textId="073180B4" w:rsidR="00723B98" w:rsidRPr="003A03E6" w:rsidRDefault="00723B98" w:rsidP="00723B98">
      <w:pPr>
        <w:rPr>
          <w:color w:val="auto"/>
        </w:rPr>
      </w:pPr>
      <w:r w:rsidRPr="003A03E6">
        <w:rPr>
          <w:color w:val="auto"/>
        </w:rPr>
        <w:tab/>
        <w:t>Плагин автоматизации построения топора необходим и может быть использован на предприятиях, занимающихся моделированием топоров, поскольку он упростит процесс моделирования и снизит нагрузку на модел</w:t>
      </w:r>
      <w:r w:rsidR="0008024F" w:rsidRPr="003A03E6">
        <w:rPr>
          <w:color w:val="auto"/>
        </w:rPr>
        <w:t>л</w:t>
      </w:r>
      <w:r w:rsidRPr="003A03E6">
        <w:rPr>
          <w:color w:val="auto"/>
        </w:rPr>
        <w:t>еров.</w:t>
      </w:r>
    </w:p>
    <w:p w14:paraId="2905AE72" w14:textId="77777777" w:rsidR="00723B98" w:rsidRDefault="00723B98" w:rsidP="00723B98">
      <w:r>
        <w:br w:type="page"/>
      </w:r>
    </w:p>
    <w:p w14:paraId="5A020927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lastRenderedPageBreak/>
        <w:t>2 ПОСТАНОВКА И АНАЛИЗ ЗАДАЧИ</w:t>
      </w:r>
      <w:bookmarkEnd w:id="1"/>
    </w:p>
    <w:p w14:paraId="1B2610C9" w14:textId="77777777" w:rsidR="00723B98" w:rsidRDefault="00723B98" w:rsidP="00723B98"/>
    <w:p w14:paraId="1E5EACEA" w14:textId="77777777" w:rsidR="00723B98" w:rsidRDefault="00723B98" w:rsidP="003A03E6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11C41D5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W w:w="9979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4"/>
        <w:gridCol w:w="1903"/>
        <w:gridCol w:w="9"/>
        <w:gridCol w:w="2017"/>
        <w:gridCol w:w="1211"/>
        <w:gridCol w:w="1711"/>
        <w:gridCol w:w="8"/>
        <w:gridCol w:w="1729"/>
        <w:gridCol w:w="17"/>
      </w:tblGrid>
      <w:tr w:rsidR="00723B98" w:rsidRPr="00C45328" w14:paraId="7A41E444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2416646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Этап</w:t>
            </w:r>
          </w:p>
        </w:tc>
        <w:tc>
          <w:tcPr>
            <w:tcW w:w="1903" w:type="dxa"/>
          </w:tcPr>
          <w:p w14:paraId="0A162C4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Состав работ</w:t>
            </w:r>
          </w:p>
        </w:tc>
        <w:tc>
          <w:tcPr>
            <w:tcW w:w="2026" w:type="dxa"/>
            <w:gridSpan w:val="2"/>
          </w:tcPr>
          <w:p w14:paraId="0FAD01A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Наименование документа</w:t>
            </w:r>
          </w:p>
        </w:tc>
        <w:tc>
          <w:tcPr>
            <w:tcW w:w="1211" w:type="dxa"/>
          </w:tcPr>
          <w:p w14:paraId="7B25FC9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Обозначение</w:t>
            </w:r>
          </w:p>
        </w:tc>
        <w:tc>
          <w:tcPr>
            <w:tcW w:w="1719" w:type="dxa"/>
            <w:gridSpan w:val="2"/>
          </w:tcPr>
          <w:p w14:paraId="7B576C1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Разработано согласно</w:t>
            </w:r>
          </w:p>
        </w:tc>
        <w:tc>
          <w:tcPr>
            <w:tcW w:w="1729" w:type="dxa"/>
          </w:tcPr>
          <w:p w14:paraId="63DB972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Сроки выполнения</w:t>
            </w:r>
          </w:p>
        </w:tc>
      </w:tr>
      <w:tr w:rsidR="00723B98" w:rsidRPr="00C45328" w14:paraId="00D0B38F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4CDEFAA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1</w:t>
            </w:r>
          </w:p>
        </w:tc>
        <w:tc>
          <w:tcPr>
            <w:tcW w:w="1903" w:type="dxa"/>
          </w:tcPr>
          <w:p w14:paraId="21423BD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026" w:type="dxa"/>
            <w:gridSpan w:val="2"/>
          </w:tcPr>
          <w:p w14:paraId="04FDC3C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1211" w:type="dxa"/>
          </w:tcPr>
          <w:p w14:paraId="164B7C23" w14:textId="655A85BE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</w:tcPr>
          <w:p w14:paraId="68E606F4" w14:textId="4320D319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ГОСТ 34.602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2020</w:t>
            </w:r>
          </w:p>
        </w:tc>
        <w:tc>
          <w:tcPr>
            <w:tcW w:w="1729" w:type="dxa"/>
          </w:tcPr>
          <w:p w14:paraId="5BA5C05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723B98" w:rsidRPr="00C45328" w14:paraId="48C8B5AE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6185224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2</w:t>
            </w:r>
          </w:p>
        </w:tc>
        <w:tc>
          <w:tcPr>
            <w:tcW w:w="1903" w:type="dxa"/>
          </w:tcPr>
          <w:p w14:paraId="4B80F9E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026" w:type="dxa"/>
            <w:gridSpan w:val="2"/>
          </w:tcPr>
          <w:p w14:paraId="2DFEE3E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1211" w:type="dxa"/>
          </w:tcPr>
          <w:p w14:paraId="26794951" w14:textId="43D2B83A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</w:tcPr>
          <w:p w14:paraId="15FE77B4" w14:textId="3DC3C216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ОС ТУСУР 01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2021</w:t>
            </w:r>
          </w:p>
        </w:tc>
        <w:tc>
          <w:tcPr>
            <w:tcW w:w="1729" w:type="dxa"/>
          </w:tcPr>
          <w:p w14:paraId="5E42EE9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723B98" w:rsidRPr="00C45328" w14:paraId="3898B0D9" w14:textId="77777777" w:rsidTr="0062314B">
        <w:trPr>
          <w:gridAfter w:val="1"/>
          <w:wAfter w:w="17" w:type="dxa"/>
        </w:trPr>
        <w:tc>
          <w:tcPr>
            <w:tcW w:w="1374" w:type="dxa"/>
            <w:vMerge w:val="restart"/>
          </w:tcPr>
          <w:p w14:paraId="56EEBA5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3</w:t>
            </w:r>
          </w:p>
        </w:tc>
        <w:tc>
          <w:tcPr>
            <w:tcW w:w="1903" w:type="dxa"/>
            <w:vMerge w:val="restart"/>
          </w:tcPr>
          <w:p w14:paraId="1F6F653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026" w:type="dxa"/>
            <w:gridSpan w:val="2"/>
          </w:tcPr>
          <w:p w14:paraId="0F89A42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E6B2B1C" w14:textId="1719AFB4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  <w:vMerge w:val="restart"/>
          </w:tcPr>
          <w:p w14:paraId="60619AD3" w14:textId="0668DA3B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  <w:lang w:val="en-US"/>
              </w:rPr>
              <w:t>RSDN Magazine #1</w:t>
            </w:r>
            <w:r w:rsidR="00795A92" w:rsidRPr="00C45328">
              <w:rPr>
                <w:sz w:val="24"/>
                <w:szCs w:val="24"/>
                <w:lang w:val="en-US"/>
              </w:rPr>
              <w:t>−</w:t>
            </w:r>
            <w:r w:rsidRPr="00C45328">
              <w:rPr>
                <w:sz w:val="24"/>
                <w:szCs w:val="24"/>
                <w:lang w:val="en-US"/>
              </w:rPr>
              <w:t>2004</w:t>
            </w:r>
          </w:p>
        </w:tc>
        <w:tc>
          <w:tcPr>
            <w:tcW w:w="1729" w:type="dxa"/>
            <w:vMerge w:val="restart"/>
          </w:tcPr>
          <w:p w14:paraId="1B7D7FB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Не позднее 10.12.2024</w:t>
            </w:r>
          </w:p>
        </w:tc>
      </w:tr>
      <w:tr w:rsidR="00723B98" w:rsidRPr="00C45328" w14:paraId="40451674" w14:textId="77777777" w:rsidTr="0062314B">
        <w:trPr>
          <w:gridAfter w:val="1"/>
          <w:wAfter w:w="17" w:type="dxa"/>
        </w:trPr>
        <w:tc>
          <w:tcPr>
            <w:tcW w:w="1374" w:type="dxa"/>
            <w:vMerge/>
          </w:tcPr>
          <w:p w14:paraId="54C53ED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2E09697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  <w:gridSpan w:val="2"/>
          </w:tcPr>
          <w:p w14:paraId="3A1F06F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</w:tcPr>
          <w:p w14:paraId="535C0A2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gridSpan w:val="2"/>
            <w:vMerge/>
          </w:tcPr>
          <w:p w14:paraId="0CFF3A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366AF4FB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:rsidRPr="00C45328" w14:paraId="09360A98" w14:textId="77777777" w:rsidTr="0062314B">
        <w:trPr>
          <w:gridAfter w:val="1"/>
          <w:wAfter w:w="17" w:type="dxa"/>
        </w:trPr>
        <w:tc>
          <w:tcPr>
            <w:tcW w:w="1374" w:type="dxa"/>
            <w:vMerge/>
          </w:tcPr>
          <w:p w14:paraId="357B2EB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51BCF74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  <w:gridSpan w:val="2"/>
          </w:tcPr>
          <w:p w14:paraId="59665659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60B771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gridSpan w:val="2"/>
            <w:vMerge/>
          </w:tcPr>
          <w:p w14:paraId="40E470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16B3C26A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14:paraId="06C06862" w14:textId="77777777" w:rsidTr="0062314B">
        <w:tc>
          <w:tcPr>
            <w:tcW w:w="1374" w:type="dxa"/>
            <w:vMerge w:val="restart"/>
          </w:tcPr>
          <w:p w14:paraId="08F235C5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4</w:t>
            </w:r>
          </w:p>
        </w:tc>
        <w:tc>
          <w:tcPr>
            <w:tcW w:w="1912" w:type="dxa"/>
            <w:gridSpan w:val="2"/>
            <w:vMerge w:val="restart"/>
          </w:tcPr>
          <w:p w14:paraId="4F056A62" w14:textId="77777777" w:rsidR="00723B98" w:rsidRPr="0062314B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Доработка плагина</w:t>
            </w:r>
          </w:p>
          <w:p w14:paraId="1DCF04B3" w14:textId="77777777" w:rsidR="00723B98" w:rsidRPr="0062314B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29F40B5D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1264BB71" w14:textId="54D7D4BB" w:rsidR="00723B98" w:rsidRPr="0062314B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−</w:t>
            </w:r>
          </w:p>
        </w:tc>
        <w:tc>
          <w:tcPr>
            <w:tcW w:w="1711" w:type="dxa"/>
            <w:vMerge w:val="restart"/>
          </w:tcPr>
          <w:p w14:paraId="3D778A8F" w14:textId="2EFF4799" w:rsidR="00723B98" w:rsidRPr="0062314B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  <w:lang w:val="en-US"/>
              </w:rPr>
              <w:t>RSDN Magazine #1</w:t>
            </w:r>
            <w:r w:rsidR="00795A92" w:rsidRPr="0062314B">
              <w:rPr>
                <w:sz w:val="24"/>
                <w:szCs w:val="24"/>
                <w:lang w:val="en-US"/>
              </w:rPr>
              <w:t>−</w:t>
            </w:r>
            <w:r w:rsidRPr="0062314B">
              <w:rPr>
                <w:sz w:val="24"/>
                <w:szCs w:val="24"/>
                <w:lang w:val="en-US"/>
              </w:rPr>
              <w:t>2004</w:t>
            </w:r>
          </w:p>
          <w:p w14:paraId="2E0B65BE" w14:textId="1B4124C6" w:rsidR="00723B98" w:rsidRPr="0062314B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ОС ТУСУР 01</w:t>
            </w:r>
            <w:r w:rsidR="00795A92" w:rsidRPr="0062314B">
              <w:rPr>
                <w:sz w:val="24"/>
                <w:szCs w:val="24"/>
              </w:rPr>
              <w:t>−</w:t>
            </w:r>
            <w:r w:rsidRPr="0062314B">
              <w:rPr>
                <w:sz w:val="24"/>
                <w:szCs w:val="24"/>
              </w:rPr>
              <w:t>2021</w:t>
            </w:r>
          </w:p>
        </w:tc>
        <w:tc>
          <w:tcPr>
            <w:tcW w:w="1754" w:type="dxa"/>
            <w:gridSpan w:val="3"/>
            <w:vMerge w:val="restart"/>
          </w:tcPr>
          <w:p w14:paraId="064B030B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Не позднее 31.12.2024</w:t>
            </w:r>
          </w:p>
        </w:tc>
      </w:tr>
      <w:tr w:rsidR="00723B98" w14:paraId="3D51CAA3" w14:textId="77777777" w:rsidTr="0062314B">
        <w:tc>
          <w:tcPr>
            <w:tcW w:w="1374" w:type="dxa"/>
            <w:vMerge/>
          </w:tcPr>
          <w:p w14:paraId="1E713199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gridSpan w:val="2"/>
            <w:vMerge/>
          </w:tcPr>
          <w:p w14:paraId="778884A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B572010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6875F4A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1036B72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gridSpan w:val="3"/>
            <w:vMerge/>
          </w:tcPr>
          <w:p w14:paraId="1E1C436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723B98" w14:paraId="249BC4ED" w14:textId="77777777" w:rsidTr="0062314B">
        <w:tc>
          <w:tcPr>
            <w:tcW w:w="1374" w:type="dxa"/>
            <w:vMerge/>
          </w:tcPr>
          <w:p w14:paraId="05D7A65C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gridSpan w:val="2"/>
            <w:vMerge/>
          </w:tcPr>
          <w:p w14:paraId="3D15D46A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0982BACE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7745319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48BABD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gridSpan w:val="3"/>
            <w:vMerge/>
          </w:tcPr>
          <w:p w14:paraId="6D4C566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6DE765E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3D58BC0A" w14:textId="11DC0689" w:rsidR="00CA165D" w:rsidRDefault="003A03E6" w:rsidP="00E231E3">
      <w:pPr>
        <w:spacing w:line="360" w:lineRule="auto"/>
        <w:ind w:firstLine="709"/>
        <w:rPr>
          <w:color w:val="auto"/>
          <w:szCs w:val="28"/>
        </w:rPr>
      </w:pPr>
      <w:r>
        <w:rPr>
          <w:color w:val="auto"/>
          <w:szCs w:val="28"/>
        </w:rPr>
        <w:lastRenderedPageBreak/>
        <w:t>Н</w:t>
      </w:r>
      <w:r w:rsidR="00CA165D" w:rsidRPr="00CA165D">
        <w:rPr>
          <w:color w:val="auto"/>
          <w:szCs w:val="28"/>
        </w:rPr>
        <w:t>а этапе реализации плагина потребовалось внесение корректировок, что привело к изменению конечной версии UML</w:t>
      </w:r>
      <w:r w:rsidR="00795A92">
        <w:rPr>
          <w:color w:val="auto"/>
          <w:szCs w:val="28"/>
        </w:rPr>
        <w:t>−</w:t>
      </w:r>
      <w:r w:rsidR="00CA165D" w:rsidRPr="00CA165D">
        <w:rPr>
          <w:color w:val="auto"/>
          <w:szCs w:val="28"/>
        </w:rPr>
        <w:t>диаграммы классов. Следует отметить, что такие изменения не являются редкостью: в реальных проектах они зачастую обусловлены изменяющимися требованиями и предпочтениями заказчиков, тогда как в данном случае их причиной выступила недостаточная проработанность диаграмм разработчиками.</w:t>
      </w:r>
    </w:p>
    <w:p w14:paraId="25A64AAC" w14:textId="0F108DB4" w:rsidR="00723B98" w:rsidRPr="00CA165D" w:rsidRDefault="00CA165D" w:rsidP="00CA165D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Кроме того, на этапе выбора объекта проектирования были недостаточно глубоко изучены особенности API КОМПАС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3D. Несмотря на то, что это не создало существенных сложностей при написании кода, возникли значительные временные затраты, превышающие изначальные прогнозы. Из данного опыта можно сделать вывод о необходимости более тщательного изучения инструментов разработки на этапе планирования, чтобы минимизировать риски, связанные с недостаточной подготовленностью разработчиков.</w:t>
      </w:r>
      <w:r w:rsidR="00723B98">
        <w:rPr>
          <w:szCs w:val="28"/>
        </w:rPr>
        <w:br w:type="page"/>
      </w:r>
    </w:p>
    <w:p w14:paraId="778B6BD8" w14:textId="77777777" w:rsidR="00723B98" w:rsidRDefault="00723B98" w:rsidP="00723B98">
      <w:pPr>
        <w:pStyle w:val="1"/>
      </w:pPr>
      <w:bookmarkStart w:id="2" w:name="_Toc31758"/>
      <w:r>
        <w:lastRenderedPageBreak/>
        <w:t>3 ОПИСАНИЕ ПРЕДМЕТА ПРОЕКТИРОВАНИЯ</w:t>
      </w:r>
      <w:bookmarkEnd w:id="2"/>
    </w:p>
    <w:p w14:paraId="3AB5229F" w14:textId="77777777" w:rsidR="00723B98" w:rsidRDefault="00723B98" w:rsidP="00723B98">
      <w:pPr>
        <w:ind w:right="59" w:firstLine="0"/>
        <w:rPr>
          <w:szCs w:val="28"/>
        </w:rPr>
      </w:pPr>
    </w:p>
    <w:p w14:paraId="51FE0FFE" w14:textId="4E5776C6" w:rsidR="00723B98" w:rsidRDefault="00723B98" w:rsidP="00723B98">
      <w:pPr>
        <w:ind w:right="59" w:firstLine="708"/>
        <w:rPr>
          <w:szCs w:val="28"/>
        </w:rPr>
      </w:pPr>
      <w:r>
        <w:rPr>
          <w:szCs w:val="28"/>
        </w:rPr>
        <w:t xml:space="preserve">Топор − </w:t>
      </w:r>
      <w:r w:rsidRPr="0003496A">
        <w:rPr>
          <w:szCs w:val="28"/>
        </w:rPr>
        <w:t xml:space="preserve">рубящее орудие, чаще короткое древковое и имеющее рабочее лезвие, расположенное вдоль рукоятки (топорища) </w:t>
      </w:r>
      <w:r>
        <w:rPr>
          <w:szCs w:val="28"/>
        </w:rPr>
        <w:t>[3]</w:t>
      </w:r>
      <w:r w:rsidR="0062314B">
        <w:rPr>
          <w:szCs w:val="28"/>
        </w:rPr>
        <w:t>.</w:t>
      </w:r>
    </w:p>
    <w:p w14:paraId="1AB86223" w14:textId="77777777" w:rsidR="00723B98" w:rsidRDefault="00723B98" w:rsidP="00723B98">
      <w:pPr>
        <w:ind w:right="59" w:firstLine="0"/>
        <w:jc w:val="center"/>
      </w:pPr>
      <w:r>
        <w:rPr>
          <w:noProof/>
        </w:rPr>
        <w:drawing>
          <wp:inline distT="0" distB="0" distL="0" distR="0" wp14:anchorId="05CC384E" wp14:editId="0698C1E2">
            <wp:extent cx="4937760" cy="266186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367" cy="266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8A8B" w14:textId="77777777" w:rsidR="00723B98" w:rsidRPr="00757F69" w:rsidRDefault="00723B98" w:rsidP="00723B9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Модель топора</w:t>
      </w:r>
    </w:p>
    <w:p w14:paraId="5364C851" w14:textId="77777777" w:rsidR="00723B98" w:rsidRDefault="00723B98" w:rsidP="00723B98">
      <w:pPr>
        <w:ind w:right="59" w:firstLine="0"/>
        <w:jc w:val="center"/>
      </w:pPr>
    </w:p>
    <w:p w14:paraId="5C65B2C0" w14:textId="77777777" w:rsidR="00723B98" w:rsidRDefault="00723B98" w:rsidP="00723B98">
      <w:pPr>
        <w:spacing w:line="360" w:lineRule="auto"/>
        <w:ind w:firstLine="708"/>
        <w:rPr>
          <w:szCs w:val="28"/>
        </w:rPr>
      </w:pPr>
      <w:r w:rsidRPr="003A03E6">
        <w:rPr>
          <w:b/>
          <w:b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3.1):</w:t>
      </w:r>
    </w:p>
    <w:p w14:paraId="44875C19" w14:textId="1D9E794D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лезвия топора А</w:t>
      </w:r>
      <w:r w:rsidRPr="00832DD4">
        <w:rPr>
          <w:szCs w:val="28"/>
        </w:rPr>
        <w:t xml:space="preserve"> (</w:t>
      </w:r>
      <w:r>
        <w:rPr>
          <w:szCs w:val="28"/>
        </w:rPr>
        <w:t>100</w:t>
      </w:r>
      <w:r w:rsidR="00795A92">
        <w:rPr>
          <w:szCs w:val="28"/>
        </w:rPr>
        <w:t>−</w:t>
      </w:r>
      <w:r>
        <w:rPr>
          <w:szCs w:val="28"/>
        </w:rPr>
        <w:t>300мм)</w:t>
      </w:r>
      <w:r w:rsidRPr="00832DD4">
        <w:rPr>
          <w:szCs w:val="28"/>
        </w:rPr>
        <w:t>;</w:t>
      </w:r>
    </w:p>
    <w:p w14:paraId="17E4F796" w14:textId="18A516E3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топорища H</w:t>
      </w:r>
      <w:r w:rsidRPr="00471DCF">
        <w:rPr>
          <w:szCs w:val="28"/>
        </w:rPr>
        <w:t xml:space="preserve"> (80</w:t>
      </w:r>
      <w:r w:rsidR="00795A92">
        <w:rPr>
          <w:szCs w:val="28"/>
        </w:rPr>
        <w:t>−</w:t>
      </w:r>
      <w:r w:rsidRPr="00471DCF">
        <w:rPr>
          <w:szCs w:val="28"/>
        </w:rPr>
        <w:t>150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45FAFA6D" w14:textId="77777777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ручки топора D</w:t>
      </w:r>
      <w:r w:rsidRPr="001864E8">
        <w:rPr>
          <w:szCs w:val="28"/>
        </w:rPr>
        <w:t xml:space="preserve"> (</w:t>
      </w:r>
      <w:r>
        <w:rPr>
          <w:szCs w:val="28"/>
        </w:rPr>
        <w:t>больше в 3 раза длинны лезвия А)</w:t>
      </w:r>
      <w:r w:rsidRPr="001864E8">
        <w:rPr>
          <w:szCs w:val="28"/>
        </w:rPr>
        <w:t>;</w:t>
      </w:r>
    </w:p>
    <w:p w14:paraId="486605A2" w14:textId="77777777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обуха B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80% от А)</w:t>
      </w:r>
      <w:r w:rsidRPr="001864E8">
        <w:rPr>
          <w:szCs w:val="28"/>
        </w:rPr>
        <w:t>;</w:t>
      </w:r>
    </w:p>
    <w:p w14:paraId="0CF2F01F" w14:textId="77777777" w:rsidR="00723B98" w:rsidRPr="00F934C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рукояти M</w:t>
      </w:r>
      <w:r w:rsidRPr="001864E8">
        <w:rPr>
          <w:szCs w:val="28"/>
        </w:rPr>
        <w:t xml:space="preserve"> (</w:t>
      </w:r>
      <w:r>
        <w:rPr>
          <w:szCs w:val="28"/>
        </w:rPr>
        <w:t xml:space="preserve">составляет </w:t>
      </w:r>
      <w:r w:rsidRPr="00757F69">
        <w:rPr>
          <w:szCs w:val="28"/>
        </w:rPr>
        <w:t>2</w:t>
      </w:r>
      <w:r>
        <w:rPr>
          <w:szCs w:val="28"/>
        </w:rPr>
        <w:t>0% от А)</w:t>
      </w:r>
      <w:r w:rsidRPr="001864E8">
        <w:rPr>
          <w:szCs w:val="28"/>
        </w:rPr>
        <w:t>;</w:t>
      </w:r>
    </w:p>
    <w:p w14:paraId="5EF287B0" w14:textId="77777777" w:rsidR="00723B98" w:rsidRPr="00914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194C4E25" w14:textId="77777777" w:rsidR="00723B98" w:rsidRDefault="00723B98" w:rsidP="00723B98">
      <w:pPr>
        <w:rPr>
          <w:szCs w:val="28"/>
        </w:rPr>
      </w:pPr>
      <w:r>
        <w:rPr>
          <w:szCs w:val="28"/>
        </w:rPr>
        <w:br w:type="page"/>
      </w:r>
    </w:p>
    <w:p w14:paraId="1F5EA7CD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363"/>
      <w:r>
        <w:rPr>
          <w:b/>
          <w:bCs/>
        </w:rPr>
        <w:lastRenderedPageBreak/>
        <w:t>4 ВЫБОР ИНСТРУМЕНТОВ И СРЕДСТВ РЕАЛИЗАЦИИ</w:t>
      </w:r>
      <w:bookmarkEnd w:id="3"/>
    </w:p>
    <w:p w14:paraId="0D582C75" w14:textId="77777777" w:rsidR="00723B98" w:rsidRDefault="00723B98" w:rsidP="00723B98"/>
    <w:p w14:paraId="0AAE34D6" w14:textId="77777777" w:rsidR="00723B98" w:rsidRDefault="00723B98" w:rsidP="00723B98">
      <w:r>
        <w:tab/>
        <w:t>При создании плагина использовались следующие инструменты:</w:t>
      </w:r>
    </w:p>
    <w:p w14:paraId="582DAF49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WindowsForms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6BAA708A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04AC42FE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ReSharper;</w:t>
      </w:r>
    </w:p>
    <w:p w14:paraId="5F92AA44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Fine Code Coverage;</w:t>
      </w:r>
    </w:p>
    <w:p w14:paraId="189AE20D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StyleCop.Analyzers 1.1.118;</w:t>
      </w:r>
    </w:p>
    <w:p w14:paraId="08DEBD0E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StyleCop.Analyzers.Unstable 1.2.0.556;</w:t>
      </w:r>
    </w:p>
    <w:p w14:paraId="64077BA1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 3.14.0;</w:t>
      </w:r>
    </w:p>
    <w:p w14:paraId="0E1EBC83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NUnit3TestAdapter 3.17.0.</w:t>
      </w:r>
    </w:p>
    <w:p w14:paraId="4C32AC14" w14:textId="0C747920" w:rsidR="00723B98" w:rsidRDefault="00723B98" w:rsidP="00723B98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</w:t>
      </w:r>
      <w:r w:rsidR="0062314B">
        <w:t xml:space="preserve"> </w:t>
      </w:r>
      <w:r>
        <w:t>[4],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сервероцентрической модели.</w:t>
      </w:r>
    </w:p>
    <w:p w14:paraId="4F0067D6" w14:textId="524C62E9" w:rsidR="00723B98" w:rsidRDefault="00723B98" w:rsidP="00723B98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</w:t>
      </w:r>
      <w:r w:rsidR="0062314B">
        <w:rPr>
          <w:szCs w:val="28"/>
        </w:rPr>
        <w:t xml:space="preserve"> </w:t>
      </w:r>
      <w:r>
        <w:rPr>
          <w:szCs w:val="28"/>
        </w:rPr>
        <w:t>[5]</w:t>
      </w:r>
      <w:r w:rsidR="0062314B">
        <w:rPr>
          <w:szCs w:val="28"/>
        </w:rPr>
        <w:t>.</w:t>
      </w:r>
    </w:p>
    <w:p w14:paraId="5D9C5E26" w14:textId="25B96063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ReSharper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помогающее программировать эффективнее. Позволяет исследовать, улучшать, писать и обслуживать код</w:t>
      </w:r>
      <w:r w:rsidR="0062314B">
        <w:rPr>
          <w:szCs w:val="28"/>
        </w:rPr>
        <w:t xml:space="preserve"> </w:t>
      </w:r>
      <w:r>
        <w:rPr>
          <w:szCs w:val="28"/>
        </w:rPr>
        <w:t>[6]</w:t>
      </w:r>
      <w:r w:rsidR="0062314B">
        <w:rPr>
          <w:szCs w:val="28"/>
        </w:rPr>
        <w:t>.</w:t>
      </w:r>
    </w:p>
    <w:p w14:paraId="52D4B6BD" w14:textId="3A4327AB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</w:t>
      </w:r>
      <w:r w:rsidR="0062314B">
        <w:rPr>
          <w:szCs w:val="28"/>
        </w:rPr>
        <w:t xml:space="preserve"> </w:t>
      </w:r>
      <w:r>
        <w:rPr>
          <w:szCs w:val="28"/>
        </w:rPr>
        <w:t>[7]</w:t>
      </w:r>
      <w:r w:rsidR="0062314B">
        <w:rPr>
          <w:szCs w:val="28"/>
        </w:rPr>
        <w:t>.</w:t>
      </w:r>
    </w:p>
    <w:p w14:paraId="45734FD2" w14:textId="576109C1" w:rsidR="00723B98" w:rsidRPr="006D5EF6" w:rsidRDefault="00723B98" w:rsidP="00723B98">
      <w:pPr>
        <w:rPr>
          <w:szCs w:val="28"/>
        </w:rPr>
      </w:pPr>
      <w:r>
        <w:rPr>
          <w:szCs w:val="28"/>
          <w:lang w:val="en-US"/>
        </w:rPr>
        <w:t>StyleCop</w:t>
      </w:r>
      <w:r>
        <w:rPr>
          <w:szCs w:val="28"/>
        </w:rPr>
        <w:t xml:space="preserve"> − средство для контроля кода, автоматически находящее синтаксические ошибки</w:t>
      </w:r>
      <w:r w:rsidR="006D5EF6" w:rsidRPr="006D5EF6">
        <w:rPr>
          <w:szCs w:val="28"/>
        </w:rPr>
        <w:t>.</w:t>
      </w:r>
    </w:p>
    <w:p w14:paraId="41827C37" w14:textId="77777777" w:rsidR="006D5EF6" w:rsidRDefault="006D5EF6" w:rsidP="00723B98">
      <w:pPr>
        <w:rPr>
          <w:szCs w:val="28"/>
        </w:rPr>
      </w:pPr>
    </w:p>
    <w:p w14:paraId="154BEE80" w14:textId="394F03C3" w:rsidR="00723B98" w:rsidRDefault="00723B98" w:rsidP="00C52125">
      <w:pPr>
        <w:pStyle w:val="1"/>
        <w:ind w:left="0"/>
      </w:pPr>
      <w:r>
        <w:rPr>
          <w:szCs w:val="28"/>
        </w:rPr>
        <w:br w:type="page"/>
      </w:r>
      <w:bookmarkStart w:id="4" w:name="_Toc17893"/>
      <w:r w:rsidR="00C52125">
        <w:lastRenderedPageBreak/>
        <w:t>5 НАЗНАЧЕНИЕ ПЛАГИНА</w:t>
      </w:r>
      <w:bookmarkEnd w:id="4"/>
    </w:p>
    <w:p w14:paraId="78068D02" w14:textId="77777777" w:rsidR="00C52125" w:rsidRPr="00C52125" w:rsidRDefault="00C52125" w:rsidP="00C52125"/>
    <w:p w14:paraId="1D095C66" w14:textId="77777777" w:rsidR="00723B98" w:rsidRDefault="00723B98" w:rsidP="00723B98">
      <w:pPr>
        <w:rPr>
          <w:rStyle w:val="a4"/>
        </w:rPr>
      </w:pPr>
      <w:r>
        <w:rPr>
          <w:szCs w:val="28"/>
        </w:rPr>
        <w:tab/>
        <w:t>Назначение разрабатываемого плагина обусловлено быстрым моделированием топоров разных видов. Благодаря данному расширению, производители топоров смогут наглядно рассмотреть спроектированную модель, при необходимости перестроить под необходимые им параметры.</w:t>
      </w:r>
    </w:p>
    <w:p w14:paraId="0B2A7BDE" w14:textId="77777777" w:rsidR="00723B98" w:rsidRDefault="00723B98" w:rsidP="00723B98">
      <w:pPr>
        <w:rPr>
          <w:rStyle w:val="a4"/>
        </w:rPr>
      </w:pPr>
    </w:p>
    <w:p w14:paraId="2F896B29" w14:textId="77777777" w:rsidR="0062314B" w:rsidRDefault="0062314B">
      <w:pPr>
        <w:spacing w:after="0" w:line="240" w:lineRule="auto"/>
        <w:ind w:firstLine="0"/>
        <w:jc w:val="left"/>
        <w:rPr>
          <w:b/>
          <w:bCs/>
        </w:rPr>
      </w:pPr>
      <w:bookmarkStart w:id="5" w:name="_Toc13689"/>
      <w:r>
        <w:rPr>
          <w:b/>
          <w:bCs/>
        </w:rPr>
        <w:br w:type="page"/>
      </w:r>
    </w:p>
    <w:p w14:paraId="77DE99B5" w14:textId="7AB2919F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6 ОБЗОР АНАЛОГОВ</w:t>
      </w:r>
      <w:bookmarkEnd w:id="5"/>
    </w:p>
    <w:p w14:paraId="31BBBF73" w14:textId="77777777" w:rsidR="00723B98" w:rsidRDefault="00723B98" w:rsidP="00723B98"/>
    <w:p w14:paraId="0AAC5AA6" w14:textId="4ED1ED99" w:rsidR="00723B98" w:rsidRDefault="00723B98" w:rsidP="00723B98">
      <w:pPr>
        <w:spacing w:after="0" w:line="360" w:lineRule="auto"/>
        <w:ind w:firstLine="708"/>
      </w:pPr>
      <w:r w:rsidRPr="00757F69">
        <w:t>Первым аналогом является приложения «Teapot Plugin» [</w:t>
      </w:r>
      <w:r w:rsidR="006D5EF6" w:rsidRPr="006D5EF6">
        <w:t>8</w:t>
      </w:r>
      <w:r w:rsidRPr="00757F69">
        <w:t>] для Компас</w:t>
      </w:r>
      <w:r w:rsidR="00795A92">
        <w:t>−</w:t>
      </w:r>
      <w:r w:rsidRPr="00757F69">
        <w:t>3D, который предназначен для создания различных форм чайников.  Он демонстрирует, как можно расширить функциональность КОМПАС</w:t>
      </w:r>
      <w:r w:rsidR="00795A92">
        <w:t>−</w:t>
      </w:r>
      <w:r w:rsidRPr="00757F69">
        <w:t>3D для создания 3D</w:t>
      </w:r>
      <w:r w:rsidR="00795A92">
        <w:t>−</w:t>
      </w:r>
      <w:r w:rsidRPr="00757F69">
        <w:t xml:space="preserve">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Данный аналог является прямым для разрабатываемого плагина «Топор». Интерфейс взаимодействия представлен на рисунке </w:t>
      </w:r>
      <w:r w:rsidR="00836698">
        <w:t>6</w:t>
      </w:r>
      <w:r w:rsidRPr="00757F69">
        <w:t>.1.</w:t>
      </w:r>
      <w:r>
        <w:br/>
      </w:r>
    </w:p>
    <w:p w14:paraId="111E4ACE" w14:textId="77777777" w:rsidR="00723B98" w:rsidRDefault="00723B98" w:rsidP="00723B98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2D52C1C3" wp14:editId="7AE6FAEF">
            <wp:extent cx="4917548" cy="2575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755" cy="258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72AA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r>
        <w:t>Teapot Plugin</w:t>
      </w:r>
      <w:r>
        <w:rPr>
          <w:rFonts w:eastAsia="SimSun"/>
          <w:szCs w:val="28"/>
        </w:rPr>
        <w:t>»</w:t>
      </w:r>
    </w:p>
    <w:p w14:paraId="74C3B594" w14:textId="77777777" w:rsidR="00723B98" w:rsidRDefault="00723B98" w:rsidP="0062314B">
      <w:pPr>
        <w:spacing w:after="0" w:line="360" w:lineRule="auto"/>
        <w:ind w:right="59" w:firstLine="0"/>
        <w:jc w:val="center"/>
        <w:rPr>
          <w:rFonts w:eastAsia="SimSun"/>
          <w:szCs w:val="28"/>
        </w:rPr>
      </w:pPr>
    </w:p>
    <w:p w14:paraId="1319D618" w14:textId="3CECA8AA" w:rsidR="00723B98" w:rsidRPr="0043354E" w:rsidRDefault="00723B98" w:rsidP="00723B98">
      <w:pPr>
        <w:spacing w:beforeAutospacing="1" w:after="150"/>
        <w:ind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плагин</w:t>
      </w:r>
      <w:r w:rsidRPr="00603F1E">
        <w:rPr>
          <w:rFonts w:eastAsia="SimSun"/>
          <w:szCs w:val="28"/>
        </w:rPr>
        <w:t xml:space="preserve"> для генерации модели клинка в КОМПАС</w:t>
      </w:r>
      <w:r w:rsidR="00795A92">
        <w:rPr>
          <w:rFonts w:eastAsia="SimSun"/>
          <w:szCs w:val="28"/>
        </w:rPr>
        <w:t>−</w:t>
      </w:r>
      <w:r w:rsidRPr="00603F1E">
        <w:rPr>
          <w:rFonts w:eastAsia="SimSun"/>
          <w:szCs w:val="28"/>
        </w:rPr>
        <w:t>3D. Проект написан на C# и ориентирован на моделирование лезвий</w:t>
      </w:r>
      <w:r w:rsidR="0062314B">
        <w:rPr>
          <w:rFonts w:eastAsia="SimSun"/>
          <w:szCs w:val="28"/>
        </w:rPr>
        <w:t xml:space="preserve"> </w:t>
      </w:r>
      <w:r w:rsidRPr="0043354E">
        <w:rPr>
          <w:rFonts w:eastAsia="SimSun"/>
          <w:szCs w:val="28"/>
        </w:rPr>
        <w:t>[</w:t>
      </w:r>
      <w:r w:rsidR="006D5EF6" w:rsidRPr="00354A67">
        <w:rPr>
          <w:rFonts w:eastAsia="SimSun"/>
          <w:szCs w:val="28"/>
        </w:rPr>
        <w:t>9</w:t>
      </w:r>
      <w:r w:rsidRPr="0043354E">
        <w:rPr>
          <w:rFonts w:eastAsia="SimSun"/>
          <w:szCs w:val="28"/>
        </w:rPr>
        <w:t>]</w:t>
      </w:r>
      <w:r w:rsidR="0062314B">
        <w:rPr>
          <w:rFonts w:eastAsia="SimSun"/>
          <w:szCs w:val="28"/>
        </w:rPr>
        <w:t>.</w:t>
      </w:r>
      <w:r w:rsidRPr="0043354E">
        <w:rPr>
          <w:rFonts w:eastAsia="SimSun"/>
          <w:szCs w:val="28"/>
        </w:rPr>
        <w:t xml:space="preserve"> Плагин "Клинок" для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Pr="0043354E">
        <w:rPr>
          <w:rFonts w:eastAsia="SimSun"/>
          <w:szCs w:val="28"/>
          <w:lang w:val="en-US"/>
        </w:rPr>
        <w:t>C</w:t>
      </w:r>
      <w:r w:rsidRPr="0043354E">
        <w:rPr>
          <w:rFonts w:eastAsia="SimSun"/>
          <w:szCs w:val="28"/>
        </w:rPr>
        <w:t># и интегрируется в среду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</w:t>
      </w:r>
      <w:r w:rsidRPr="0043354E">
        <w:rPr>
          <w:rFonts w:eastAsia="SimSun"/>
          <w:szCs w:val="28"/>
        </w:rPr>
        <w:lastRenderedPageBreak/>
        <w:t xml:space="preserve">находится в открытом доступе на GitHub, что позволяет изучить его </w:t>
      </w:r>
      <w:r>
        <w:rPr>
          <w:rFonts w:eastAsia="SimSun"/>
          <w:szCs w:val="28"/>
        </w:rPr>
        <w:t>и проанализировать любому желающему</w:t>
      </w:r>
      <w:r w:rsidRPr="0043354E">
        <w:rPr>
          <w:rFonts w:eastAsia="SimSun"/>
          <w:szCs w:val="28"/>
        </w:rPr>
        <w:t>.</w:t>
      </w:r>
    </w:p>
    <w:p w14:paraId="367A2876" w14:textId="076F186D" w:rsidR="00122DA1" w:rsidRDefault="00723B98" w:rsidP="00122DA1">
      <w:pPr>
        <w:spacing w:after="0"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>Пользовательский интерфейс представлен на рисунке 6.2.</w:t>
      </w:r>
    </w:p>
    <w:p w14:paraId="1A57D1C4" w14:textId="77777777" w:rsidR="00723B98" w:rsidRDefault="00723B98" w:rsidP="00723B98">
      <w:pPr>
        <w:spacing w:after="0" w:line="360" w:lineRule="auto"/>
        <w:ind w:firstLine="0"/>
        <w:jc w:val="center"/>
      </w:pPr>
      <w:r w:rsidRPr="0043354E">
        <w:rPr>
          <w:rFonts w:eastAsia="SimSun"/>
          <w:noProof/>
          <w:szCs w:val="28"/>
          <w:lang w:val="en-US"/>
        </w:rPr>
        <w:drawing>
          <wp:inline distT="0" distB="0" distL="0" distR="0" wp14:anchorId="6178C716" wp14:editId="717A7865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0D04" w14:textId="77777777" w:rsidR="00723B98" w:rsidRPr="0043354E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t xml:space="preserve">Рисунок 6.2 </w:t>
      </w:r>
      <w:r>
        <w:rPr>
          <w:szCs w:val="28"/>
        </w:rPr>
        <w:t>−</w:t>
      </w:r>
      <w: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D5B30DD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1E6E630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0BD9EE1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48A014FE" w14:textId="77777777" w:rsidR="00723B98" w:rsidRDefault="00723B98" w:rsidP="00AE1DDE">
      <w:pPr>
        <w:spacing w:after="0" w:line="360" w:lineRule="auto"/>
        <w:ind w:firstLine="0"/>
        <w:rPr>
          <w:rFonts w:eastAsia="SimSun"/>
          <w:szCs w:val="28"/>
        </w:rPr>
      </w:pPr>
    </w:p>
    <w:p w14:paraId="30356B8F" w14:textId="77777777" w:rsidR="0062314B" w:rsidRDefault="0062314B">
      <w:pPr>
        <w:spacing w:after="0" w:line="240" w:lineRule="auto"/>
        <w:ind w:firstLine="0"/>
        <w:jc w:val="left"/>
        <w:rPr>
          <w:b/>
        </w:rPr>
      </w:pPr>
      <w:bookmarkStart w:id="6" w:name="_Toc16292"/>
      <w:r>
        <w:br w:type="page"/>
      </w:r>
    </w:p>
    <w:p w14:paraId="405228DE" w14:textId="15AD30CA" w:rsidR="00723B98" w:rsidRDefault="00723B98" w:rsidP="00723B98">
      <w:pPr>
        <w:pStyle w:val="1"/>
      </w:pPr>
      <w:r>
        <w:lastRenderedPageBreak/>
        <w:t>7 ОПИСАНИЕ РЕАЛИЗАЦИИ</w:t>
      </w:r>
      <w:bookmarkEnd w:id="6"/>
    </w:p>
    <w:p w14:paraId="2AF6A943" w14:textId="77777777" w:rsidR="00723B98" w:rsidRDefault="00723B98" w:rsidP="00723B98"/>
    <w:p w14:paraId="53C8364C" w14:textId="77777777" w:rsidR="00723B98" w:rsidRDefault="00723B98" w:rsidP="00723B98">
      <w:pPr>
        <w:spacing w:after="0" w:line="360" w:lineRule="auto"/>
        <w:ind w:firstLine="708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42D7DBF9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6E1EBB8B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  <w:t>− анализ, проектирование и внедрения программных систем.</w:t>
      </w:r>
    </w:p>
    <w:p w14:paraId="22B58E45" w14:textId="7A1196E0" w:rsidR="00723B98" w:rsidRPr="00ED0AF9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</w:t>
      </w:r>
      <w:r w:rsidR="00795A92">
        <w:rPr>
          <w:szCs w:val="28"/>
        </w:rPr>
        <w:t>−</w:t>
      </w:r>
      <w:r>
        <w:rPr>
          <w:szCs w:val="28"/>
        </w:rPr>
        <w:t>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</w:t>
      </w:r>
      <w:r w:rsidR="00795A92">
        <w:rPr>
          <w:szCs w:val="28"/>
        </w:rPr>
        <w:t>−</w:t>
      </w:r>
      <w:r>
        <w:rPr>
          <w:szCs w:val="28"/>
        </w:rPr>
        <w:t>процессов, структуры и поведения артефактов программных систем.</w:t>
      </w:r>
      <w:r w:rsidR="006D5EF6" w:rsidRPr="006D5EF6">
        <w:rPr>
          <w:szCs w:val="28"/>
        </w:rPr>
        <w:t xml:space="preserve"> </w:t>
      </w:r>
      <w:r>
        <w:rPr>
          <w:szCs w:val="28"/>
        </w:rPr>
        <w:t>[1</w:t>
      </w:r>
      <w:r w:rsidR="006D5EF6" w:rsidRPr="00354A67">
        <w:rPr>
          <w:szCs w:val="28"/>
        </w:rPr>
        <w:t>0</w:t>
      </w:r>
      <w:r>
        <w:rPr>
          <w:szCs w:val="28"/>
        </w:rPr>
        <w:t>]</w:t>
      </w:r>
    </w:p>
    <w:p w14:paraId="2A1FA02B" w14:textId="3166B7CC" w:rsidR="00723B98" w:rsidRDefault="00723B98" w:rsidP="00ED0AF9">
      <w:pPr>
        <w:shd w:val="clear" w:color="auto" w:fill="FFFFFF" w:themeFill="background1"/>
        <w:ind w:firstLine="709"/>
      </w:pPr>
      <w:r>
        <w:rPr>
          <w:lang w:val="en-US"/>
        </w:rPr>
        <w:t>UML</w:t>
      </w:r>
      <w:r>
        <w:t xml:space="preserve"> диаграмма классов</w:t>
      </w:r>
      <w:r w:rsidR="00ED0AF9" w:rsidRPr="00ED0AF9">
        <w:t xml:space="preserve"> </w:t>
      </w:r>
      <w:r w:rsidR="00ED0AF9">
        <w:t>до и</w:t>
      </w:r>
      <w:r>
        <w:t xml:space="preserve"> после реализации плагина «Топор» представлена на рисунк</w:t>
      </w:r>
      <w:r w:rsidR="00ED0AF9">
        <w:t>ах</w:t>
      </w:r>
      <w:r>
        <w:t xml:space="preserve"> </w:t>
      </w:r>
      <w:r w:rsidR="00ED0AF9">
        <w:t>(</w:t>
      </w:r>
      <w:r>
        <w:t>7.1</w:t>
      </w:r>
      <w:r w:rsidR="00ED0AF9">
        <w:t>, 7.2)</w:t>
      </w:r>
      <w:r>
        <w:t>.</w:t>
      </w:r>
      <w:r w:rsidR="00ED0AF9">
        <w:br/>
      </w:r>
      <w:r w:rsidR="00ED0AF9">
        <w:rPr>
          <w:noProof/>
        </w:rPr>
        <w:drawing>
          <wp:inline distT="0" distB="0" distL="0" distR="0" wp14:anchorId="51AAF01B" wp14:editId="121A531E">
            <wp:extent cx="543560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76" cy="438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E9E3" w14:textId="70B07A7D" w:rsidR="00ED0AF9" w:rsidRDefault="00ED0AF9" w:rsidP="00ED0AF9">
      <w:pPr>
        <w:shd w:val="clear" w:color="auto" w:fill="FFFFFF" w:themeFill="background1"/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до реализации плагина «Топор»</w:t>
      </w:r>
    </w:p>
    <w:p w14:paraId="1A5066D1" w14:textId="3F2A4490" w:rsidR="00723B98" w:rsidRDefault="00845FA7" w:rsidP="00723B98">
      <w:pPr>
        <w:shd w:val="clear" w:color="auto" w:fill="FFFFFF" w:themeFill="background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4B6FED" wp14:editId="410A31EE">
            <wp:extent cx="5928360" cy="7139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654E" w14:textId="744EA5F4" w:rsidR="00723B98" w:rsidRDefault="00723B98" w:rsidP="00163D12">
      <w:pPr>
        <w:shd w:val="clear" w:color="auto" w:fill="FFFFFF" w:themeFill="background1"/>
        <w:ind w:right="59" w:firstLine="0"/>
        <w:jc w:val="center"/>
      </w:pPr>
      <w:r>
        <w:t>Рисунок 7.</w:t>
      </w:r>
      <w:r w:rsidR="00ED0AF9">
        <w:t>2</w:t>
      </w:r>
      <w:r>
        <w:t xml:space="preserve">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«Топор»</w:t>
      </w:r>
    </w:p>
    <w:p w14:paraId="40B07FAA" w14:textId="77777777" w:rsidR="00CB0F4E" w:rsidRDefault="00CB0F4E" w:rsidP="00CB0F4E">
      <w:pPr>
        <w:shd w:val="clear" w:color="auto" w:fill="FFFFFF" w:themeFill="background1"/>
        <w:ind w:right="59"/>
      </w:pPr>
    </w:p>
    <w:p w14:paraId="7B7A1854" w14:textId="53951EA1" w:rsidR="00723B98" w:rsidRDefault="00723B98" w:rsidP="00723B98">
      <w:pPr>
        <w:shd w:val="clear" w:color="auto" w:fill="FFFFFF" w:themeFill="background1"/>
        <w:ind w:right="59" w:firstLine="708"/>
      </w:pPr>
      <w:r>
        <w:t>В таблицах ниже представлена информация о свойствах и методах каждого из классов</w:t>
      </w:r>
      <w:r w:rsidR="00836698">
        <w:t xml:space="preserve"> (7.1-7.10)</w:t>
      </w:r>
      <w:r>
        <w:t>.</w:t>
      </w:r>
    </w:p>
    <w:p w14:paraId="1AC4E9EC" w14:textId="0F4EB7A3" w:rsidR="00845FA7" w:rsidRDefault="00845FA7" w:rsidP="00723B98">
      <w:pPr>
        <w:shd w:val="clear" w:color="auto" w:fill="FFFFFF" w:themeFill="background1"/>
        <w:ind w:right="59" w:firstLine="708"/>
      </w:pPr>
    </w:p>
    <w:p w14:paraId="59E7A4D5" w14:textId="77777777" w:rsidR="00845FA7" w:rsidRDefault="00845FA7" w:rsidP="00723B98">
      <w:pPr>
        <w:shd w:val="clear" w:color="auto" w:fill="FFFFFF" w:themeFill="background1"/>
        <w:ind w:right="59" w:firstLine="708"/>
      </w:pPr>
    </w:p>
    <w:p w14:paraId="16045B29" w14:textId="45FBE758" w:rsidR="00723B98" w:rsidRPr="0035705C" w:rsidRDefault="00723B98" w:rsidP="00723B98">
      <w:pPr>
        <w:ind w:right="59" w:firstLine="0"/>
        <w:rPr>
          <w:szCs w:val="28"/>
          <w:lang w:val="en-US"/>
        </w:rPr>
      </w:pPr>
      <w:r>
        <w:lastRenderedPageBreak/>
        <w:tab/>
      </w:r>
      <w:r w:rsidRPr="00122DA1">
        <w:rPr>
          <w:szCs w:val="28"/>
        </w:rPr>
        <w:t>Таблица 7.1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>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="0035705C">
        <w:rPr>
          <w:szCs w:val="28"/>
          <w:lang w:val="en-US"/>
        </w:rPr>
        <w:t>AxPlugin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4"/>
        <w:gridCol w:w="1882"/>
        <w:gridCol w:w="4123"/>
      </w:tblGrid>
      <w:tr w:rsidR="00723B98" w14:paraId="181C9260" w14:textId="77777777" w:rsidTr="0008024F">
        <w:tc>
          <w:tcPr>
            <w:tcW w:w="3355" w:type="dxa"/>
          </w:tcPr>
          <w:p w14:paraId="4029E51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1888" w:type="dxa"/>
          </w:tcPr>
          <w:p w14:paraId="2247BD11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Тип данных</w:t>
            </w:r>
          </w:p>
        </w:tc>
        <w:tc>
          <w:tcPr>
            <w:tcW w:w="4183" w:type="dxa"/>
          </w:tcPr>
          <w:p w14:paraId="352CF0B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14:paraId="26703595" w14:textId="77777777" w:rsidTr="0008024F">
        <w:tc>
          <w:tcPr>
            <w:tcW w:w="3355" w:type="dxa"/>
          </w:tcPr>
          <w:p w14:paraId="1B282F30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_parameters</w:t>
            </w:r>
          </w:p>
        </w:tc>
        <w:tc>
          <w:tcPr>
            <w:tcW w:w="1888" w:type="dxa"/>
          </w:tcPr>
          <w:p w14:paraId="6FA714C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AxParameters</w:t>
            </w:r>
          </w:p>
        </w:tc>
        <w:tc>
          <w:tcPr>
            <w:tcW w:w="418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7D44BE3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color w:val="auto"/>
                <w:sz w:val="24"/>
                <w:szCs w:val="24"/>
                <w:shd w:val="clear" w:color="auto" w:fill="FFFFFF" w:themeFill="background1"/>
              </w:rPr>
              <w:t>Поле хранящее в себе объект класса Parameters</w:t>
            </w:r>
          </w:p>
        </w:tc>
      </w:tr>
      <w:tr w:rsidR="00723B98" w14:paraId="25438123" w14:textId="77777777" w:rsidTr="0008024F">
        <w:tc>
          <w:tcPr>
            <w:tcW w:w="3355" w:type="dxa"/>
          </w:tcPr>
          <w:p w14:paraId="39C4612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_builder</w:t>
            </w:r>
          </w:p>
        </w:tc>
        <w:tc>
          <w:tcPr>
            <w:tcW w:w="1888" w:type="dxa"/>
          </w:tcPr>
          <w:p w14:paraId="3DD10990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41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68A9B7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Поле хранящее в себе объект класса Builder</w:t>
            </w:r>
          </w:p>
        </w:tc>
      </w:tr>
      <w:tr w:rsidR="00723B98" w14:paraId="760785F8" w14:textId="77777777" w:rsidTr="0008024F">
        <w:tc>
          <w:tcPr>
            <w:tcW w:w="3355" w:type="dxa"/>
          </w:tcPr>
          <w:p w14:paraId="29BDE346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_isCrossValidating</w:t>
            </w:r>
          </w:p>
        </w:tc>
        <w:tc>
          <w:tcPr>
            <w:tcW w:w="1888" w:type="dxa"/>
          </w:tcPr>
          <w:p w14:paraId="74C4B9C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3A19420B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shd w:val="clear" w:color="auto" w:fill="FF0000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Указывает, выполняется ли в данный момент перекрестная валидация</w:t>
            </w:r>
          </w:p>
        </w:tc>
      </w:tr>
      <w:tr w:rsidR="00723B98" w14:paraId="65FC2A2F" w14:textId="77777777" w:rsidTr="0008024F">
        <w:tc>
          <w:tcPr>
            <w:tcW w:w="3355" w:type="dxa"/>
          </w:tcPr>
          <w:p w14:paraId="19AB8377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_isValidatingDependencies</w:t>
            </w:r>
          </w:p>
        </w:tc>
        <w:tc>
          <w:tcPr>
            <w:tcW w:w="1888" w:type="dxa"/>
          </w:tcPr>
          <w:p w14:paraId="63DF362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052E8DA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shd w:val="clear" w:color="auto" w:fill="FF0000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Указывает, выполняется ли в данный момент проверка зависимостей</w:t>
            </w:r>
          </w:p>
        </w:tc>
      </w:tr>
    </w:tbl>
    <w:p w14:paraId="15EB3EF8" w14:textId="77777777" w:rsidR="00723B98" w:rsidRDefault="00723B98" w:rsidP="00723B98">
      <w:pPr>
        <w:ind w:right="59" w:firstLine="0"/>
      </w:pPr>
    </w:p>
    <w:p w14:paraId="7CDB672A" w14:textId="459D7AF1" w:rsidR="00723B98" w:rsidRPr="00122DA1" w:rsidRDefault="00723B98" w:rsidP="00723B98">
      <w:pPr>
        <w:ind w:right="59" w:firstLine="0"/>
        <w:rPr>
          <w:szCs w:val="28"/>
          <w:lang w:val="en-US"/>
        </w:rPr>
      </w:pPr>
      <w:r>
        <w:tab/>
      </w:r>
      <w:r w:rsidRPr="00122DA1">
        <w:rPr>
          <w:szCs w:val="28"/>
        </w:rPr>
        <w:t>Таблица 7.2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− Методы класса </w:t>
      </w:r>
      <w:r w:rsidR="004450F2">
        <w:rPr>
          <w:szCs w:val="28"/>
          <w:lang w:val="en-US"/>
        </w:rPr>
        <w:t>AxPlugin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6"/>
        <w:gridCol w:w="2497"/>
        <w:gridCol w:w="4345"/>
      </w:tblGrid>
      <w:tr w:rsidR="00723B98" w:rsidRPr="0038434F" w14:paraId="5A758C63" w14:textId="77777777" w:rsidTr="00DA674D">
        <w:tc>
          <w:tcPr>
            <w:tcW w:w="2556" w:type="dxa"/>
          </w:tcPr>
          <w:p w14:paraId="0811A38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2497" w:type="dxa"/>
          </w:tcPr>
          <w:p w14:paraId="27BA5F69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</w:tcPr>
          <w:p w14:paraId="33EB06ED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:rsidRPr="0038434F" w14:paraId="635E29D9" w14:textId="77777777" w:rsidTr="00DA674D">
        <w:tc>
          <w:tcPr>
            <w:tcW w:w="2556" w:type="dxa"/>
          </w:tcPr>
          <w:p w14:paraId="6A978715" w14:textId="0A70F306" w:rsidR="00723B98" w:rsidRPr="0038434F" w:rsidRDefault="004450F2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AxPlugin</w:t>
            </w:r>
            <w:r w:rsidR="00723B98" w:rsidRPr="0038434F">
              <w:rPr>
                <w:sz w:val="24"/>
                <w:szCs w:val="24"/>
                <w:lang w:val="en-US"/>
              </w:rPr>
              <w:t>_Load</w:t>
            </w:r>
          </w:p>
        </w:tc>
        <w:tc>
          <w:tcPr>
            <w:tcW w:w="2497" w:type="dxa"/>
          </w:tcPr>
          <w:p w14:paraId="522617A8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 xml:space="preserve">object sender, </w:t>
            </w:r>
            <w:r w:rsidRPr="0038434F">
              <w:rPr>
                <w:sz w:val="24"/>
                <w:szCs w:val="24"/>
              </w:rPr>
              <w:br/>
              <w:t>EventArgs e</w:t>
            </w:r>
          </w:p>
        </w:tc>
        <w:tc>
          <w:tcPr>
            <w:tcW w:w="4345" w:type="dxa"/>
          </w:tcPr>
          <w:p w14:paraId="1A66588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Инициализация ряда параметров при загрузке формы</w:t>
            </w:r>
          </w:p>
        </w:tc>
      </w:tr>
      <w:tr w:rsidR="00723B98" w:rsidRPr="0038434F" w14:paraId="48A7A926" w14:textId="77777777" w:rsidTr="00DA674D">
        <w:tc>
          <w:tcPr>
            <w:tcW w:w="2556" w:type="dxa"/>
          </w:tcPr>
          <w:p w14:paraId="2E7853A2" w14:textId="623C6619" w:rsidR="00723B98" w:rsidRPr="0038434F" w:rsidRDefault="004450F2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AxPlugin</w:t>
            </w:r>
          </w:p>
        </w:tc>
        <w:tc>
          <w:tcPr>
            <w:tcW w:w="2497" w:type="dxa"/>
          </w:tcPr>
          <w:p w14:paraId="592D339C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3621C5A2" w14:textId="2A4B60BE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 xml:space="preserve">Конструктор </w:t>
            </w:r>
            <w:r w:rsidR="00815046">
              <w:rPr>
                <w:sz w:val="24"/>
                <w:szCs w:val="24"/>
                <w:lang w:val="en-US"/>
              </w:rPr>
              <w:t>AxPlugin</w:t>
            </w:r>
          </w:p>
        </w:tc>
      </w:tr>
      <w:tr w:rsidR="00723B98" w:rsidRPr="0038434F" w14:paraId="1CBAAF24" w14:textId="77777777" w:rsidTr="00DA674D">
        <w:tc>
          <w:tcPr>
            <w:tcW w:w="2556" w:type="dxa"/>
          </w:tcPr>
          <w:p w14:paraId="6310F3B7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ButtonCreate_Click</w:t>
            </w:r>
          </w:p>
        </w:tc>
        <w:tc>
          <w:tcPr>
            <w:tcW w:w="2497" w:type="dxa"/>
          </w:tcPr>
          <w:p w14:paraId="1C629650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 xml:space="preserve">object sender, </w:t>
            </w:r>
            <w:r w:rsidRPr="0038434F">
              <w:rPr>
                <w:sz w:val="24"/>
                <w:szCs w:val="24"/>
                <w:lang w:val="en-US"/>
              </w:rPr>
              <w:br/>
              <w:t>EventArgs e</w:t>
            </w:r>
          </w:p>
        </w:tc>
        <w:tc>
          <w:tcPr>
            <w:tcW w:w="4345" w:type="dxa"/>
          </w:tcPr>
          <w:p w14:paraId="0D2D44F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Обработчик нажатия на кнопку "Создать"</w:t>
            </w:r>
          </w:p>
        </w:tc>
      </w:tr>
      <w:tr w:rsidR="00723B98" w:rsidRPr="0038434F" w14:paraId="799987C9" w14:textId="77777777" w:rsidTr="00DA674D">
        <w:tc>
          <w:tcPr>
            <w:tcW w:w="2556" w:type="dxa"/>
          </w:tcPr>
          <w:p w14:paraId="40DDA689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HandleTextBoxLeave</w:t>
            </w:r>
          </w:p>
        </w:tc>
        <w:tc>
          <w:tcPr>
            <w:tcW w:w="2497" w:type="dxa"/>
          </w:tcPr>
          <w:p w14:paraId="124AA0ED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TextBox textBox, ParamType parameterType</w:t>
            </w:r>
          </w:p>
        </w:tc>
        <w:tc>
          <w:tcPr>
            <w:tcW w:w="4345" w:type="dxa"/>
          </w:tcPr>
          <w:p w14:paraId="540C5EB1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Универсальный обработчик выхода из текстбокса. Выполняет валидацию и обновляет зависимости</w:t>
            </w:r>
          </w:p>
        </w:tc>
      </w:tr>
      <w:tr w:rsidR="00CD7875" w:rsidRPr="0038434F" w14:paraId="330D9DE4" w14:textId="77777777" w:rsidTr="00DA674D">
        <w:tc>
          <w:tcPr>
            <w:tcW w:w="2556" w:type="dxa"/>
          </w:tcPr>
          <w:p w14:paraId="6012EBFE" w14:textId="3AD211FE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UniversalTextBoxLeaveHandler</w:t>
            </w:r>
          </w:p>
        </w:tc>
        <w:tc>
          <w:tcPr>
            <w:tcW w:w="2497" w:type="dxa"/>
          </w:tcPr>
          <w:p w14:paraId="50F46A91" w14:textId="7BF12DEE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4BA9256D" w14:textId="038DDC84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Универсальный обработчик события выхода из текстового поля</w:t>
            </w:r>
          </w:p>
        </w:tc>
      </w:tr>
      <w:tr w:rsidR="0038434F" w:rsidRPr="0038434F" w14:paraId="7EE1B428" w14:textId="77777777" w:rsidTr="00DA674D">
        <w:tc>
          <w:tcPr>
            <w:tcW w:w="2556" w:type="dxa"/>
          </w:tcPr>
          <w:p w14:paraId="0A848CF1" w14:textId="58A5951A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SetColors</w:t>
            </w:r>
          </w:p>
        </w:tc>
        <w:tc>
          <w:tcPr>
            <w:tcW w:w="2497" w:type="dxa"/>
          </w:tcPr>
          <w:p w14:paraId="1A1F9F78" w14:textId="6355E740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ParamType parameterType, Color color, string tooltip</w:t>
            </w:r>
          </w:p>
        </w:tc>
        <w:tc>
          <w:tcPr>
            <w:tcW w:w="4345" w:type="dxa"/>
          </w:tcPr>
          <w:p w14:paraId="4A356E9F" w14:textId="71957629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Метод для установки цвета и подсказки для текстбокса в зависимости от типа параметра</w:t>
            </w:r>
          </w:p>
        </w:tc>
      </w:tr>
      <w:tr w:rsidR="0038434F" w:rsidRPr="0038434F" w14:paraId="17376B59" w14:textId="77777777" w:rsidTr="00330A40">
        <w:tc>
          <w:tcPr>
            <w:tcW w:w="2556" w:type="dxa"/>
            <w:tcBorders>
              <w:bottom w:val="single" w:sz="4" w:space="0" w:color="auto"/>
            </w:tcBorders>
          </w:tcPr>
          <w:p w14:paraId="08E356AC" w14:textId="441DF8D8" w:rsid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ValidateAndSetColors</w:t>
            </w:r>
          </w:p>
        </w:tc>
        <w:tc>
          <w:tcPr>
            <w:tcW w:w="2497" w:type="dxa"/>
            <w:tcBorders>
              <w:bottom w:val="single" w:sz="4" w:space="0" w:color="auto"/>
            </w:tcBorders>
          </w:tcPr>
          <w:p w14:paraId="1480AE26" w14:textId="4CE04332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 textBox, ParamType parameterType</w:t>
            </w:r>
          </w:p>
        </w:tc>
        <w:tc>
          <w:tcPr>
            <w:tcW w:w="4345" w:type="dxa"/>
            <w:tcBorders>
              <w:bottom w:val="single" w:sz="4" w:space="0" w:color="auto"/>
            </w:tcBorders>
          </w:tcPr>
          <w:p w14:paraId="27A59AFC" w14:textId="527EAF0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Универсальный метод валидации, объединяет первичную и вторичную проверки</w:t>
            </w:r>
          </w:p>
        </w:tc>
      </w:tr>
      <w:tr w:rsidR="0038434F" w:rsidRPr="0038434F" w14:paraId="5FDB974D" w14:textId="77777777" w:rsidTr="00DA674D">
        <w:tc>
          <w:tcPr>
            <w:tcW w:w="2556" w:type="dxa"/>
          </w:tcPr>
          <w:p w14:paraId="6ACA9583" w14:textId="06485FB6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ValidateDependencies</w:t>
            </w:r>
          </w:p>
        </w:tc>
        <w:tc>
          <w:tcPr>
            <w:tcW w:w="2497" w:type="dxa"/>
          </w:tcPr>
          <w:p w14:paraId="78D6B4ED" w14:textId="218C6A76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5FE7EF7E" w14:textId="22DD043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Выполняет валидацию зависимых параметров, связанных с длиной лезвия, длиной обуха, а также других параметров ножа. Метод предотвращает повторный запуск валидации, если она уже выполняется</w:t>
            </w:r>
            <w:r>
              <w:rPr>
                <w:sz w:val="24"/>
                <w:szCs w:val="24"/>
              </w:rPr>
              <w:t>.</w:t>
            </w:r>
          </w:p>
        </w:tc>
      </w:tr>
      <w:tr w:rsidR="0038434F" w:rsidRPr="0038434F" w14:paraId="44D87525" w14:textId="77777777" w:rsidTr="00330A40">
        <w:tc>
          <w:tcPr>
            <w:tcW w:w="2556" w:type="dxa"/>
            <w:tcBorders>
              <w:bottom w:val="nil"/>
            </w:tcBorders>
          </w:tcPr>
          <w:p w14:paraId="6E8FAE70" w14:textId="3F12F737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CrossValidate</w:t>
            </w:r>
          </w:p>
        </w:tc>
        <w:tc>
          <w:tcPr>
            <w:tcW w:w="2497" w:type="dxa"/>
            <w:tcBorders>
              <w:bottom w:val="nil"/>
            </w:tcBorders>
          </w:tcPr>
          <w:p w14:paraId="1923ED96" w14:textId="55A2CC99" w:rsid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ParamType parameterType</w:t>
            </w:r>
          </w:p>
        </w:tc>
        <w:tc>
          <w:tcPr>
            <w:tcW w:w="4345" w:type="dxa"/>
            <w:tcBorders>
              <w:bottom w:val="nil"/>
            </w:tcBorders>
          </w:tcPr>
          <w:p w14:paraId="125E4061" w14:textId="618FFEB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Выполняет перекрестную валидацию параметров в зависимости от их типа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3EF079E3" w14:textId="6C2AC8D4" w:rsidR="00F17379" w:rsidRDefault="00F17379" w:rsidP="00723B98">
      <w:pPr>
        <w:ind w:right="59" w:firstLine="0"/>
        <w:rPr>
          <w:sz w:val="24"/>
          <w:szCs w:val="24"/>
        </w:rPr>
      </w:pPr>
    </w:p>
    <w:p w14:paraId="406768DF" w14:textId="6E7A59E4" w:rsidR="0038434F" w:rsidRDefault="0038434F" w:rsidP="00723B98">
      <w:pPr>
        <w:ind w:right="59" w:firstLine="0"/>
        <w:rPr>
          <w:sz w:val="24"/>
          <w:szCs w:val="24"/>
        </w:rPr>
      </w:pPr>
    </w:p>
    <w:p w14:paraId="66D774F0" w14:textId="77777777" w:rsidR="00357717" w:rsidRDefault="00357717" w:rsidP="00723B98">
      <w:pPr>
        <w:ind w:right="59" w:firstLine="0"/>
        <w:rPr>
          <w:sz w:val="24"/>
          <w:szCs w:val="24"/>
        </w:rPr>
      </w:pPr>
    </w:p>
    <w:p w14:paraId="5B82880E" w14:textId="3E5BEAFB" w:rsidR="0038434F" w:rsidRPr="00122DA1" w:rsidRDefault="0038434F" w:rsidP="0038434F">
      <w:pPr>
        <w:ind w:right="59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7.2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923"/>
        <w:gridCol w:w="4345"/>
      </w:tblGrid>
      <w:tr w:rsidR="009E7354" w:rsidRPr="0038434F" w14:paraId="0D906E2C" w14:textId="77777777" w:rsidTr="009715A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2E67" w14:textId="77777777" w:rsidR="009E7354" w:rsidRPr="009E7354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E7354">
              <w:rPr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C09E6" w14:textId="77777777" w:rsidR="009E7354" w:rsidRPr="0038434F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48649" w14:textId="77777777" w:rsidR="009E7354" w:rsidRPr="0038434F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F17379" w:rsidRPr="000658D2" w14:paraId="7100800A" w14:textId="77777777" w:rsidTr="009715A7">
        <w:tc>
          <w:tcPr>
            <w:tcW w:w="2130" w:type="dxa"/>
          </w:tcPr>
          <w:p w14:paraId="4B8E3CD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checkBoxFireAx_CheckedChanged</w:t>
            </w:r>
          </w:p>
        </w:tc>
        <w:tc>
          <w:tcPr>
            <w:tcW w:w="2923" w:type="dxa"/>
          </w:tcPr>
          <w:p w14:paraId="2AC1D8A8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69A16DDC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Обработчик изменения состояния чекбокса "Пожарный топор"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457BAD79" w14:textId="77777777" w:rsidTr="009715A7">
        <w:tc>
          <w:tcPr>
            <w:tcW w:w="2130" w:type="dxa"/>
          </w:tcPr>
          <w:p w14:paraId="3B3CE7C9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checkBoxMountingHole_CheckedChanged</w:t>
            </w:r>
          </w:p>
        </w:tc>
        <w:tc>
          <w:tcPr>
            <w:tcW w:w="2923" w:type="dxa"/>
          </w:tcPr>
          <w:p w14:paraId="2A94D014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29FF62B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Обработчик изменения состояния чекбокса "Отверстие для подвеса"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526413D1" w14:textId="688E877B" w:rsidR="00723B98" w:rsidRDefault="00723B98" w:rsidP="00723B98">
      <w:pPr>
        <w:ind w:right="59" w:firstLine="0"/>
      </w:pPr>
    </w:p>
    <w:p w14:paraId="645922F3" w14:textId="77777777" w:rsidR="00723B98" w:rsidRPr="00122DA1" w:rsidRDefault="00723B98" w:rsidP="00723B98">
      <w:pPr>
        <w:spacing w:line="240" w:lineRule="auto"/>
        <w:ind w:right="59"/>
        <w:rPr>
          <w:szCs w:val="28"/>
        </w:rPr>
      </w:pPr>
      <w:r w:rsidRPr="00122DA1">
        <w:rPr>
          <w:szCs w:val="28"/>
        </w:rPr>
        <w:t xml:space="preserve">Таблица 7.3 − Свойства класса </w:t>
      </w:r>
      <w:r w:rsidRPr="00122DA1">
        <w:rPr>
          <w:szCs w:val="28"/>
          <w:lang w:val="en-US"/>
        </w:rPr>
        <w:t>AxParameters</w:t>
      </w:r>
    </w:p>
    <w:tbl>
      <w:tblPr>
        <w:tblW w:w="9404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6"/>
        <w:gridCol w:w="2763"/>
        <w:gridCol w:w="4895"/>
      </w:tblGrid>
      <w:tr w:rsidR="00723B98" w14:paraId="15CF346B" w14:textId="77777777" w:rsidTr="0008024F">
        <w:tc>
          <w:tcPr>
            <w:tcW w:w="1746" w:type="dxa"/>
          </w:tcPr>
          <w:p w14:paraId="4A9E9EF1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63" w:type="dxa"/>
          </w:tcPr>
          <w:p w14:paraId="42445526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4895" w:type="dxa"/>
          </w:tcPr>
          <w:p w14:paraId="5283653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026AD606" w14:textId="77777777" w:rsidTr="0008024F">
        <w:tc>
          <w:tcPr>
            <w:tcW w:w="1746" w:type="dxa"/>
          </w:tcPr>
          <w:p w14:paraId="491AB840" w14:textId="77777777" w:rsidR="00723B98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</w:rPr>
              <w:t>_axParameters</w:t>
            </w:r>
          </w:p>
        </w:tc>
        <w:tc>
          <w:tcPr>
            <w:tcW w:w="2763" w:type="dxa"/>
          </w:tcPr>
          <w:p w14:paraId="211B3EC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2D431AE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Словарь, содержащий параметры модели</w:t>
            </w:r>
          </w:p>
        </w:tc>
      </w:tr>
      <w:tr w:rsidR="00723B98" w14:paraId="0A15BE7A" w14:textId="77777777" w:rsidTr="0008024F">
        <w:tc>
          <w:tcPr>
            <w:tcW w:w="1746" w:type="dxa"/>
          </w:tcPr>
          <w:p w14:paraId="57A16511" w14:textId="77777777" w:rsidR="00723B98" w:rsidRPr="000658D2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AllParameters</w:t>
            </w:r>
          </w:p>
        </w:tc>
        <w:tc>
          <w:tcPr>
            <w:tcW w:w="2763" w:type="dxa"/>
          </w:tcPr>
          <w:p w14:paraId="65AF228E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Dictionary&lt;ParamType, Parameter&gt;</w:t>
            </w:r>
          </w:p>
        </w:tc>
        <w:tc>
          <w:tcPr>
            <w:tcW w:w="4895" w:type="dxa"/>
          </w:tcPr>
          <w:p w14:paraId="0ACD8937" w14:textId="77777777" w:rsidR="00723B98" w:rsidRPr="000658D2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Свойство для доступа ко всем параметрам модели</w:t>
            </w:r>
          </w:p>
        </w:tc>
      </w:tr>
    </w:tbl>
    <w:p w14:paraId="7F390A56" w14:textId="77777777" w:rsidR="00723B98" w:rsidRPr="00163D12" w:rsidRDefault="00723B98" w:rsidP="00723B98">
      <w:pPr>
        <w:ind w:right="59" w:firstLine="0"/>
        <w:rPr>
          <w:szCs w:val="28"/>
        </w:rPr>
      </w:pPr>
    </w:p>
    <w:p w14:paraId="4A4E720A" w14:textId="77777777" w:rsidR="00723B98" w:rsidRPr="00122DA1" w:rsidRDefault="00723B98" w:rsidP="00723B98">
      <w:pPr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7.4 − Методы класса </w:t>
      </w:r>
      <w:r w:rsidRPr="00122DA1">
        <w:rPr>
          <w:szCs w:val="28"/>
          <w:lang w:val="en-US"/>
        </w:rPr>
        <w:t>AxParameters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1"/>
        <w:gridCol w:w="3348"/>
        <w:gridCol w:w="2895"/>
      </w:tblGrid>
      <w:tr w:rsidR="00723B98" w14:paraId="44A63A33" w14:textId="77777777" w:rsidTr="009715A7">
        <w:trPr>
          <w:trHeight w:val="813"/>
        </w:trPr>
        <w:tc>
          <w:tcPr>
            <w:tcW w:w="1060" w:type="pct"/>
          </w:tcPr>
          <w:p w14:paraId="3E79B995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091" w:type="pct"/>
          </w:tcPr>
          <w:p w14:paraId="5ED15BB3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50" w:type="pct"/>
          </w:tcPr>
          <w:p w14:paraId="20B7C250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76AA637B" w14:textId="77777777" w:rsidTr="009715A7">
        <w:trPr>
          <w:trHeight w:val="1022"/>
        </w:trPr>
        <w:tc>
          <w:tcPr>
            <w:tcW w:w="1060" w:type="pct"/>
          </w:tcPr>
          <w:p w14:paraId="381386C7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SetParameter</w:t>
            </w:r>
          </w:p>
        </w:tc>
        <w:tc>
          <w:tcPr>
            <w:tcW w:w="2091" w:type="pct"/>
          </w:tcPr>
          <w:p w14:paraId="6026485F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ParamType parameterType, Parameter parameter</w:t>
            </w:r>
          </w:p>
        </w:tc>
        <w:tc>
          <w:tcPr>
            <w:tcW w:w="1850" w:type="pct"/>
          </w:tcPr>
          <w:p w14:paraId="37B35AAD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Устанавливает новый параметр в словарь</w:t>
            </w:r>
          </w:p>
        </w:tc>
      </w:tr>
      <w:tr w:rsidR="0038434F" w14:paraId="6256789D" w14:textId="77777777" w:rsidTr="009715A7">
        <w:trPr>
          <w:trHeight w:val="1092"/>
        </w:trPr>
        <w:tc>
          <w:tcPr>
            <w:tcW w:w="1060" w:type="pct"/>
          </w:tcPr>
          <w:p w14:paraId="6AE24781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16364B"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2091" w:type="pct"/>
          </w:tcPr>
          <w:p w14:paraId="05DE0BD7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  <w:lang w:val="en-US"/>
              </w:rPr>
              <w:t>ParamType parameterType, Parameter parameter</w:t>
            </w:r>
          </w:p>
        </w:tc>
        <w:tc>
          <w:tcPr>
            <w:tcW w:w="1850" w:type="pct"/>
          </w:tcPr>
          <w:p w14:paraId="3278E0D7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Валидирует зависимости заданного параметра</w:t>
            </w:r>
          </w:p>
        </w:tc>
      </w:tr>
      <w:tr w:rsidR="0038434F" w:rsidRPr="0016364B" w14:paraId="65EA932F" w14:textId="77777777" w:rsidTr="009715A7">
        <w:trPr>
          <w:trHeight w:val="1119"/>
        </w:trPr>
        <w:tc>
          <w:tcPr>
            <w:tcW w:w="1060" w:type="pct"/>
          </w:tcPr>
          <w:p w14:paraId="2A5DF714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16364B">
              <w:rPr>
                <w:sz w:val="24"/>
                <w:szCs w:val="24"/>
                <w:lang w:val="en-US"/>
              </w:rPr>
              <w:t>ValidateDependentParameter</w:t>
            </w:r>
          </w:p>
        </w:tc>
        <w:tc>
          <w:tcPr>
            <w:tcW w:w="2091" w:type="pct"/>
          </w:tcPr>
          <w:p w14:paraId="71DC7E26" w14:textId="77777777" w:rsidR="0038434F" w:rsidRPr="0016364B" w:rsidRDefault="0038434F" w:rsidP="00F37BD7">
            <w:pPr>
              <w:spacing w:line="36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16364B">
              <w:rPr>
                <w:sz w:val="24"/>
                <w:szCs w:val="24"/>
                <w:lang w:val="en-US"/>
              </w:rPr>
              <w:t>ParamType dependentType, Parameter baseParameter,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multiplier,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tolerance,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List&lt;string&gt; exceptions,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string parameterName</w:t>
            </w:r>
          </w:p>
        </w:tc>
        <w:tc>
          <w:tcPr>
            <w:tcW w:w="1850" w:type="pct"/>
          </w:tcPr>
          <w:p w14:paraId="32E06760" w14:textId="77777777" w:rsidR="0038434F" w:rsidRPr="0016364B" w:rsidRDefault="0038434F" w:rsidP="00F37BD7">
            <w:pPr>
              <w:spacing w:line="36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Валидирует зависимый параметр на основе базового параметра</w:t>
            </w:r>
          </w:p>
        </w:tc>
      </w:tr>
    </w:tbl>
    <w:p w14:paraId="603E0362" w14:textId="77777777" w:rsidR="00122DA1" w:rsidRDefault="00122DA1" w:rsidP="00122DA1">
      <w:pPr>
        <w:ind w:right="59"/>
        <w:rPr>
          <w:sz w:val="24"/>
          <w:szCs w:val="24"/>
        </w:rPr>
      </w:pPr>
    </w:p>
    <w:p w14:paraId="29316B87" w14:textId="3F4D475B" w:rsidR="00723B98" w:rsidRPr="00122DA1" w:rsidRDefault="00723B98" w:rsidP="00122DA1">
      <w:pPr>
        <w:spacing w:line="240" w:lineRule="auto"/>
        <w:ind w:right="57" w:firstLine="709"/>
        <w:rPr>
          <w:szCs w:val="28"/>
          <w:lang w:val="en-US"/>
        </w:rPr>
      </w:pPr>
      <w:r w:rsidRPr="00122DA1">
        <w:rPr>
          <w:szCs w:val="28"/>
        </w:rPr>
        <w:t xml:space="preserve">Таблица 7.5 − Свойства класса </w:t>
      </w:r>
      <w:r w:rsidRPr="00122DA1">
        <w:rPr>
          <w:szCs w:val="28"/>
          <w:lang w:val="en-US"/>
        </w:rPr>
        <w:t>Builder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172"/>
        <w:gridCol w:w="5177"/>
      </w:tblGrid>
      <w:tr w:rsidR="00723B98" w14:paraId="33098BC5" w14:textId="77777777" w:rsidTr="00330A40">
        <w:trPr>
          <w:trHeight w:val="851"/>
        </w:trPr>
        <w:tc>
          <w:tcPr>
            <w:tcW w:w="1862" w:type="dxa"/>
          </w:tcPr>
          <w:p w14:paraId="67F6F2AE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2172" w:type="dxa"/>
          </w:tcPr>
          <w:p w14:paraId="07C8F8D9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Тип данных</w:t>
            </w:r>
          </w:p>
        </w:tc>
        <w:tc>
          <w:tcPr>
            <w:tcW w:w="5177" w:type="dxa"/>
          </w:tcPr>
          <w:p w14:paraId="43FF451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14:paraId="087A1E2E" w14:textId="77777777" w:rsidTr="00330A40">
        <w:trPr>
          <w:trHeight w:val="898"/>
        </w:trPr>
        <w:tc>
          <w:tcPr>
            <w:tcW w:w="1862" w:type="dxa"/>
          </w:tcPr>
          <w:p w14:paraId="1043E24E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2172" w:type="dxa"/>
          </w:tcPr>
          <w:p w14:paraId="174D86BB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5177" w:type="dxa"/>
          </w:tcPr>
          <w:p w14:paraId="143676D9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 xml:space="preserve">Хранит в себе объект обёртки </w:t>
            </w:r>
            <w:r w:rsidRPr="0038434F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1BD3A336" w14:textId="77777777" w:rsidR="00357717" w:rsidRDefault="00357717" w:rsidP="009715A7">
      <w:pPr>
        <w:ind w:right="59" w:firstLine="709"/>
        <w:rPr>
          <w:szCs w:val="28"/>
        </w:rPr>
      </w:pPr>
    </w:p>
    <w:p w14:paraId="5AAB10AA" w14:textId="72AE17CA" w:rsidR="009715A7" w:rsidRPr="00122DA1" w:rsidRDefault="009715A7" w:rsidP="009715A7">
      <w:pPr>
        <w:ind w:right="59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7.5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172"/>
        <w:gridCol w:w="5177"/>
      </w:tblGrid>
      <w:tr w:rsidR="009715A7" w:rsidRPr="0038434F" w14:paraId="62F4B08E" w14:textId="77777777" w:rsidTr="009715A7">
        <w:trPr>
          <w:trHeight w:val="898"/>
        </w:trPr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C8E6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8E8AF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Тип данных</w:t>
            </w:r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36635" w14:textId="77777777" w:rsidR="009715A7" w:rsidRPr="009715A7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9715A7" w:rsidRPr="0038434F" w14:paraId="00378B09" w14:textId="77777777" w:rsidTr="003B45D5">
        <w:trPr>
          <w:trHeight w:val="898"/>
        </w:trPr>
        <w:tc>
          <w:tcPr>
            <w:tcW w:w="1862" w:type="dxa"/>
          </w:tcPr>
          <w:p w14:paraId="2039CEE6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IsFireAx</w:t>
            </w:r>
          </w:p>
        </w:tc>
        <w:tc>
          <w:tcPr>
            <w:tcW w:w="2172" w:type="dxa"/>
          </w:tcPr>
          <w:p w14:paraId="64C32153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177" w:type="dxa"/>
          </w:tcPr>
          <w:p w14:paraId="2CE249D7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Флаг для активации функциональности "Пожарный топор"</w:t>
            </w:r>
          </w:p>
        </w:tc>
      </w:tr>
      <w:tr w:rsidR="009715A7" w:rsidRPr="0038434F" w14:paraId="16F40BC5" w14:textId="77777777" w:rsidTr="003B45D5">
        <w:trPr>
          <w:trHeight w:val="887"/>
        </w:trPr>
        <w:tc>
          <w:tcPr>
            <w:tcW w:w="1862" w:type="dxa"/>
          </w:tcPr>
          <w:p w14:paraId="6DDD8825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IsMountingHole</w:t>
            </w:r>
          </w:p>
        </w:tc>
        <w:tc>
          <w:tcPr>
            <w:tcW w:w="2172" w:type="dxa"/>
          </w:tcPr>
          <w:p w14:paraId="66BCF644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177" w:type="dxa"/>
          </w:tcPr>
          <w:p w14:paraId="7A407C78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Флаг для активации функциональности "Отверстие для подвеса"</w:t>
            </w:r>
          </w:p>
        </w:tc>
      </w:tr>
    </w:tbl>
    <w:p w14:paraId="5B59D47E" w14:textId="77777777" w:rsidR="009715A7" w:rsidRDefault="009715A7" w:rsidP="0038434F">
      <w:pPr>
        <w:ind w:right="59" w:firstLine="0"/>
      </w:pPr>
    </w:p>
    <w:p w14:paraId="05DAEFE3" w14:textId="6B9F20C6" w:rsidR="00723B98" w:rsidRPr="00122DA1" w:rsidRDefault="00723B98" w:rsidP="00723B98">
      <w:pPr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7.6 − Методы класса </w:t>
      </w:r>
      <w:r w:rsidRPr="00122DA1">
        <w:rPr>
          <w:szCs w:val="28"/>
          <w:lang w:val="en-US"/>
        </w:rPr>
        <w:t>Builder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2"/>
        <w:gridCol w:w="2410"/>
        <w:gridCol w:w="4682"/>
      </w:tblGrid>
      <w:tr w:rsidR="00723B98" w14:paraId="15B2731F" w14:textId="77777777" w:rsidTr="003B45D5">
        <w:tc>
          <w:tcPr>
            <w:tcW w:w="2272" w:type="dxa"/>
          </w:tcPr>
          <w:p w14:paraId="3B31941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80AC171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682" w:type="dxa"/>
          </w:tcPr>
          <w:p w14:paraId="4FAC07C2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Описание</w:t>
            </w:r>
          </w:p>
        </w:tc>
      </w:tr>
      <w:tr w:rsidR="00723B98" w14:paraId="5C7D1208" w14:textId="77777777" w:rsidTr="003B45D5">
        <w:tc>
          <w:tcPr>
            <w:tcW w:w="2272" w:type="dxa"/>
          </w:tcPr>
          <w:p w14:paraId="79F73756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410" w:type="dxa"/>
          </w:tcPr>
          <w:p w14:paraId="1C12DE99" w14:textId="52DCB2E7" w:rsidR="00723B98" w:rsidRPr="00745132" w:rsidRDefault="00795A92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</w:rPr>
              <w:t>−</w:t>
            </w:r>
          </w:p>
        </w:tc>
        <w:tc>
          <w:tcPr>
            <w:tcW w:w="4682" w:type="dxa"/>
          </w:tcPr>
          <w:p w14:paraId="1AF24CE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Инициализирует объект обертки для работы с API Компас</w:t>
            </w:r>
          </w:p>
        </w:tc>
      </w:tr>
      <w:tr w:rsidR="00723B98" w14:paraId="663124AB" w14:textId="77777777" w:rsidTr="003B45D5">
        <w:tc>
          <w:tcPr>
            <w:tcW w:w="2272" w:type="dxa"/>
          </w:tcPr>
          <w:p w14:paraId="4529AE1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BuildAx</w:t>
            </w:r>
          </w:p>
        </w:tc>
        <w:tc>
          <w:tcPr>
            <w:tcW w:w="2410" w:type="dxa"/>
          </w:tcPr>
          <w:p w14:paraId="6B09C6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AxParameters parameters</w:t>
            </w:r>
          </w:p>
        </w:tc>
        <w:tc>
          <w:tcPr>
            <w:tcW w:w="4682" w:type="dxa"/>
          </w:tcPr>
          <w:p w14:paraId="7118F9B9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топора с заданными параметрами</w:t>
            </w:r>
          </w:p>
        </w:tc>
      </w:tr>
      <w:tr w:rsidR="00723B98" w14:paraId="576663A7" w14:textId="77777777" w:rsidTr="003B45D5">
        <w:trPr>
          <w:trHeight w:val="939"/>
        </w:trPr>
        <w:tc>
          <w:tcPr>
            <w:tcW w:w="2272" w:type="dxa"/>
          </w:tcPr>
          <w:p w14:paraId="065894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2410" w:type="dxa"/>
          </w:tcPr>
          <w:p w14:paraId="0F4D9C6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AxParameters parameters</w:t>
            </w:r>
          </w:p>
        </w:tc>
        <w:tc>
          <w:tcPr>
            <w:tcW w:w="4682" w:type="dxa"/>
          </w:tcPr>
          <w:p w14:paraId="2F75DB2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рукояти топора</w:t>
            </w:r>
          </w:p>
        </w:tc>
      </w:tr>
      <w:tr w:rsidR="00723B98" w14:paraId="778587A9" w14:textId="77777777" w:rsidTr="003B45D5">
        <w:trPr>
          <w:trHeight w:val="994"/>
        </w:trPr>
        <w:tc>
          <w:tcPr>
            <w:tcW w:w="2272" w:type="dxa"/>
            <w:tcBorders>
              <w:bottom w:val="nil"/>
            </w:tcBorders>
          </w:tcPr>
          <w:p w14:paraId="0E09E5B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BuildButt</w:t>
            </w:r>
          </w:p>
        </w:tc>
        <w:tc>
          <w:tcPr>
            <w:tcW w:w="2410" w:type="dxa"/>
            <w:tcBorders>
              <w:bottom w:val="nil"/>
            </w:tcBorders>
          </w:tcPr>
          <w:p w14:paraId="2CBF8F54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AxParameters parameters</w:t>
            </w:r>
          </w:p>
        </w:tc>
        <w:tc>
          <w:tcPr>
            <w:tcW w:w="4682" w:type="dxa"/>
            <w:tcBorders>
              <w:bottom w:val="nil"/>
            </w:tcBorders>
          </w:tcPr>
          <w:p w14:paraId="4BEA532B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обуха топора</w:t>
            </w:r>
          </w:p>
        </w:tc>
      </w:tr>
      <w:tr w:rsidR="00723B98" w14:paraId="4128BA5A" w14:textId="77777777" w:rsidTr="003B45D5">
        <w:tc>
          <w:tcPr>
            <w:tcW w:w="2272" w:type="dxa"/>
          </w:tcPr>
          <w:p w14:paraId="58B265F0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BuildTopRectangle</w:t>
            </w:r>
          </w:p>
        </w:tc>
        <w:tc>
          <w:tcPr>
            <w:tcW w:w="2410" w:type="dxa"/>
          </w:tcPr>
          <w:p w14:paraId="4EFD98A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double width, double height, double depth</w:t>
            </w:r>
          </w:p>
        </w:tc>
        <w:tc>
          <w:tcPr>
            <w:tcW w:w="4682" w:type="dxa"/>
          </w:tcPr>
          <w:p w14:paraId="71D6312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прямоугольника сверху обуха</w:t>
            </w:r>
          </w:p>
        </w:tc>
      </w:tr>
      <w:tr w:rsidR="003B45D5" w14:paraId="40BF7650" w14:textId="77777777" w:rsidTr="00330A40">
        <w:tc>
          <w:tcPr>
            <w:tcW w:w="2272" w:type="dxa"/>
            <w:tcBorders>
              <w:bottom w:val="single" w:sz="4" w:space="0" w:color="auto"/>
            </w:tcBorders>
          </w:tcPr>
          <w:p w14:paraId="26D974D6" w14:textId="0DECB2F9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BuildBlade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7F63F6B4" w14:textId="4C9AC490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double width, double lengthButt, double lengthBlade, double thickness</w:t>
            </w:r>
          </w:p>
        </w:tc>
        <w:tc>
          <w:tcPr>
            <w:tcW w:w="4682" w:type="dxa"/>
            <w:tcBorders>
              <w:bottom w:val="single" w:sz="4" w:space="0" w:color="auto"/>
            </w:tcBorders>
          </w:tcPr>
          <w:p w14:paraId="38FC43BD" w14:textId="68739470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рубящей части топора</w:t>
            </w:r>
          </w:p>
        </w:tc>
      </w:tr>
      <w:tr w:rsidR="003B45D5" w14:paraId="44C1E6AD" w14:textId="77777777" w:rsidTr="00330A40">
        <w:tc>
          <w:tcPr>
            <w:tcW w:w="2272" w:type="dxa"/>
            <w:tcBorders>
              <w:bottom w:val="nil"/>
            </w:tcBorders>
          </w:tcPr>
          <w:p w14:paraId="305F6D03" w14:textId="5DBB61F3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BuildFireAxTip</w:t>
            </w:r>
          </w:p>
        </w:tc>
        <w:tc>
          <w:tcPr>
            <w:tcW w:w="2410" w:type="dxa"/>
            <w:tcBorders>
              <w:bottom w:val="nil"/>
            </w:tcBorders>
          </w:tcPr>
          <w:p w14:paraId="57E5E33B" w14:textId="78A97EB7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IPart7 part, AxParameters parameters</w:t>
            </w:r>
          </w:p>
        </w:tc>
        <w:tc>
          <w:tcPr>
            <w:tcW w:w="4682" w:type="dxa"/>
            <w:tcBorders>
              <w:bottom w:val="nil"/>
            </w:tcBorders>
          </w:tcPr>
          <w:p w14:paraId="294B31CA" w14:textId="196F31B6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построения наконечника пожарного топора</w:t>
            </w:r>
          </w:p>
        </w:tc>
      </w:tr>
    </w:tbl>
    <w:p w14:paraId="4B4F5EF8" w14:textId="26B74ACA" w:rsidR="0038434F" w:rsidRPr="00122DA1" w:rsidRDefault="0038434F" w:rsidP="00DA674D">
      <w:pPr>
        <w:spacing w:line="240" w:lineRule="auto"/>
        <w:ind w:right="57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7.6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4"/>
        <w:gridCol w:w="2410"/>
        <w:gridCol w:w="4540"/>
      </w:tblGrid>
      <w:tr w:rsidR="0038434F" w:rsidRPr="00745132" w14:paraId="4BEC5C29" w14:textId="77777777" w:rsidTr="00DA674D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B6DA0" w14:textId="77777777" w:rsidR="0038434F" w:rsidRP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97BCD" w14:textId="77777777" w:rsidR="0038434F" w:rsidRP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Входные параметры</w:t>
            </w:r>
          </w:p>
        </w:tc>
        <w:tc>
          <w:tcPr>
            <w:tcW w:w="4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F37CB" w14:textId="77777777" w:rsidR="0038434F" w:rsidRPr="00745132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Описание</w:t>
            </w:r>
          </w:p>
        </w:tc>
      </w:tr>
      <w:tr w:rsidR="00F17379" w:rsidRPr="00086B83" w14:paraId="7C33AD21" w14:textId="77777777" w:rsidTr="00DA674D">
        <w:trPr>
          <w:trHeight w:val="967"/>
        </w:trPr>
        <w:tc>
          <w:tcPr>
            <w:tcW w:w="2414" w:type="dxa"/>
          </w:tcPr>
          <w:p w14:paraId="6505E2BD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BuildMountingHole</w:t>
            </w:r>
          </w:p>
        </w:tc>
        <w:tc>
          <w:tcPr>
            <w:tcW w:w="2410" w:type="dxa"/>
          </w:tcPr>
          <w:p w14:paraId="2DD8587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IPart7 part, AxParameters parameters</w:t>
            </w:r>
          </w:p>
        </w:tc>
        <w:tc>
          <w:tcPr>
            <w:tcW w:w="4540" w:type="dxa"/>
          </w:tcPr>
          <w:p w14:paraId="5FC74F22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создания отверстия для подвеса топора</w:t>
            </w:r>
          </w:p>
        </w:tc>
      </w:tr>
    </w:tbl>
    <w:p w14:paraId="3204273F" w14:textId="77777777" w:rsidR="00F17379" w:rsidRPr="00F17379" w:rsidRDefault="00F17379" w:rsidP="00723B98">
      <w:pPr>
        <w:ind w:right="59" w:firstLine="0"/>
        <w:rPr>
          <w:szCs w:val="28"/>
        </w:rPr>
      </w:pPr>
    </w:p>
    <w:p w14:paraId="23E88863" w14:textId="7777777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>Таблица 7.7 −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Parameter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5"/>
        <w:gridCol w:w="1785"/>
        <w:gridCol w:w="5401"/>
      </w:tblGrid>
      <w:tr w:rsidR="00723B98" w14:paraId="3C1C283F" w14:textId="77777777" w:rsidTr="0008024F">
        <w:trPr>
          <w:trHeight w:val="712"/>
        </w:trPr>
        <w:tc>
          <w:tcPr>
            <w:tcW w:w="2035" w:type="dxa"/>
          </w:tcPr>
          <w:p w14:paraId="2AC50825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796" w:type="dxa"/>
          </w:tcPr>
          <w:p w14:paraId="63D64689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Тип данных</w:t>
            </w:r>
          </w:p>
        </w:tc>
        <w:tc>
          <w:tcPr>
            <w:tcW w:w="5457" w:type="dxa"/>
          </w:tcPr>
          <w:p w14:paraId="2E5CE07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14:paraId="4BA78660" w14:textId="77777777" w:rsidTr="0008024F">
        <w:trPr>
          <w:trHeight w:val="409"/>
        </w:trPr>
        <w:tc>
          <w:tcPr>
            <w:tcW w:w="2035" w:type="dxa"/>
          </w:tcPr>
          <w:p w14:paraId="1F40CBC2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_maxValue</w:t>
            </w:r>
          </w:p>
        </w:tc>
        <w:tc>
          <w:tcPr>
            <w:tcW w:w="1796" w:type="dxa"/>
          </w:tcPr>
          <w:p w14:paraId="13D5A74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067EDB1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23B98" w14:paraId="4D99EAAF" w14:textId="77777777" w:rsidTr="0008024F">
        <w:trPr>
          <w:trHeight w:val="408"/>
        </w:trPr>
        <w:tc>
          <w:tcPr>
            <w:tcW w:w="2035" w:type="dxa"/>
          </w:tcPr>
          <w:p w14:paraId="74DAF13B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_minValue</w:t>
            </w:r>
          </w:p>
        </w:tc>
        <w:tc>
          <w:tcPr>
            <w:tcW w:w="1796" w:type="dxa"/>
          </w:tcPr>
          <w:p w14:paraId="0E6554E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6076EE1E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23B98" w14:paraId="738DEEB5" w14:textId="77777777" w:rsidTr="0008024F">
        <w:trPr>
          <w:trHeight w:val="379"/>
        </w:trPr>
        <w:tc>
          <w:tcPr>
            <w:tcW w:w="2035" w:type="dxa"/>
          </w:tcPr>
          <w:p w14:paraId="24CD2A1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_value</w:t>
            </w:r>
          </w:p>
        </w:tc>
        <w:tc>
          <w:tcPr>
            <w:tcW w:w="1796" w:type="dxa"/>
          </w:tcPr>
          <w:p w14:paraId="6DD4B17C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13A9C8ED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45709428" w14:textId="77777777" w:rsidR="00230445" w:rsidRPr="00122DA1" w:rsidRDefault="00230445" w:rsidP="00723B98">
      <w:pPr>
        <w:spacing w:line="240" w:lineRule="auto"/>
        <w:ind w:right="59" w:firstLine="0"/>
        <w:rPr>
          <w:szCs w:val="28"/>
          <w:lang w:val="en-US"/>
        </w:rPr>
      </w:pPr>
    </w:p>
    <w:p w14:paraId="32FDBA6E" w14:textId="7777777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.8 −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Методы класса </w:t>
      </w:r>
      <w:r w:rsidRPr="00122DA1">
        <w:rPr>
          <w:szCs w:val="28"/>
          <w:lang w:val="en-US"/>
        </w:rPr>
        <w:t>Parameter</w:t>
      </w:r>
    </w:p>
    <w:tbl>
      <w:tblPr>
        <w:tblW w:w="928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831"/>
        <w:gridCol w:w="5971"/>
      </w:tblGrid>
      <w:tr w:rsidR="00723B98" w14:paraId="3208F46A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4AE5EB65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1846EEF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0A0C09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:rsidRPr="00E03F35" w14:paraId="659E361D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C9549A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26371AB1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07CF0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>и</w:t>
            </w:r>
            <w:r w:rsidRPr="00C43E27">
              <w:rPr>
                <w:sz w:val="24"/>
                <w:szCs w:val="24"/>
                <w:lang w:val="en-US"/>
              </w:rPr>
              <w:t xml:space="preserve"> Set </w:t>
            </w:r>
            <w:r w:rsidRPr="00C43E27">
              <w:rPr>
                <w:sz w:val="24"/>
                <w:szCs w:val="24"/>
              </w:rPr>
              <w:t>для</w:t>
            </w:r>
            <w:r w:rsidRPr="00C43E27">
              <w:rPr>
                <w:sz w:val="24"/>
                <w:szCs w:val="24"/>
                <w:lang w:val="en-US"/>
              </w:rPr>
              <w:t xml:space="preserve"> Value</w:t>
            </w:r>
          </w:p>
        </w:tc>
      </w:tr>
      <w:tr w:rsidR="00723B98" w14:paraId="76ACEE3B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18EF4AE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44D75D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AAF005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r w:rsidRPr="00C43E27">
              <w:rPr>
                <w:sz w:val="24"/>
                <w:szCs w:val="24"/>
                <w:lang w:val="en-US"/>
              </w:rPr>
              <w:t>MinValue</w:t>
            </w:r>
          </w:p>
        </w:tc>
      </w:tr>
      <w:tr w:rsidR="00723B98" w14:paraId="0142D5B0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633C4B7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1B27DBCA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632799C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r w:rsidRPr="00C43E27">
              <w:rPr>
                <w:sz w:val="24"/>
                <w:szCs w:val="24"/>
                <w:lang w:val="en-US"/>
              </w:rPr>
              <w:t>MaxValue</w:t>
            </w:r>
          </w:p>
        </w:tc>
      </w:tr>
      <w:tr w:rsidR="00723B98" w14:paraId="7D784E44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7C0C807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6A9A35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ParamType type, double value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34ECDA1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Конструктор, который принимает тип параметра и автоматически задает границы</w:t>
            </w:r>
          </w:p>
        </w:tc>
      </w:tr>
      <w:tr w:rsidR="00DA674D" w14:paraId="09B3D95C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360F5588" w14:textId="53A6569E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SetBounds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55100D3" w14:textId="2F55CE15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ParamType type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F995DE5" w14:textId="09CFB793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Устанавливает границы параметра на основе типа</w:t>
            </w:r>
          </w:p>
        </w:tc>
      </w:tr>
      <w:tr w:rsidR="00DA674D" w14:paraId="3A0A22F5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8353CE7" w14:textId="31EBD304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4D6E39A4" w14:textId="3F0B1B44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18A62C9C" w14:textId="2821DF3D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Валидация значения</w:t>
            </w:r>
          </w:p>
        </w:tc>
      </w:tr>
    </w:tbl>
    <w:p w14:paraId="411A67A0" w14:textId="77777777" w:rsidR="009715A7" w:rsidRDefault="009715A7" w:rsidP="00723B98">
      <w:pPr>
        <w:ind w:right="59" w:firstLine="0"/>
      </w:pPr>
    </w:p>
    <w:p w14:paraId="35A66B82" w14:textId="7947F8F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</w:t>
      </w:r>
      <w:r w:rsidRPr="00122DA1">
        <w:rPr>
          <w:szCs w:val="28"/>
          <w:lang w:val="en-US"/>
        </w:rPr>
        <w:t>9</w:t>
      </w:r>
      <w:r w:rsidRPr="00122DA1">
        <w:rPr>
          <w:szCs w:val="28"/>
        </w:rPr>
        <w:t xml:space="preserve"> </w:t>
      </w:r>
      <w:r w:rsidR="009C26CF" w:rsidRPr="00122DA1">
        <w:rPr>
          <w:szCs w:val="28"/>
        </w:rPr>
        <w:t>–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Wrapper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7"/>
        <w:gridCol w:w="1951"/>
        <w:gridCol w:w="5403"/>
      </w:tblGrid>
      <w:tr w:rsidR="00723B98" w14:paraId="6D5304A6" w14:textId="77777777" w:rsidTr="0008024F">
        <w:trPr>
          <w:trHeight w:val="357"/>
        </w:trPr>
        <w:tc>
          <w:tcPr>
            <w:tcW w:w="1862" w:type="dxa"/>
          </w:tcPr>
          <w:p w14:paraId="4C77270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Название</w:t>
            </w:r>
          </w:p>
        </w:tc>
        <w:tc>
          <w:tcPr>
            <w:tcW w:w="1955" w:type="dxa"/>
          </w:tcPr>
          <w:p w14:paraId="1221185A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Тип данных</w:t>
            </w:r>
          </w:p>
        </w:tc>
        <w:tc>
          <w:tcPr>
            <w:tcW w:w="5472" w:type="dxa"/>
          </w:tcPr>
          <w:p w14:paraId="1AB0024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Описание</w:t>
            </w:r>
          </w:p>
        </w:tc>
      </w:tr>
      <w:tr w:rsidR="00723B98" w14:paraId="13E79313" w14:textId="77777777" w:rsidTr="0008024F">
        <w:trPr>
          <w:trHeight w:val="376"/>
        </w:trPr>
        <w:tc>
          <w:tcPr>
            <w:tcW w:w="1862" w:type="dxa"/>
          </w:tcPr>
          <w:p w14:paraId="24E6456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_kompas</w:t>
            </w:r>
          </w:p>
        </w:tc>
        <w:tc>
          <w:tcPr>
            <w:tcW w:w="1955" w:type="dxa"/>
          </w:tcPr>
          <w:p w14:paraId="31002B19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KompasObject</w:t>
            </w:r>
          </w:p>
        </w:tc>
        <w:tc>
          <w:tcPr>
            <w:tcW w:w="5472" w:type="dxa"/>
          </w:tcPr>
          <w:p w14:paraId="6E8232E6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экземпляр программы Компас</w:t>
            </w:r>
          </w:p>
        </w:tc>
      </w:tr>
      <w:tr w:rsidR="00723B98" w14:paraId="4BEBD7F6" w14:textId="77777777" w:rsidTr="0008024F">
        <w:trPr>
          <w:trHeight w:val="273"/>
        </w:trPr>
        <w:tc>
          <w:tcPr>
            <w:tcW w:w="1862" w:type="dxa"/>
          </w:tcPr>
          <w:p w14:paraId="3601FA92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_part</w:t>
            </w:r>
          </w:p>
        </w:tc>
        <w:tc>
          <w:tcPr>
            <w:tcW w:w="1955" w:type="dxa"/>
          </w:tcPr>
          <w:p w14:paraId="04F6958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ksPart</w:t>
            </w:r>
          </w:p>
        </w:tc>
        <w:tc>
          <w:tcPr>
            <w:tcW w:w="5472" w:type="dxa"/>
          </w:tcPr>
          <w:p w14:paraId="02D1F68B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основную модель</w:t>
            </w:r>
          </w:p>
        </w:tc>
      </w:tr>
      <w:tr w:rsidR="00723B98" w14:paraId="0005E86B" w14:textId="77777777" w:rsidTr="0008024F">
        <w:trPr>
          <w:trHeight w:val="194"/>
        </w:trPr>
        <w:tc>
          <w:tcPr>
            <w:tcW w:w="1862" w:type="dxa"/>
          </w:tcPr>
          <w:p w14:paraId="31C8CB51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_sketchEntity</w:t>
            </w:r>
          </w:p>
        </w:tc>
        <w:tc>
          <w:tcPr>
            <w:tcW w:w="1955" w:type="dxa"/>
          </w:tcPr>
          <w:p w14:paraId="7F2CAFD3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ksEntity</w:t>
            </w:r>
          </w:p>
        </w:tc>
        <w:tc>
          <w:tcPr>
            <w:tcW w:w="5472" w:type="dxa"/>
          </w:tcPr>
          <w:p w14:paraId="706223D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текущий эскиз</w:t>
            </w:r>
          </w:p>
        </w:tc>
      </w:tr>
      <w:tr w:rsidR="00723B98" w14:paraId="256B0965" w14:textId="77777777" w:rsidTr="0008024F">
        <w:trPr>
          <w:trHeight w:val="210"/>
        </w:trPr>
        <w:tc>
          <w:tcPr>
            <w:tcW w:w="1862" w:type="dxa"/>
            <w:tcBorders>
              <w:bottom w:val="single" w:sz="4" w:space="0" w:color="auto"/>
            </w:tcBorders>
          </w:tcPr>
          <w:p w14:paraId="7DB2075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14:paraId="31D096D5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ksEntity</w:t>
            </w:r>
          </w:p>
        </w:tc>
        <w:tc>
          <w:tcPr>
            <w:tcW w:w="5472" w:type="dxa"/>
            <w:tcBorders>
              <w:bottom w:val="single" w:sz="4" w:space="0" w:color="auto"/>
            </w:tcBorders>
          </w:tcPr>
          <w:p w14:paraId="2A374551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текущий вид</w:t>
            </w:r>
          </w:p>
        </w:tc>
      </w:tr>
    </w:tbl>
    <w:p w14:paraId="165440C9" w14:textId="7FBE2FD8" w:rsidR="00723B98" w:rsidRDefault="00723B98" w:rsidP="00723B98">
      <w:pPr>
        <w:spacing w:after="0" w:line="360" w:lineRule="auto"/>
        <w:ind w:firstLine="0"/>
      </w:pPr>
      <w:r>
        <w:tab/>
      </w:r>
    </w:p>
    <w:p w14:paraId="3E3E63F6" w14:textId="77777777" w:rsidR="00DA674D" w:rsidRDefault="00DA674D" w:rsidP="00723B98">
      <w:pPr>
        <w:spacing w:after="0" w:line="360" w:lineRule="auto"/>
        <w:ind w:firstLine="0"/>
      </w:pPr>
    </w:p>
    <w:p w14:paraId="3946115F" w14:textId="4C1F94E1" w:rsidR="00723B98" w:rsidRPr="00122DA1" w:rsidRDefault="00723B98" w:rsidP="00723B98">
      <w:pPr>
        <w:spacing w:after="0" w:line="360" w:lineRule="auto"/>
        <w:ind w:firstLine="708"/>
        <w:rPr>
          <w:szCs w:val="28"/>
          <w:lang w:val="en-US"/>
        </w:rPr>
      </w:pPr>
      <w:r w:rsidRPr="00122DA1">
        <w:rPr>
          <w:szCs w:val="28"/>
        </w:rPr>
        <w:lastRenderedPageBreak/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</w:t>
      </w:r>
      <w:r w:rsidRPr="00122DA1">
        <w:rPr>
          <w:szCs w:val="28"/>
          <w:lang w:val="en-US"/>
        </w:rPr>
        <w:t xml:space="preserve">10 </w:t>
      </w:r>
      <w:r w:rsidR="009C26CF" w:rsidRPr="00122DA1">
        <w:rPr>
          <w:szCs w:val="28"/>
        </w:rPr>
        <w:t>–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Методы класса </w:t>
      </w:r>
      <w:r w:rsidRPr="00122DA1">
        <w:rPr>
          <w:szCs w:val="28"/>
          <w:lang w:val="en-US"/>
        </w:rPr>
        <w:t>Wrapper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2"/>
        <w:gridCol w:w="2317"/>
        <w:gridCol w:w="1564"/>
        <w:gridCol w:w="2121"/>
      </w:tblGrid>
      <w:tr w:rsidR="00723B98" w14:paraId="6C246CF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501545BF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Название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B21A13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34331D0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27EDE2D9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723B98" w14:paraId="5CEDD750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4C75C455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CreatePart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CF9C12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7472D711" w14:textId="65D97DFA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p</w:t>
            </w:r>
            <w:r w:rsidRPr="00F17379">
              <w:rPr>
                <w:sz w:val="24"/>
                <w:szCs w:val="24"/>
              </w:rPr>
              <w:t>art7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74B19D56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части в 3D документе</w:t>
            </w:r>
          </w:p>
        </w:tc>
      </w:tr>
      <w:tr w:rsidR="00723B98" w14:paraId="0CBAB64D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2B6A07A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1DB39716" w14:textId="45CE5B3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p</w:t>
            </w:r>
            <w:r w:rsidRPr="00F17379">
              <w:rPr>
                <w:sz w:val="24"/>
                <w:szCs w:val="24"/>
                <w:lang w:val="en-US"/>
              </w:rPr>
              <w:t>art7 part, string name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0DB7FA8A" w14:textId="1F322673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s</w:t>
            </w:r>
            <w:r w:rsidRPr="00F17379">
              <w:rPr>
                <w:sz w:val="24"/>
                <w:szCs w:val="24"/>
              </w:rPr>
              <w:t>ketch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61347E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эскиза на заданной части</w:t>
            </w:r>
          </w:p>
        </w:tc>
      </w:tr>
      <w:tr w:rsidR="00723B98" w14:paraId="16EBA63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71F056B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CreateRectangle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2C3C0499" w14:textId="44FAF6FE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 sketch, double x, double y, double width, double height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589322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4B54FFF1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прямоугольника в эскизе</w:t>
            </w:r>
          </w:p>
        </w:tc>
      </w:tr>
      <w:tr w:rsidR="00723B98" w14:paraId="1DF65E8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6954EB9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CreateCircle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79DDF41C" w14:textId="0576D7E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 sketch, double x, double y, double diameter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52EADF97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179082CB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круга в эскизе</w:t>
            </w:r>
          </w:p>
        </w:tc>
      </w:tr>
      <w:tr w:rsidR="00DA674D" w14:paraId="274B6C1A" w14:textId="77777777" w:rsidTr="00330A40">
        <w:tc>
          <w:tcPr>
            <w:tcW w:w="1788" w:type="pct"/>
            <w:tcBorders>
              <w:bottom w:val="single" w:sz="4" w:space="0" w:color="auto"/>
              <w:tl2br w:val="nil"/>
              <w:tr2bl w:val="nil"/>
            </w:tcBorders>
          </w:tcPr>
          <w:p w14:paraId="2C7613CE" w14:textId="2EEA2017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CreateCircleAndReturnSketch</w:t>
            </w:r>
          </w:p>
        </w:tc>
        <w:tc>
          <w:tcPr>
            <w:tcW w:w="1240" w:type="pct"/>
            <w:tcBorders>
              <w:bottom w:val="single" w:sz="4" w:space="0" w:color="auto"/>
              <w:tl2br w:val="nil"/>
              <w:tr2bl w:val="nil"/>
            </w:tcBorders>
          </w:tcPr>
          <w:p w14:paraId="48E29D80" w14:textId="66DDDA5C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double x, double y, double diameter, string sketchName</w:t>
            </w:r>
          </w:p>
        </w:tc>
        <w:tc>
          <w:tcPr>
            <w:tcW w:w="837" w:type="pct"/>
            <w:tcBorders>
              <w:bottom w:val="single" w:sz="4" w:space="0" w:color="auto"/>
              <w:tl2br w:val="nil"/>
              <w:tr2bl w:val="nil"/>
            </w:tcBorders>
          </w:tcPr>
          <w:p w14:paraId="38C12545" w14:textId="680EEA9D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ISketch</w:t>
            </w:r>
          </w:p>
        </w:tc>
        <w:tc>
          <w:tcPr>
            <w:tcW w:w="1135" w:type="pct"/>
            <w:tcBorders>
              <w:bottom w:val="single" w:sz="4" w:space="0" w:color="auto"/>
              <w:tl2br w:val="nil"/>
              <w:tr2bl w:val="nil"/>
            </w:tcBorders>
          </w:tcPr>
          <w:p w14:paraId="64BFA5E0" w14:textId="1F4B7828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эскиз на указанной плоскости, добавляет в него окружность и возвращает созданный эскиз</w:t>
            </w:r>
          </w:p>
        </w:tc>
      </w:tr>
      <w:tr w:rsidR="00DA674D" w14:paraId="4EBA4A70" w14:textId="77777777" w:rsidTr="00330A40">
        <w:tc>
          <w:tcPr>
            <w:tcW w:w="1788" w:type="pct"/>
            <w:tcBorders>
              <w:bottom w:val="nil"/>
              <w:tl2br w:val="nil"/>
              <w:tr2bl w:val="nil"/>
            </w:tcBorders>
          </w:tcPr>
          <w:p w14:paraId="187537E3" w14:textId="5BC6795C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ExtrudeSketch</w:t>
            </w:r>
          </w:p>
        </w:tc>
        <w:tc>
          <w:tcPr>
            <w:tcW w:w="1240" w:type="pct"/>
            <w:tcBorders>
              <w:bottom w:val="nil"/>
              <w:tl2br w:val="nil"/>
              <w:tr2bl w:val="nil"/>
            </w:tcBorders>
          </w:tcPr>
          <w:p w14:paraId="63EDBBDB" w14:textId="682AB3FB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−ISketch sketch, double depth, string name, bool draftOutward</w:t>
            </w:r>
          </w:p>
        </w:tc>
        <w:tc>
          <w:tcPr>
            <w:tcW w:w="837" w:type="pct"/>
            <w:tcBorders>
              <w:bottom w:val="nil"/>
              <w:tl2br w:val="nil"/>
              <w:tr2bl w:val="nil"/>
            </w:tcBorders>
          </w:tcPr>
          <w:p w14:paraId="324CA9D6" w14:textId="4947A429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bottom w:val="nil"/>
              <w:tl2br w:val="nil"/>
              <w:tr2bl w:val="nil"/>
            </w:tcBorders>
          </w:tcPr>
          <w:p w14:paraId="421C3216" w14:textId="5C719C06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экструзии эскиза</w:t>
            </w:r>
          </w:p>
        </w:tc>
      </w:tr>
    </w:tbl>
    <w:p w14:paraId="6A3C602A" w14:textId="61A28DD7" w:rsidR="009C26CF" w:rsidRDefault="009C26CF" w:rsidP="005A6F3D">
      <w:pPr>
        <w:ind w:firstLine="0"/>
      </w:pPr>
    </w:p>
    <w:p w14:paraId="16D9C7CB" w14:textId="0D7B77F0" w:rsidR="009715A7" w:rsidRDefault="009715A7" w:rsidP="005A6F3D">
      <w:pPr>
        <w:ind w:firstLine="0"/>
      </w:pPr>
    </w:p>
    <w:p w14:paraId="54B4D8ED" w14:textId="77777777" w:rsidR="00DA674D" w:rsidRDefault="00DA674D" w:rsidP="005A6F3D">
      <w:pPr>
        <w:ind w:firstLine="0"/>
      </w:pPr>
    </w:p>
    <w:p w14:paraId="797392BF" w14:textId="357B68B6" w:rsidR="005A6F3D" w:rsidRDefault="005A6F3D" w:rsidP="009715A7">
      <w:pPr>
        <w:spacing w:line="240" w:lineRule="auto"/>
        <w:ind w:firstLine="851"/>
        <w:rPr>
          <w:szCs w:val="28"/>
        </w:rPr>
      </w:pPr>
      <w:r w:rsidRPr="00122DA1">
        <w:rPr>
          <w:szCs w:val="28"/>
        </w:rPr>
        <w:lastRenderedPageBreak/>
        <w:t xml:space="preserve">Продолжение таблицы 7.10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2336"/>
        <w:gridCol w:w="1383"/>
        <w:gridCol w:w="2416"/>
      </w:tblGrid>
      <w:tr w:rsidR="00295A34" w:rsidRPr="00F17379" w14:paraId="5DA01EC7" w14:textId="77777777" w:rsidTr="00DA674D">
        <w:tc>
          <w:tcPr>
            <w:tcW w:w="1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1F89EDFD" w14:textId="77777777" w:rsidR="00295A34" w:rsidRPr="00295A34" w:rsidRDefault="00295A34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295A34">
              <w:rPr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097BC06E" w14:textId="77777777" w:rsidR="00295A34" w:rsidRPr="00295A34" w:rsidRDefault="00295A34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295A34">
              <w:rPr>
                <w:sz w:val="24"/>
                <w:szCs w:val="24"/>
                <w:lang w:val="en-US"/>
              </w:rPr>
              <w:t>Входные параметры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6B91F44E" w14:textId="77777777" w:rsidR="00295A34" w:rsidRPr="00F17379" w:rsidRDefault="00295A34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595644F4" w14:textId="77777777" w:rsidR="00295A34" w:rsidRPr="00F17379" w:rsidRDefault="00295A34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9C26CF" w:rsidRPr="00F17379" w14:paraId="6855AD6E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2C88C9F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16B948E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ISketch sketch, double x1, double y1, double x2, double y2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5D2F5C0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7CEB422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линии в заданном эскизе</w:t>
            </w:r>
          </w:p>
        </w:tc>
      </w:tr>
      <w:tr w:rsidR="009C26CF" w:rsidRPr="00F17379" w14:paraId="373250D1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39EB3817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GetSidePlane</w:t>
            </w:r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0FD3B01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ksObj3dTypeEnum planeType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4717EF4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object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7C4326BE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Получение стандартной плоскости на основе типа</w:t>
            </w:r>
          </w:p>
        </w:tc>
      </w:tr>
      <w:tr w:rsidR="009C26CF" w:rsidRPr="00F17379" w14:paraId="4064C918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20533D4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CreateSketchOnPlane</w:t>
            </w:r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34621D4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string name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330A739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ISketch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3300CA7C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новый эскиз на указанной плоскости в заданной детали</w:t>
            </w:r>
          </w:p>
        </w:tc>
      </w:tr>
      <w:tr w:rsidR="009C26CF" w:rsidRPr="00F17379" w14:paraId="261D46C8" w14:textId="77777777" w:rsidTr="00DA674D">
        <w:trPr>
          <w:trHeight w:val="535"/>
        </w:trPr>
        <w:tc>
          <w:tcPr>
            <w:tcW w:w="1717" w:type="pct"/>
            <w:tcBorders>
              <w:tl2br w:val="nil"/>
              <w:tr2bl w:val="nil"/>
            </w:tcBorders>
          </w:tcPr>
          <w:p w14:paraId="7583739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CutExtrudeSymmetric</w:t>
            </w:r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4EF6217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ISketch sketch, double depth, string name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536F130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67398E8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Вырезать выдавливанием симметрично из указанного эскиза</w:t>
            </w:r>
          </w:p>
        </w:tc>
      </w:tr>
    </w:tbl>
    <w:p w14:paraId="6748850B" w14:textId="77777777" w:rsidR="009C26CF" w:rsidRDefault="009C26CF" w:rsidP="00723B98"/>
    <w:p w14:paraId="19A01254" w14:textId="77777777" w:rsidR="00723B98" w:rsidRDefault="00723B98" w:rsidP="00723B98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2CEBF2A3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MainForm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появились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isCrossValidating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isValidatingDependencies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TextBoxTextChanged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заменены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TextBoxLeave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checkboxFireAx</w:t>
      </w:r>
      <w:r w:rsidRPr="00723B98">
        <w:rPr>
          <w:szCs w:val="28"/>
          <w:lang w:val="en-US"/>
        </w:rPr>
        <w:t>_</w:t>
      </w:r>
      <w:r w:rsidRPr="00492DBE">
        <w:rPr>
          <w:szCs w:val="28"/>
          <w:lang w:val="en-US"/>
        </w:rPr>
        <w:t>checkedChange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checkBoxMountingHole_CheckedChanged </w:t>
      </w:r>
      <w:r w:rsidRPr="00492DBE">
        <w:rPr>
          <w:szCs w:val="28"/>
        </w:rPr>
        <w:t>являющиеся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модификациями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топора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выполнения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ValidateDependencies, ValidateAndSetColors, SetColors, </w:t>
      </w:r>
      <w:r w:rsidRPr="00723B98">
        <w:rPr>
          <w:szCs w:val="28"/>
          <w:lang w:val="en-US"/>
        </w:rPr>
        <w:br/>
        <w:t>CrossValidate.</w:t>
      </w:r>
    </w:p>
    <w:p w14:paraId="72C8340C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lastRenderedPageBreak/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классе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AxParameters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ValidateParameters, ValidateDependentParameter,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</w:t>
      </w:r>
      <w:r w:rsidRPr="00723B98">
        <w:rPr>
          <w:szCs w:val="28"/>
          <w:lang w:val="en-US"/>
        </w:rPr>
        <w:t xml:space="preserve"> SetParameter.</w:t>
      </w:r>
    </w:p>
    <w:p w14:paraId="0581B297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 был добавлен метод </w:t>
      </w:r>
      <w:r w:rsidRPr="00492DBE">
        <w:rPr>
          <w:szCs w:val="28"/>
          <w:lang w:val="en-US"/>
        </w:rPr>
        <w:t>SetBounds</w:t>
      </w:r>
      <w:r w:rsidRPr="00492DBE">
        <w:rPr>
          <w:szCs w:val="28"/>
        </w:rPr>
        <w:t xml:space="preserve"> и отредактирован конструктор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, а также поля </w:t>
      </w:r>
      <w:r w:rsidRPr="00492DBE">
        <w:rPr>
          <w:szCs w:val="28"/>
          <w:lang w:val="en-US"/>
        </w:rPr>
        <w:t>Min</w:t>
      </w:r>
      <w:r w:rsidRPr="00492DBE">
        <w:rPr>
          <w:szCs w:val="28"/>
        </w:rPr>
        <w:t xml:space="preserve"> и </w:t>
      </w:r>
      <w:r w:rsidRPr="00492DBE">
        <w:rPr>
          <w:szCs w:val="28"/>
          <w:lang w:val="en-US"/>
        </w:rPr>
        <w:t>MaxValue</w:t>
      </w:r>
      <w:r w:rsidRPr="00492DBE">
        <w:rPr>
          <w:szCs w:val="28"/>
        </w:rPr>
        <w:t xml:space="preserve"> стали доступными только на чтение.</w:t>
      </w:r>
    </w:p>
    <w:p w14:paraId="5BACF2A4" w14:textId="49C68CFF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Builder</w:t>
      </w:r>
      <w:r w:rsidRPr="00492DBE">
        <w:rPr>
          <w:szCs w:val="28"/>
        </w:rPr>
        <w:t xml:space="preserve"> были добавлены поля CheckBoxFireAx, CheckBoxMountingHole. Были обновлены методы BuildHandle, BuildButt, BuildAx. А также были добавлены новые методы BuildTopRectangl</w:t>
      </w:r>
      <w:r w:rsidRPr="00492DBE">
        <w:rPr>
          <w:szCs w:val="28"/>
          <w:lang w:val="en-US"/>
        </w:rPr>
        <w:t>e</w:t>
      </w:r>
      <w:r w:rsidRPr="00492DBE">
        <w:rPr>
          <w:szCs w:val="28"/>
        </w:rPr>
        <w:t xml:space="preserve">, </w:t>
      </w:r>
      <w:r w:rsidRPr="00492DBE">
        <w:rPr>
          <w:szCs w:val="28"/>
          <w:lang w:val="en-US"/>
        </w:rPr>
        <w:t>BuildBlade</w:t>
      </w:r>
      <w:r w:rsidRPr="00492DBE">
        <w:rPr>
          <w:szCs w:val="28"/>
        </w:rPr>
        <w:t>, BuildFireAxTip, BuildMountingHole.</w:t>
      </w:r>
    </w:p>
    <w:p w14:paraId="4B0759BC" w14:textId="77777777" w:rsidR="0051156A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класс</w:t>
      </w:r>
      <w:r w:rsidRPr="00492DBE">
        <w:rPr>
          <w:szCs w:val="28"/>
          <w:lang w:val="en-US"/>
        </w:rPr>
        <w:t xml:space="preserve"> Wrapper </w:t>
      </w:r>
      <w:r w:rsidRPr="00492DBE">
        <w:rPr>
          <w:szCs w:val="28"/>
        </w:rPr>
        <w:t>были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удалены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OpenFile, CreateFile, Spin, CreateARC, Rouding. </w:t>
      </w:r>
      <w:r w:rsidRPr="00492DBE">
        <w:rPr>
          <w:szCs w:val="28"/>
        </w:rPr>
        <w:t>Обновлены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старые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CreateSketch, CreateLine,</w:t>
      </w:r>
      <w:r w:rsidRPr="00492DBE">
        <w:rPr>
          <w:lang w:val="en-US"/>
        </w:rPr>
        <w:t xml:space="preserve"> </w:t>
      </w:r>
      <w:r w:rsidRPr="00492DBE">
        <w:rPr>
          <w:szCs w:val="28"/>
          <w:lang w:val="en-US"/>
        </w:rPr>
        <w:t xml:space="preserve">ExtrudeSketch </w:t>
      </w:r>
      <w:r w:rsidRPr="00492DBE">
        <w:rPr>
          <w:szCs w:val="28"/>
        </w:rPr>
        <w:t>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CreateRectangle, CreateCircleAndReturnSketch, ExtrudeSketch, CreateSketchOnPlane, GetSidePlane, CutExtrudeSymmetric.</w:t>
      </w:r>
    </w:p>
    <w:p w14:paraId="14E568BB" w14:textId="0754B7F0" w:rsidR="00723B98" w:rsidRDefault="009715A7" w:rsidP="0051156A">
      <w:pPr>
        <w:rPr>
          <w:szCs w:val="28"/>
        </w:rPr>
      </w:pPr>
      <w:r>
        <w:rPr>
          <w:szCs w:val="28"/>
        </w:rPr>
        <w:t>О</w:t>
      </w:r>
      <w:r w:rsidR="00723B98" w:rsidRPr="0051156A">
        <w:rPr>
          <w:szCs w:val="28"/>
        </w:rPr>
        <w:t>писанные</w:t>
      </w:r>
      <w:r>
        <w:rPr>
          <w:szCs w:val="28"/>
        </w:rPr>
        <w:t xml:space="preserve"> выше</w:t>
      </w:r>
      <w:r w:rsidR="00723B98" w:rsidRPr="0051156A">
        <w:rPr>
          <w:szCs w:val="28"/>
        </w:rPr>
        <w:t xml:space="preserve"> изменения были внесены по ходу создания плагина, его модификации, а также при детальном изучении и подходе при построении топора.</w:t>
      </w:r>
    </w:p>
    <w:p w14:paraId="21E4910C" w14:textId="411625B4" w:rsidR="00A50FCA" w:rsidRPr="00A50FCA" w:rsidRDefault="00A50FCA" w:rsidP="0051156A">
      <w:pPr>
        <w:rPr>
          <w:szCs w:val="28"/>
        </w:rPr>
      </w:pPr>
      <w:r>
        <w:rPr>
          <w:szCs w:val="28"/>
        </w:rPr>
        <w:t>Решено было отказаться от угла наклона лезвия в виду его н</w:t>
      </w:r>
      <w:r w:rsidR="009B399F">
        <w:rPr>
          <w:szCs w:val="28"/>
        </w:rPr>
        <w:t>екорректной</w:t>
      </w:r>
      <w:r>
        <w:rPr>
          <w:szCs w:val="28"/>
        </w:rPr>
        <w:t xml:space="preserve"> реализации</w:t>
      </w:r>
      <w:r w:rsidR="009B399F">
        <w:rPr>
          <w:szCs w:val="28"/>
        </w:rPr>
        <w:t xml:space="preserve"> в контексте ручки топора</w:t>
      </w:r>
      <w:r>
        <w:rPr>
          <w:szCs w:val="28"/>
        </w:rPr>
        <w:t xml:space="preserve"> в Компас 3Д</w:t>
      </w:r>
      <w:r w:rsidR="00DA6B4F">
        <w:rPr>
          <w:szCs w:val="28"/>
        </w:rPr>
        <w:t xml:space="preserve"> при использовании </w:t>
      </w:r>
      <w:r w:rsidR="00DA6B4F">
        <w:rPr>
          <w:szCs w:val="28"/>
          <w:lang w:val="en-US"/>
        </w:rPr>
        <w:t>API</w:t>
      </w:r>
      <w:r w:rsidR="00DA6B4F" w:rsidRPr="00DA6B4F">
        <w:rPr>
          <w:szCs w:val="28"/>
        </w:rPr>
        <w:t>7</w:t>
      </w:r>
      <w:r>
        <w:rPr>
          <w:szCs w:val="28"/>
        </w:rPr>
        <w:t>.</w:t>
      </w:r>
    </w:p>
    <w:p w14:paraId="7DB79F9E" w14:textId="450C5F0F" w:rsidR="009C783E" w:rsidRDefault="00723B98" w:rsidP="001426F0">
      <w:pPr>
        <w:shd w:val="clear" w:color="auto" w:fill="FFFFFF" w:themeFill="background1"/>
        <w:rPr>
          <w:szCs w:val="28"/>
        </w:rPr>
      </w:pPr>
      <w:r>
        <w:rPr>
          <w:szCs w:val="28"/>
        </w:rPr>
        <w:t>Также часть изменений связана с дополнительной функциональностью</w:t>
      </w:r>
      <w:r w:rsidR="00122DA1">
        <w:rPr>
          <w:szCs w:val="28"/>
        </w:rPr>
        <w:t>,</w:t>
      </w:r>
      <w:r>
        <w:rPr>
          <w:szCs w:val="28"/>
        </w:rPr>
        <w:t xml:space="preserve"> разработанной в рамках 5 лабораторной, они затронули </w:t>
      </w:r>
      <w:r>
        <w:rPr>
          <w:szCs w:val="28"/>
          <w:lang w:val="en-US"/>
        </w:rPr>
        <w:t>MainForm</w:t>
      </w:r>
      <w:r w:rsidRPr="001D6711">
        <w:rPr>
          <w:szCs w:val="28"/>
        </w:rPr>
        <w:t xml:space="preserve">, </w:t>
      </w:r>
      <w:r>
        <w:rPr>
          <w:szCs w:val="28"/>
          <w:lang w:val="en-US"/>
        </w:rPr>
        <w:t>Builder</w:t>
      </w:r>
      <w:r w:rsidRPr="00492DBE">
        <w:rPr>
          <w:szCs w:val="28"/>
        </w:rPr>
        <w:t>.</w:t>
      </w:r>
      <w:r w:rsidRPr="001D6711">
        <w:rPr>
          <w:szCs w:val="28"/>
        </w:rPr>
        <w:t xml:space="preserve"> </w:t>
      </w:r>
      <w:r>
        <w:rPr>
          <w:szCs w:val="28"/>
        </w:rPr>
        <w:t xml:space="preserve">(на </w:t>
      </w:r>
      <w:r>
        <w:rPr>
          <w:szCs w:val="28"/>
          <w:lang w:val="en-US"/>
        </w:rPr>
        <w:t>UML</w:t>
      </w:r>
      <w:r w:rsidR="00795A92">
        <w:rPr>
          <w:szCs w:val="28"/>
        </w:rPr>
        <w:t>−</w:t>
      </w:r>
      <w:r>
        <w:rPr>
          <w:szCs w:val="28"/>
        </w:rPr>
        <w:t>диаграмме).</w:t>
      </w:r>
    </w:p>
    <w:p w14:paraId="18379895" w14:textId="4ABB6EE3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1399DC2D" w14:textId="64A2366A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3E0E5A33" w14:textId="77777777" w:rsidR="00340461" w:rsidRPr="0051156A" w:rsidRDefault="00340461" w:rsidP="001426F0">
      <w:pPr>
        <w:shd w:val="clear" w:color="auto" w:fill="FFFFFF" w:themeFill="background1"/>
        <w:rPr>
          <w:szCs w:val="28"/>
        </w:rPr>
      </w:pPr>
    </w:p>
    <w:p w14:paraId="283931AD" w14:textId="77777777" w:rsidR="0062314B" w:rsidRDefault="0062314B">
      <w:pPr>
        <w:spacing w:after="0" w:line="240" w:lineRule="auto"/>
        <w:ind w:firstLine="0"/>
        <w:jc w:val="left"/>
        <w:rPr>
          <w:b/>
          <w:bCs/>
        </w:rPr>
      </w:pPr>
      <w:bookmarkStart w:id="7" w:name="_Toc9887"/>
      <w:r>
        <w:rPr>
          <w:b/>
          <w:bCs/>
        </w:rPr>
        <w:br w:type="page"/>
      </w:r>
    </w:p>
    <w:p w14:paraId="7600E787" w14:textId="35336F33" w:rsidR="00723B98" w:rsidRDefault="00723B98" w:rsidP="00340461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8 ОПИСАНИЕ ПРОГРАММЫ ДЛЯ ПОЛЬЗОВАТЕЛЕЙ</w:t>
      </w:r>
      <w:bookmarkEnd w:id="7"/>
    </w:p>
    <w:p w14:paraId="1BD1E938" w14:textId="77777777" w:rsidR="0062314B" w:rsidRDefault="0062314B" w:rsidP="00723B98"/>
    <w:p w14:paraId="1BBF104B" w14:textId="55A7A781" w:rsidR="00723B98" w:rsidRDefault="00723B98" w:rsidP="00723B98">
      <w:r>
        <w:tab/>
        <w:t>При запуске приложения открывается форма для заполнения параметров объекта (рисунок 8.1).</w:t>
      </w:r>
    </w:p>
    <w:p w14:paraId="0BE0D69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7E655C1C" wp14:editId="118B98C2">
            <wp:extent cx="4305673" cy="28882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51E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46EC3B34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6FA8026B" w14:textId="7F1291E6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начнётся построение модели по заданным параметрам. 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>При наведении на незаполненное поле выведется подсказка по заполнению (рисунок 8.2).</w:t>
      </w:r>
    </w:p>
    <w:p w14:paraId="1B71BC7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 w:rsidRPr="00685E10">
        <w:rPr>
          <w:rFonts w:eastAsia="SimSun"/>
          <w:noProof/>
          <w:szCs w:val="28"/>
        </w:rPr>
        <w:lastRenderedPageBreak/>
        <w:drawing>
          <wp:inline distT="0" distB="0" distL="0" distR="0" wp14:anchorId="3370043F" wp14:editId="6B5FC072">
            <wp:extent cx="5988685" cy="2409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8D0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8.2 – Подсказка по заполнению</w:t>
      </w:r>
    </w:p>
    <w:p w14:paraId="61273748" w14:textId="5AD13B23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неверном заполнении поля (выход за допустимые пределы) текс</w:t>
      </w:r>
      <w:r w:rsidR="00357717">
        <w:rPr>
          <w:rFonts w:eastAsia="SimSun"/>
          <w:szCs w:val="28"/>
        </w:rPr>
        <w:t>товое поле</w:t>
      </w:r>
      <w:r>
        <w:rPr>
          <w:rFonts w:eastAsia="SimSun"/>
          <w:szCs w:val="28"/>
        </w:rPr>
        <w:t xml:space="preserve"> будет подсвечен красным, а текст подсказки будет более точным (рисунок 8.3).</w:t>
      </w:r>
    </w:p>
    <w:p w14:paraId="3880BB2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5366D444" wp14:editId="2AEA227A">
            <wp:extent cx="4396740" cy="241662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3064" cy="24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DA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8.3 </w:t>
      </w:r>
      <w:r>
        <w:rPr>
          <w:rFonts w:eastAsia="SimSun"/>
          <w:szCs w:val="28"/>
        </w:rPr>
        <w:t>– Длина лезвия выходит за максимальные пределы (больше 300)</w:t>
      </w:r>
    </w:p>
    <w:p w14:paraId="3AE02CF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52A5AD2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04EB08A1" w14:textId="77777777" w:rsidR="00723B98" w:rsidRDefault="00723B98" w:rsidP="00723B98">
      <w:pPr>
        <w:ind w:firstLine="0"/>
        <w:jc w:val="center"/>
      </w:pPr>
      <w:r w:rsidRPr="009C661A">
        <w:rPr>
          <w:noProof/>
        </w:rPr>
        <w:lastRenderedPageBreak/>
        <w:drawing>
          <wp:inline distT="0" distB="0" distL="0" distR="0" wp14:anchorId="733959C4" wp14:editId="7A359DEC">
            <wp:extent cx="4328535" cy="28958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FE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 xml:space="preserve">– Ошибка в собственной валидации длины лезвия не влияет на её длину обуха, ручки, ширины топора. </w:t>
      </w:r>
    </w:p>
    <w:p w14:paraId="4686F939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313E469" w14:textId="20FD30B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Значение 303 является допустимым (т.к. (100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1) * 3 максимально допустимое значение для длинны ручки равняется 303) и подсвечивается зелёным. Помимо этого</w:t>
      </w:r>
      <w:r w:rsidR="00DA6B4F">
        <w:rPr>
          <w:rFonts w:eastAsia="SimSun"/>
          <w:szCs w:val="28"/>
        </w:rPr>
        <w:t>,</w:t>
      </w:r>
      <w:r>
        <w:rPr>
          <w:rFonts w:eastAsia="SimSun"/>
          <w:szCs w:val="28"/>
        </w:rPr>
        <w:t xml:space="preserve"> можно заметить, что при наведении на корректно заполненн</w:t>
      </w:r>
      <w:r w:rsidR="00357717">
        <w:rPr>
          <w:rFonts w:eastAsia="SimSun"/>
          <w:szCs w:val="28"/>
        </w:rPr>
        <w:t>ое</w:t>
      </w:r>
      <w:r>
        <w:rPr>
          <w:rFonts w:eastAsia="SimSun"/>
          <w:szCs w:val="28"/>
        </w:rPr>
        <w:t xml:space="preserve"> </w:t>
      </w:r>
      <w:r w:rsidR="00357717">
        <w:rPr>
          <w:rFonts w:eastAsia="SimSun"/>
          <w:szCs w:val="28"/>
        </w:rPr>
        <w:t>текстовое поле</w:t>
      </w:r>
      <w:r>
        <w:rPr>
          <w:rFonts w:eastAsia="SimSun"/>
          <w:szCs w:val="28"/>
        </w:rPr>
        <w:t xml:space="preserve"> не выводится никакая подсказка. </w:t>
      </w:r>
    </w:p>
    <w:p w14:paraId="6D2E6EC7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решения: </w:t>
      </w:r>
    </w:p>
    <w:p w14:paraId="295CB1F2" w14:textId="6CD26A11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 xml:space="preserve">Изменить сначала основной параметр, </w:t>
      </w:r>
      <w:r w:rsidR="00357717">
        <w:rPr>
          <w:rFonts w:eastAsia="SimSun"/>
          <w:szCs w:val="28"/>
        </w:rPr>
        <w:t>на корректный,</w:t>
      </w:r>
      <w:r>
        <w:rPr>
          <w:rFonts w:eastAsia="SimSun"/>
          <w:szCs w:val="28"/>
        </w:rPr>
        <w:t xml:space="preserve"> а после изменить оставшийся зависимый от него параметр.</w:t>
      </w:r>
    </w:p>
    <w:p w14:paraId="642348E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>Изменить оба зависимых от основного параметра.</w:t>
      </w:r>
    </w:p>
    <w:p w14:paraId="38AFFA3E" w14:textId="66CEFBC5" w:rsidR="00723B98" w:rsidRDefault="00723B98" w:rsidP="0043449E">
      <w:pPr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К сожалению,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 xml:space="preserve">Помимо этого при появлении в </w:t>
      </w:r>
      <w:r w:rsidR="00357717">
        <w:rPr>
          <w:rFonts w:eastAsia="SimSun"/>
          <w:szCs w:val="28"/>
        </w:rPr>
        <w:t>текстовом поле</w:t>
      </w:r>
      <w:r>
        <w:rPr>
          <w:rFonts w:eastAsia="SimSun"/>
          <w:szCs w:val="28"/>
        </w:rPr>
        <w:t xml:space="preserve"> некорректных символов (буквы, символы) – </w:t>
      </w:r>
      <w:r w:rsidR="00357717">
        <w:rPr>
          <w:rFonts w:eastAsia="SimSun"/>
          <w:szCs w:val="28"/>
        </w:rPr>
        <w:t>текстовое поле</w:t>
      </w:r>
      <w:r>
        <w:rPr>
          <w:rFonts w:eastAsia="SimSun"/>
          <w:szCs w:val="28"/>
        </w:rPr>
        <w:t xml:space="preserve"> приобретает красный цвет и подсвечивается что строка имеет неверный формат.</w:t>
      </w:r>
    </w:p>
    <w:p w14:paraId="521FE4D4" w14:textId="76FFAB94" w:rsidR="00723B98" w:rsidRDefault="00723B98" w:rsidP="00723B98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Также пользователю доступен выбор значений для двух </w:t>
      </w:r>
      <w:r w:rsidR="00357717">
        <w:rPr>
          <w:rFonts w:eastAsia="SimSun"/>
          <w:szCs w:val="28"/>
        </w:rPr>
        <w:t>флажков</w:t>
      </w:r>
      <w:r>
        <w:rPr>
          <w:rFonts w:eastAsia="SimSun"/>
          <w:szCs w:val="28"/>
        </w:rPr>
        <w:t>, что будет влиять на форму Топора.</w:t>
      </w:r>
    </w:p>
    <w:p w14:paraId="2C9A7DB9" w14:textId="77777777" w:rsidR="00723B98" w:rsidRDefault="00723B98" w:rsidP="00723B98">
      <w:r>
        <w:br w:type="page"/>
      </w:r>
    </w:p>
    <w:p w14:paraId="3DD5DA7B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8" w:name="_Toc28841"/>
      <w:r>
        <w:rPr>
          <w:b/>
          <w:bCs/>
        </w:rPr>
        <w:lastRenderedPageBreak/>
        <w:t>9 ТЕСТИРОВАНИЕ ПЛАГИНА</w:t>
      </w:r>
      <w:bookmarkEnd w:id="8"/>
    </w:p>
    <w:p w14:paraId="502B63F8" w14:textId="77777777" w:rsidR="00723B98" w:rsidRDefault="00723B98" w:rsidP="0062314B">
      <w:pPr>
        <w:spacing w:after="0"/>
      </w:pPr>
    </w:p>
    <w:p w14:paraId="2BA6FF48" w14:textId="77777777" w:rsidR="00723B98" w:rsidRDefault="00723B98" w:rsidP="0062314B">
      <w:pPr>
        <w:pStyle w:val="2"/>
        <w:spacing w:before="0"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9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9"/>
    </w:p>
    <w:p w14:paraId="409C2CFF" w14:textId="77777777" w:rsidR="00723B98" w:rsidRDefault="00723B98" w:rsidP="00723B98">
      <w:pPr>
        <w:ind w:firstLine="0"/>
      </w:pPr>
    </w:p>
    <w:p w14:paraId="4277032F" w14:textId="77777777" w:rsidR="00723B98" w:rsidRDefault="00723B98" w:rsidP="00723B98">
      <w:pPr>
        <w:ind w:firstLine="0"/>
      </w:pPr>
      <w:r>
        <w:tab/>
        <w:t>Во время использования плагина, плагин обрабатывает ошибки следующим образом.</w:t>
      </w:r>
    </w:p>
    <w:p w14:paraId="6AC20607" w14:textId="77777777" w:rsidR="00723B98" w:rsidRDefault="00723B98" w:rsidP="00723B98">
      <w:pPr>
        <w:ind w:firstLine="0"/>
      </w:pPr>
      <w:r>
        <w:tab/>
        <w:t>На рисунках 9.1 и 9.2 представлен результат обработок ошибок системой для зависимых параметров длина и диаметр ручки.</w:t>
      </w:r>
    </w:p>
    <w:p w14:paraId="306E2039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75F87253" wp14:editId="5746C347">
            <wp:extent cx="5631668" cy="286536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F0D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4FE2428B" w14:textId="77777777" w:rsidR="00723B98" w:rsidRDefault="00723B98" w:rsidP="00723B98">
      <w:pPr>
        <w:ind w:firstLine="0"/>
        <w:jc w:val="center"/>
      </w:pPr>
    </w:p>
    <w:p w14:paraId="361FB18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ошибке в валидации зависимых параметрах основной зависимый параметр приобретает красный цвет и стандартные подсказка в нем изменяется на подсказку для получения корректных значений. Доказательства правильности выведенных подсказок представлены на рисунках 9.2 и 9.3.</w:t>
      </w:r>
    </w:p>
    <w:p w14:paraId="78EB4D01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lastRenderedPageBreak/>
        <w:drawing>
          <wp:inline distT="0" distB="0" distL="0" distR="0" wp14:anchorId="50BE4EA3" wp14:editId="2FDBA6DF">
            <wp:extent cx="3893820" cy="25775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6706" cy="25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6F2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Уменьшение длинны ручки до рекомендованных 303 мм</w:t>
      </w:r>
    </w:p>
    <w:p w14:paraId="7CDB3E3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1EED160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189D82D2" wp14:editId="6DB0628A">
            <wp:extent cx="4053840" cy="2719214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6671" cy="27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FA0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9.3 </w:t>
      </w:r>
      <w:r>
        <w:rPr>
          <w:rFonts w:eastAsia="SimSun"/>
          <w:szCs w:val="28"/>
        </w:rPr>
        <w:t>– Увеличение длины ручки до рекомендованных 447 мм</w:t>
      </w:r>
    </w:p>
    <w:p w14:paraId="3B9FF568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02966D1A" w14:textId="35A897D0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Ещё один вариант валидации возможен при некорректности сразу в нескольких связанных параметрах (рисунок 9.</w:t>
      </w:r>
      <w:r w:rsidR="0062314B">
        <w:rPr>
          <w:rFonts w:eastAsia="SimSun"/>
          <w:szCs w:val="28"/>
        </w:rPr>
        <w:t>4</w:t>
      </w:r>
      <w:r>
        <w:rPr>
          <w:rFonts w:eastAsia="SimSun"/>
          <w:szCs w:val="28"/>
        </w:rPr>
        <w:t>)</w:t>
      </w:r>
    </w:p>
    <w:p w14:paraId="5FE43B8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22C14770" wp14:editId="6BDE5E8A">
            <wp:extent cx="4244340" cy="2086107"/>
            <wp:effectExtent l="0" t="0" r="381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5003" cy="2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BD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9.4 </w:t>
      </w:r>
      <w:r>
        <w:rPr>
          <w:rFonts w:eastAsia="SimSun"/>
          <w:szCs w:val="28"/>
        </w:rPr>
        <w:t>– Ошибка в валидации длины ручки и длинны обуха, а также ширины рукояти.</w:t>
      </w:r>
      <w:r>
        <w:rPr>
          <w:rFonts w:eastAsia="SimSun"/>
          <w:szCs w:val="28"/>
        </w:rPr>
        <w:br/>
      </w:r>
    </w:p>
    <w:p w14:paraId="1724042E" w14:textId="67C91C8D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62314B">
        <w:rPr>
          <w:rFonts w:eastAsia="SimSun"/>
          <w:szCs w:val="28"/>
        </w:rPr>
        <w:t>К сожалению,</w:t>
      </w:r>
      <w:r>
        <w:rPr>
          <w:rFonts w:eastAsia="SimSun"/>
          <w:szCs w:val="28"/>
        </w:rPr>
        <w:t xml:space="preserve"> при такой ошибке валидации пользователь должен сам принимать более подходящие ему решения. </w:t>
      </w:r>
    </w:p>
    <w:p w14:paraId="5BC12776" w14:textId="77777777" w:rsidR="00723B98" w:rsidRDefault="00723B98" w:rsidP="00723B98">
      <w:pPr>
        <w:ind w:firstLine="0"/>
      </w:pPr>
      <w:r>
        <w:tab/>
      </w:r>
    </w:p>
    <w:p w14:paraId="1C13B00A" w14:textId="77777777" w:rsidR="00723B98" w:rsidRDefault="00723B98" w:rsidP="00723B98">
      <w:pPr>
        <w:ind w:firstLine="0"/>
      </w:pPr>
      <w:r>
        <w:tab/>
        <w:t>На рисунке 9.5 представлено заполнение формы минимальными параметрами.</w:t>
      </w:r>
    </w:p>
    <w:p w14:paraId="3A551EC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CDDBF94" wp14:editId="720B7CE2">
            <wp:extent cx="3688080" cy="2460874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2395" cy="24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025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9.5 </w:t>
      </w:r>
      <w:r>
        <w:rPr>
          <w:rFonts w:eastAsia="SimSun"/>
          <w:szCs w:val="28"/>
        </w:rPr>
        <w:t>– Минимальные параметры</w:t>
      </w:r>
    </w:p>
    <w:p w14:paraId="3F88CC33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7E0E9F75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9.6 представлен результат построения модели с минимальными параметрами.</w:t>
      </w:r>
    </w:p>
    <w:p w14:paraId="12085107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3DC2EE6D" wp14:editId="7A419D0B">
            <wp:extent cx="4541520" cy="3978104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1182" cy="39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4764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9.6 </w:t>
      </w:r>
      <w:r>
        <w:rPr>
          <w:rFonts w:eastAsia="SimSun"/>
          <w:szCs w:val="28"/>
        </w:rPr>
        <w:t>– Модель по минимальным параметрам</w:t>
      </w:r>
    </w:p>
    <w:p w14:paraId="38D4BCF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4623050" w14:textId="77777777" w:rsidR="00723B98" w:rsidRDefault="00723B98" w:rsidP="00723B98">
      <w:pPr>
        <w:ind w:firstLine="0"/>
      </w:pPr>
      <w:r>
        <w:rPr>
          <w:rFonts w:eastAsia="SimSun"/>
          <w:szCs w:val="28"/>
        </w:rPr>
        <w:tab/>
        <w:t xml:space="preserve">На рисунке 9.7 </w:t>
      </w:r>
      <w:r>
        <w:t>представлено заполнение формы максимальными параметрами.</w:t>
      </w:r>
    </w:p>
    <w:p w14:paraId="55E44C1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23299D8" wp14:editId="2A44CE35">
            <wp:extent cx="4336156" cy="2888230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34AB" w14:textId="7AF605CE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7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70BC4DB3" w14:textId="77777777" w:rsidR="00723B98" w:rsidRDefault="00723B98" w:rsidP="00723B98">
      <w:pPr>
        <w:ind w:firstLine="0"/>
        <w:jc w:val="center"/>
      </w:pPr>
    </w:p>
    <w:p w14:paraId="02FDB41B" w14:textId="65327E88" w:rsidR="00723B98" w:rsidRDefault="00723B98" w:rsidP="00723B98">
      <w:pPr>
        <w:ind w:firstLine="0"/>
        <w:rPr>
          <w:rFonts w:eastAsia="SimSun"/>
          <w:szCs w:val="28"/>
        </w:rPr>
      </w:pPr>
      <w:r>
        <w:lastRenderedPageBreak/>
        <w:tab/>
      </w:r>
      <w:r>
        <w:rPr>
          <w:rFonts w:eastAsia="SimSun"/>
          <w:szCs w:val="28"/>
        </w:rPr>
        <w:t>На рисунке 9.</w:t>
      </w:r>
      <w:r w:rsidR="0043449E">
        <w:rPr>
          <w:rFonts w:eastAsia="SimSun"/>
          <w:szCs w:val="28"/>
        </w:rPr>
        <w:t>8</w:t>
      </w:r>
      <w:r>
        <w:rPr>
          <w:rFonts w:eastAsia="SimSun"/>
          <w:szCs w:val="28"/>
        </w:rPr>
        <w:t xml:space="preserve"> представлен результат построения модели с максимальными параметрами.</w:t>
      </w:r>
    </w:p>
    <w:p w14:paraId="59F32ED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2CA79FD2" wp14:editId="35AB0997">
            <wp:extent cx="4397121" cy="5875529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2547" w14:textId="2738CA26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8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0D9AF05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C03AB8D" w14:textId="2E6E1F87" w:rsidR="00723B98" w:rsidRDefault="00723B98" w:rsidP="00723B98">
      <w:pPr>
        <w:ind w:firstLine="0"/>
      </w:pPr>
      <w:r>
        <w:rPr>
          <w:rFonts w:eastAsia="SimSun"/>
          <w:szCs w:val="28"/>
        </w:rPr>
        <w:tab/>
        <w:t>На рисунке 9.</w:t>
      </w:r>
      <w:r w:rsidR="0043449E">
        <w:rPr>
          <w:rFonts w:eastAsia="SimSun"/>
          <w:szCs w:val="28"/>
        </w:rPr>
        <w:t>9</w:t>
      </w:r>
      <w:r>
        <w:rPr>
          <w:rFonts w:eastAsia="SimSun"/>
          <w:szCs w:val="28"/>
        </w:rPr>
        <w:t xml:space="preserve"> </w:t>
      </w:r>
      <w:r>
        <w:t>представлено заполнение формы стандартными параметрами.</w:t>
      </w:r>
    </w:p>
    <w:p w14:paraId="03D9078F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lastRenderedPageBreak/>
        <w:drawing>
          <wp:inline distT="0" distB="0" distL="0" distR="0" wp14:anchorId="7D9BB893" wp14:editId="5A04CD9F">
            <wp:extent cx="4320914" cy="2911092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A96E" w14:textId="30CDB1D1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9</w:t>
      </w:r>
      <w:r>
        <w:t xml:space="preserve"> </w:t>
      </w:r>
      <w:r>
        <w:rPr>
          <w:rFonts w:eastAsia="SimSun"/>
          <w:szCs w:val="28"/>
        </w:rPr>
        <w:t>– Стандартные параметры</w:t>
      </w:r>
    </w:p>
    <w:p w14:paraId="7F87A870" w14:textId="77777777" w:rsidR="00723B98" w:rsidRDefault="00723B98" w:rsidP="00723B98">
      <w:pPr>
        <w:ind w:firstLine="0"/>
        <w:jc w:val="center"/>
      </w:pPr>
    </w:p>
    <w:p w14:paraId="1255DBD5" w14:textId="47412E7D" w:rsidR="00723B98" w:rsidRDefault="00723B98" w:rsidP="00723B98">
      <w:pPr>
        <w:ind w:firstLine="708"/>
      </w:pPr>
      <w:r>
        <w:rPr>
          <w:rFonts w:eastAsia="SimSun"/>
          <w:szCs w:val="28"/>
        </w:rPr>
        <w:t>На рисунке 9.1</w:t>
      </w:r>
      <w:r w:rsidR="0043449E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представлен результат построения модели с стандартными параметрами.</w:t>
      </w:r>
    </w:p>
    <w:p w14:paraId="02DF39B3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05512E19" wp14:editId="166226B0">
            <wp:extent cx="2865120" cy="358461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8957" cy="35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27CC" w14:textId="08608CF8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0</w:t>
      </w:r>
      <w:r>
        <w:t xml:space="preserve"> </w:t>
      </w:r>
      <w:r>
        <w:rPr>
          <w:rFonts w:eastAsia="SimSun"/>
          <w:szCs w:val="28"/>
        </w:rPr>
        <w:t>– Модель по стандартным параметрам</w:t>
      </w:r>
    </w:p>
    <w:p w14:paraId="68C4978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8F6CFEB" w14:textId="77777777" w:rsidR="00723B98" w:rsidRPr="00EF16B0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i w:val="0"/>
          <w:iCs w:val="0"/>
        </w:rPr>
      </w:pPr>
      <w:bookmarkStart w:id="10" w:name="_Toc20472"/>
      <w:r w:rsidRPr="00EF16B0">
        <w:rPr>
          <w:rFonts w:ascii="Times New Roman" w:hAnsi="Times New Roman" w:cs="Times New Roman"/>
          <w:i w:val="0"/>
          <w:iCs w:val="0"/>
        </w:rPr>
        <w:lastRenderedPageBreak/>
        <w:t>9.2 МОДУЛЬНОЕ ТЕСТИРОВАНИЕ</w:t>
      </w:r>
      <w:bookmarkEnd w:id="10"/>
    </w:p>
    <w:p w14:paraId="0F934018" w14:textId="77777777" w:rsidR="00723B98" w:rsidRDefault="00723B98" w:rsidP="00723B98"/>
    <w:p w14:paraId="1F0E8467" w14:textId="333D7BF2" w:rsidR="00723B98" w:rsidRDefault="00723B98" w:rsidP="00723B98">
      <w:r>
        <w:t>На рисунке 9.1</w:t>
      </w:r>
      <w:r w:rsidR="0043449E">
        <w:t>1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 w:rsidR="00795A92">
        <w:t>−</w:t>
      </w:r>
      <w:r>
        <w:t>тестов, а также что их выполнение происходит корректно.</w:t>
      </w:r>
    </w:p>
    <w:p w14:paraId="0AFA394A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4E72EADB" wp14:editId="29A8A0E3">
            <wp:extent cx="3116850" cy="1364098"/>
            <wp:effectExtent l="0" t="0" r="762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8581" w14:textId="25E04DC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1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тестов</w:t>
      </w:r>
    </w:p>
    <w:p w14:paraId="5D32737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73856324" w14:textId="3151C151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Необходимо было написать тесты для 2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ух классов: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 xml:space="preserve"> и </w:t>
      </w:r>
      <w:r>
        <w:rPr>
          <w:rFonts w:eastAsia="SimSun"/>
          <w:szCs w:val="28"/>
          <w:lang w:val="en-US"/>
        </w:rPr>
        <w:t>AxParameters</w:t>
      </w:r>
      <w:r>
        <w:rPr>
          <w:rFonts w:eastAsia="SimSun"/>
          <w:szCs w:val="28"/>
        </w:rPr>
        <w:t>. В таблице 9.1 представлены все написанные тесты и их описание.</w:t>
      </w:r>
    </w:p>
    <w:p w14:paraId="5F394906" w14:textId="3D3E0AAD" w:rsidR="00723B98" w:rsidRPr="00295A34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Pr="00295A34">
        <w:rPr>
          <w:rFonts w:eastAsia="SimSun"/>
          <w:szCs w:val="28"/>
          <w:shd w:val="clear" w:color="auto" w:fill="FFFFFF" w:themeFill="background1"/>
        </w:rPr>
        <w:t xml:space="preserve">Таблица 9.1 – </w:t>
      </w:r>
      <w:r w:rsidRPr="00295A34">
        <w:rPr>
          <w:rFonts w:eastAsia="SimSun"/>
          <w:szCs w:val="28"/>
          <w:shd w:val="clear" w:color="auto" w:fill="FFFFFF" w:themeFill="background1"/>
          <w:lang w:val="en-US"/>
        </w:rPr>
        <w:t>Unit</w:t>
      </w:r>
      <w:r w:rsidR="00795A92" w:rsidRPr="00295A34">
        <w:rPr>
          <w:rFonts w:eastAsia="SimSun"/>
          <w:szCs w:val="28"/>
          <w:shd w:val="clear" w:color="auto" w:fill="FFFFFF" w:themeFill="background1"/>
        </w:rPr>
        <w:t>−</w:t>
      </w:r>
      <w:r w:rsidRPr="00295A34">
        <w:rPr>
          <w:rFonts w:eastAsia="SimSun"/>
          <w:szCs w:val="28"/>
          <w:shd w:val="clear" w:color="auto" w:fill="FFFFFF" w:themeFill="background1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23"/>
        <w:gridCol w:w="2821"/>
      </w:tblGrid>
      <w:tr w:rsidR="00723B98" w14:paraId="7EAC98AC" w14:textId="77777777" w:rsidTr="00902892">
        <w:tc>
          <w:tcPr>
            <w:tcW w:w="6523" w:type="dxa"/>
          </w:tcPr>
          <w:p w14:paraId="33B3493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2821" w:type="dxa"/>
          </w:tcPr>
          <w:p w14:paraId="000C9B40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723B98" w14:paraId="67D81199" w14:textId="77777777" w:rsidTr="00902892">
        <w:trPr>
          <w:trHeight w:val="344"/>
        </w:trPr>
        <w:tc>
          <w:tcPr>
            <w:tcW w:w="6523" w:type="dxa"/>
          </w:tcPr>
          <w:p w14:paraId="3E6A080E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инициализации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Parameter_Constructor_InitializesCorrectly</w:t>
            </w:r>
          </w:p>
        </w:tc>
        <w:tc>
          <w:tcPr>
            <w:tcW w:w="2821" w:type="dxa"/>
          </w:tcPr>
          <w:p w14:paraId="04C3D53C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Проверяет работу конструктора Parameter</w:t>
            </w:r>
          </w:p>
        </w:tc>
      </w:tr>
      <w:tr w:rsidR="00723B98" w14:paraId="65AF7524" w14:textId="77777777" w:rsidTr="00902892">
        <w:tc>
          <w:tcPr>
            <w:tcW w:w="6523" w:type="dxa"/>
          </w:tcPr>
          <w:p w14:paraId="6727FA43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MinValue_Get_ReturnsCorrectValue</w:t>
            </w:r>
          </w:p>
        </w:tc>
        <w:tc>
          <w:tcPr>
            <w:tcW w:w="2821" w:type="dxa"/>
          </w:tcPr>
          <w:p w14:paraId="03B8DAD3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723B98" w14:paraId="5168EFB1" w14:textId="77777777" w:rsidTr="00902892">
        <w:tc>
          <w:tcPr>
            <w:tcW w:w="6523" w:type="dxa"/>
          </w:tcPr>
          <w:p w14:paraId="172DD18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MaxValue_Get_ReturnsCorrectValue</w:t>
            </w:r>
          </w:p>
        </w:tc>
        <w:tc>
          <w:tcPr>
            <w:tcW w:w="2821" w:type="dxa"/>
          </w:tcPr>
          <w:p w14:paraId="53CBEDA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MaxValue</w:t>
            </w:r>
          </w:p>
        </w:tc>
      </w:tr>
      <w:tr w:rsidR="00723B98" w14:paraId="7E40A093" w14:textId="77777777" w:rsidTr="00902892">
        <w:tc>
          <w:tcPr>
            <w:tcW w:w="6523" w:type="dxa"/>
            <w:tcBorders>
              <w:bottom w:val="single" w:sz="4" w:space="0" w:color="auto"/>
            </w:tcBorders>
          </w:tcPr>
          <w:p w14:paraId="41C032D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Value_Get_ReturnsCorrectValue</w:t>
            </w:r>
          </w:p>
        </w:tc>
        <w:tc>
          <w:tcPr>
            <w:tcW w:w="2821" w:type="dxa"/>
            <w:tcBorders>
              <w:bottom w:val="single" w:sz="4" w:space="0" w:color="auto"/>
            </w:tcBorders>
          </w:tcPr>
          <w:p w14:paraId="056B3E45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get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902892" w14:paraId="54DE13DD" w14:textId="77777777" w:rsidTr="00330A40">
        <w:tc>
          <w:tcPr>
            <w:tcW w:w="6523" w:type="dxa"/>
            <w:tcBorders>
              <w:bottom w:val="single" w:sz="4" w:space="0" w:color="auto"/>
            </w:tcBorders>
          </w:tcPr>
          <w:p w14:paraId="76330A17" w14:textId="4BD81305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Негативный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Value_Set_LessThanMinValue_ThrowsException()</w:t>
            </w:r>
          </w:p>
        </w:tc>
        <w:tc>
          <w:tcPr>
            <w:tcW w:w="2821" w:type="dxa"/>
            <w:tcBorders>
              <w:bottom w:val="single" w:sz="4" w:space="0" w:color="auto"/>
            </w:tcBorders>
          </w:tcPr>
          <w:p w14:paraId="1F171DC7" w14:textId="3B5E93FD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>&lt;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902892" w14:paraId="3521B6E0" w14:textId="77777777" w:rsidTr="00330A40">
        <w:tc>
          <w:tcPr>
            <w:tcW w:w="65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6864625" w14:textId="36601D57" w:rsidR="00902892" w:rsidRPr="00902892" w:rsidRDefault="00902892" w:rsidP="00902892">
            <w:pPr>
              <w:ind w:firstLine="0"/>
              <w:rPr>
                <w:rFonts w:eastAsia="SimSun"/>
                <w:szCs w:val="28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Value_Set_ValidValue_SetsCorrectly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83DC7AB" w14:textId="20525093" w:rsidR="00902892" w:rsidRDefault="00902892" w:rsidP="00902892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</w:p>
        </w:tc>
      </w:tr>
      <w:tr w:rsidR="00902892" w14:paraId="25916251" w14:textId="77777777" w:rsidTr="00330A40">
        <w:trPr>
          <w:trHeight w:val="68"/>
        </w:trPr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8A1D43" w14:textId="5159F9B5" w:rsidR="00902892" w:rsidRDefault="00902892" w:rsidP="00902892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</w:tc>
      </w:tr>
    </w:tbl>
    <w:p w14:paraId="3F340FC3" w14:textId="71C4035A" w:rsidR="00902892" w:rsidRPr="00295A34" w:rsidRDefault="00902892" w:rsidP="00295A34">
      <w:pPr>
        <w:spacing w:line="240" w:lineRule="auto"/>
        <w:ind w:firstLine="851"/>
        <w:rPr>
          <w:rFonts w:eastAsia="SimSun"/>
          <w:szCs w:val="28"/>
        </w:rPr>
      </w:pPr>
      <w:r w:rsidRPr="00295A34">
        <w:rPr>
          <w:rFonts w:eastAsia="SimSun"/>
          <w:szCs w:val="28"/>
        </w:rPr>
        <w:t>Продолжение таблицы 9.1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4"/>
        <w:gridCol w:w="3820"/>
      </w:tblGrid>
      <w:tr w:rsidR="009B01D3" w:rsidRPr="00902892" w14:paraId="5AB16992" w14:textId="77777777" w:rsidTr="009B01D3">
        <w:trPr>
          <w:trHeight w:val="39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3A22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7EAA3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902892" w:rsidRPr="00902892" w14:paraId="2379A046" w14:textId="77777777" w:rsidTr="00902892">
        <w:trPr>
          <w:trHeight w:val="2107"/>
        </w:trPr>
        <w:tc>
          <w:tcPr>
            <w:tcW w:w="5524" w:type="dxa"/>
          </w:tcPr>
          <w:p w14:paraId="22449305" w14:textId="77777777" w:rsidR="00902892" w:rsidRPr="00902892" w:rsidRDefault="00902892" w:rsidP="003B45D5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Негативный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Value_Set_GreaterThanMaxValue_ThrowsException</w:t>
            </w:r>
          </w:p>
        </w:tc>
        <w:tc>
          <w:tcPr>
            <w:tcW w:w="3820" w:type="dxa"/>
          </w:tcPr>
          <w:p w14:paraId="3BC8DAAB" w14:textId="77777777" w:rsidR="00902892" w:rsidRPr="00902892" w:rsidRDefault="00902892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>&gt;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MaxValue</w:t>
            </w:r>
          </w:p>
        </w:tc>
      </w:tr>
      <w:tr w:rsidR="00902892" w14:paraId="5726E7C6" w14:textId="77777777" w:rsidTr="00902892">
        <w:trPr>
          <w:trHeight w:val="2107"/>
        </w:trPr>
        <w:tc>
          <w:tcPr>
            <w:tcW w:w="5524" w:type="dxa"/>
          </w:tcPr>
          <w:p w14:paraId="0C066238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AllParameters_Get_ReturnsNotNullDictionary</w:t>
            </w:r>
          </w:p>
        </w:tc>
        <w:tc>
          <w:tcPr>
            <w:tcW w:w="3820" w:type="dxa"/>
          </w:tcPr>
          <w:p w14:paraId="6BF2A814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>роверяет, что после инициализации коллекция параметров не равна null.</w:t>
            </w:r>
          </w:p>
        </w:tc>
      </w:tr>
      <w:tr w:rsidR="00902892" w14:paraId="5C959B2C" w14:textId="77777777" w:rsidTr="00902892">
        <w:trPr>
          <w:trHeight w:val="2107"/>
        </w:trPr>
        <w:tc>
          <w:tcPr>
            <w:tcW w:w="5524" w:type="dxa"/>
          </w:tcPr>
          <w:p w14:paraId="0A966EF9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сеттера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AllParameters_Set_ValidDictionary_SetsCorrectly</w:t>
            </w:r>
          </w:p>
        </w:tc>
        <w:tc>
          <w:tcPr>
            <w:tcW w:w="3820" w:type="dxa"/>
          </w:tcPr>
          <w:p w14:paraId="482C0A58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CE4C65">
              <w:rPr>
                <w:rFonts w:eastAsia="SimSun"/>
                <w:sz w:val="24"/>
                <w:szCs w:val="24"/>
              </w:rPr>
              <w:t>проверяет, что свойство AllParameters корректно устанавливает словарь параметров.</w:t>
            </w:r>
          </w:p>
        </w:tc>
      </w:tr>
      <w:tr w:rsidR="00902892" w14:paraId="06C2C1B5" w14:textId="77777777" w:rsidTr="00330A40">
        <w:trPr>
          <w:trHeight w:val="2107"/>
        </w:trPr>
        <w:tc>
          <w:tcPr>
            <w:tcW w:w="5524" w:type="dxa"/>
            <w:tcBorders>
              <w:bottom w:val="single" w:sz="4" w:space="0" w:color="auto"/>
            </w:tcBorders>
          </w:tcPr>
          <w:p w14:paraId="726ED294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AllParameters_Set_NullValue_ThrowsArgumentNullException</w:t>
            </w: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14:paraId="209171AD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>роверяет, что при попытке присвоить null в AllParameters выбрасывается исключение ArgumentNullException.</w:t>
            </w:r>
          </w:p>
        </w:tc>
      </w:tr>
      <w:tr w:rsidR="00902892" w:rsidRPr="00E03F35" w14:paraId="7581F0AC" w14:textId="77777777" w:rsidTr="00330A40">
        <w:trPr>
          <w:trHeight w:val="2107"/>
        </w:trPr>
        <w:tc>
          <w:tcPr>
            <w:tcW w:w="5524" w:type="dxa"/>
            <w:tcBorders>
              <w:bottom w:val="nil"/>
            </w:tcBorders>
          </w:tcPr>
          <w:p w14:paraId="44E15F41" w14:textId="77777777" w:rsidR="00902892" w:rsidRPr="00CE3915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E42110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</w:p>
          <w:p w14:paraId="0DD4974A" w14:textId="15100CE5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CE3915">
              <w:rPr>
                <w:rFonts w:eastAsia="SimSun"/>
                <w:sz w:val="24"/>
                <w:szCs w:val="24"/>
                <w:lang w:val="en-US"/>
              </w:rPr>
              <w:t>SetParameter_NullParameter_</w:t>
            </w:r>
            <w:r>
              <w:rPr>
                <w:rFonts w:eastAsia="SimSun"/>
                <w:sz w:val="24"/>
                <w:szCs w:val="24"/>
                <w:lang w:val="en-US"/>
              </w:rPr>
              <w:br/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>ThrowsArgumentNullException</w:t>
            </w:r>
          </w:p>
        </w:tc>
        <w:tc>
          <w:tcPr>
            <w:tcW w:w="3820" w:type="dxa"/>
            <w:tcBorders>
              <w:bottom w:val="nil"/>
            </w:tcBorders>
          </w:tcPr>
          <w:p w14:paraId="2FBCB53F" w14:textId="23CB5D39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CE3915">
              <w:rPr>
                <w:rFonts w:eastAsia="SimSun"/>
                <w:sz w:val="24"/>
                <w:szCs w:val="24"/>
                <w:lang w:val="en-US"/>
              </w:rPr>
              <w:t>Этот тест проверяет, что метод SetParameter класса AxParameters выбрасывает исключение ArgumentNullException, если параметр, передаваемый в метод, равен null.</w:t>
            </w:r>
          </w:p>
        </w:tc>
      </w:tr>
    </w:tbl>
    <w:p w14:paraId="7830B454" w14:textId="29C23DAC" w:rsidR="00902892" w:rsidRPr="00330A40" w:rsidRDefault="00902892" w:rsidP="00723B98">
      <w:pPr>
        <w:ind w:firstLine="0"/>
        <w:rPr>
          <w:rFonts w:eastAsia="SimSun"/>
          <w:szCs w:val="28"/>
          <w:lang w:val="en-US"/>
        </w:rPr>
      </w:pPr>
    </w:p>
    <w:p w14:paraId="1BC4BD90" w14:textId="65A8FB20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1EB6F536" w14:textId="6BE9D262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0438FB88" w14:textId="77777777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47857580" w14:textId="0FE5587F" w:rsidR="00723B98" w:rsidRPr="00295A34" w:rsidRDefault="00902892" w:rsidP="00295A34">
      <w:pPr>
        <w:spacing w:line="240" w:lineRule="auto"/>
        <w:ind w:firstLine="709"/>
        <w:rPr>
          <w:rFonts w:eastAsia="SimSun"/>
          <w:szCs w:val="28"/>
        </w:rPr>
      </w:pPr>
      <w:r w:rsidRPr="00295A34">
        <w:rPr>
          <w:rFonts w:eastAsia="SimSun"/>
          <w:szCs w:val="28"/>
        </w:rPr>
        <w:lastRenderedPageBreak/>
        <w:t>Продолжение таблицы 9.1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4"/>
        <w:gridCol w:w="3820"/>
      </w:tblGrid>
      <w:tr w:rsidR="009B01D3" w:rsidRPr="00902892" w14:paraId="6498D473" w14:textId="77777777" w:rsidTr="009B01D3">
        <w:trPr>
          <w:trHeight w:val="27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241B5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F72EE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295A34" w:rsidRPr="00902892" w14:paraId="607A9649" w14:textId="77777777" w:rsidTr="009B01D3">
        <w:trPr>
          <w:trHeight w:val="27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CF866" w14:textId="76F996E8" w:rsidR="00295A34" w:rsidRPr="00295A34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  <w:lang w:val="en-US"/>
              </w:rPr>
              <w:t>ValidateParameter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SetParameter_ValidParameter_SetsCorrectly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23A12" w14:textId="601F3F0A" w:rsidR="00295A34" w:rsidRPr="00902892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5B7EB7">
              <w:rPr>
                <w:rFonts w:eastAsia="SimSun"/>
                <w:sz w:val="24"/>
                <w:szCs w:val="24"/>
              </w:rPr>
              <w:t>роверяет, что метод SetParameter корректно устанавливает значение параметра.</w:t>
            </w:r>
          </w:p>
        </w:tc>
      </w:tr>
      <w:tr w:rsidR="00295A34" w14:paraId="56651F80" w14:textId="77777777" w:rsidTr="003B45D5">
        <w:trPr>
          <w:trHeight w:val="2107"/>
        </w:trPr>
        <w:tc>
          <w:tcPr>
            <w:tcW w:w="5524" w:type="dxa"/>
          </w:tcPr>
          <w:p w14:paraId="6B247BFC" w14:textId="77777777" w:rsidR="00295A34" w:rsidRPr="00902892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SetParameter_ValidDependentValue_DoesNotThrowException</w:t>
            </w:r>
          </w:p>
        </w:tc>
        <w:tc>
          <w:tcPr>
            <w:tcW w:w="3820" w:type="dxa"/>
          </w:tcPr>
          <w:p w14:paraId="71B5615D" w14:textId="77777777" w:rsidR="00295A34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CE3915">
              <w:rPr>
                <w:rFonts w:eastAsia="SimSun"/>
                <w:sz w:val="24"/>
                <w:szCs w:val="24"/>
              </w:rPr>
              <w:t xml:space="preserve">Этот тест проверяет, что метод 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r w:rsidRPr="00CE3915">
              <w:rPr>
                <w:rFonts w:eastAsia="SimSun"/>
                <w:sz w:val="24"/>
                <w:szCs w:val="24"/>
              </w:rPr>
              <w:t xml:space="preserve"> корректно добавляет в коллекцию зависимый параметр, который имеет допустимое значение, и при этом не выбрасывает исключений.</w:t>
            </w:r>
          </w:p>
        </w:tc>
      </w:tr>
    </w:tbl>
    <w:p w14:paraId="5AEE44DC" w14:textId="77777777" w:rsidR="00902892" w:rsidRPr="00CE3915" w:rsidRDefault="00902892" w:rsidP="00723B98">
      <w:pPr>
        <w:ind w:firstLine="0"/>
        <w:rPr>
          <w:rFonts w:eastAsia="SimSun"/>
          <w:szCs w:val="28"/>
        </w:rPr>
      </w:pPr>
    </w:p>
    <w:p w14:paraId="65F98BCF" w14:textId="20E660EA" w:rsidR="00723B98" w:rsidRDefault="00723B98" w:rsidP="00723B98">
      <w:pPr>
        <w:ind w:firstLine="0"/>
        <w:rPr>
          <w:rFonts w:eastAsia="SimSun"/>
          <w:szCs w:val="28"/>
        </w:rPr>
      </w:pPr>
      <w:r w:rsidRPr="00CE3915">
        <w:rPr>
          <w:rFonts w:eastAsia="SimSun"/>
          <w:szCs w:val="28"/>
        </w:rPr>
        <w:tab/>
      </w:r>
      <w:r>
        <w:rPr>
          <w:rFonts w:eastAsia="SimSun"/>
          <w:szCs w:val="28"/>
        </w:rPr>
        <w:t>На рисунке 9.1</w:t>
      </w:r>
      <w:r w:rsidR="00B26B08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также представлен скриншот плагина, измеряющего процент покрытия модульными тестами</w:t>
      </w:r>
    </w:p>
    <w:p w14:paraId="31757C03" w14:textId="77777777" w:rsidR="00723B98" w:rsidRDefault="00723B98" w:rsidP="00723B98">
      <w:pPr>
        <w:ind w:firstLine="0"/>
        <w:jc w:val="center"/>
      </w:pPr>
      <w:r w:rsidRPr="00B56E10">
        <w:rPr>
          <w:noProof/>
        </w:rPr>
        <w:drawing>
          <wp:inline distT="0" distB="0" distL="0" distR="0" wp14:anchorId="4530E953" wp14:editId="0D449E5D">
            <wp:extent cx="5988685" cy="56477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3616" cy="5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4394" w14:textId="1CDA14A5" w:rsidR="00723B98" w:rsidRPr="00D0209B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2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  <w:bookmarkStart w:id="11" w:name="_Toc3928"/>
      <w:r>
        <w:rPr>
          <w:b/>
          <w:bCs/>
          <w:i/>
          <w:iCs/>
        </w:rPr>
        <w:br/>
      </w:r>
    </w:p>
    <w:p w14:paraId="7AE438FD" w14:textId="77777777" w:rsidR="00723B98" w:rsidRDefault="00723B98" w:rsidP="00723B98"/>
    <w:p w14:paraId="206B32E8" w14:textId="77777777" w:rsidR="00723B98" w:rsidRDefault="00723B98" w:rsidP="00723B98"/>
    <w:p w14:paraId="4B8CB58A" w14:textId="77777777" w:rsidR="00723B98" w:rsidRDefault="00723B98" w:rsidP="00723B98"/>
    <w:p w14:paraId="701D3F01" w14:textId="77777777" w:rsidR="00723B98" w:rsidRPr="00D0209B" w:rsidRDefault="00723B98" w:rsidP="00723B98"/>
    <w:p w14:paraId="5FEE17EF" w14:textId="77777777" w:rsidR="0062314B" w:rsidRDefault="0062314B">
      <w:pPr>
        <w:spacing w:after="0" w:line="240" w:lineRule="auto"/>
        <w:ind w:firstLine="0"/>
        <w:jc w:val="left"/>
        <w:rPr>
          <w:b/>
          <w:bCs/>
          <w:szCs w:val="28"/>
        </w:rPr>
      </w:pPr>
      <w:r>
        <w:rPr>
          <w:i/>
          <w:iCs/>
        </w:rPr>
        <w:br w:type="page"/>
      </w:r>
    </w:p>
    <w:p w14:paraId="2D06FB55" w14:textId="29593FB7" w:rsidR="00723B98" w:rsidRDefault="00723B98" w:rsidP="00723B98">
      <w:pPr>
        <w:pStyle w:val="2"/>
        <w:shd w:val="clear" w:color="auto" w:fill="FFFFFF" w:themeFill="background1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r w:rsidRPr="00CE3915">
        <w:rPr>
          <w:rFonts w:ascii="Times New Roman" w:hAnsi="Times New Roman" w:cs="Times New Roman"/>
          <w:i w:val="0"/>
          <w:iCs w:val="0"/>
        </w:rPr>
        <w:lastRenderedPageBreak/>
        <w:t>9.3</w:t>
      </w:r>
      <w:r>
        <w:rPr>
          <w:rFonts w:ascii="Times New Roman" w:hAnsi="Times New Roman" w:cs="Times New Roman"/>
          <w:b w:val="0"/>
          <w:bCs w:val="0"/>
          <w:i w:val="0"/>
          <w:iCs w:val="0"/>
        </w:rPr>
        <w:t xml:space="preserve"> </w:t>
      </w:r>
      <w:r w:rsidRPr="00EF16B0">
        <w:rPr>
          <w:rFonts w:ascii="Times New Roman" w:hAnsi="Times New Roman" w:cs="Times New Roman"/>
          <w:i w:val="0"/>
          <w:iCs w:val="0"/>
        </w:rPr>
        <w:t>НАГРУЗОЧНОЕ ТЕСТИРОВАНИЕ</w:t>
      </w:r>
      <w:bookmarkEnd w:id="11"/>
    </w:p>
    <w:p w14:paraId="7FE4A9FE" w14:textId="77777777" w:rsidR="00723B98" w:rsidRDefault="00723B98" w:rsidP="00723B98">
      <w:pPr>
        <w:shd w:val="clear" w:color="auto" w:fill="FFFFFF" w:themeFill="background1"/>
      </w:pPr>
    </w:p>
    <w:p w14:paraId="025A655F" w14:textId="1EF1FEF0" w:rsidR="00723B98" w:rsidRPr="00815046" w:rsidRDefault="00723B98" w:rsidP="00723B98">
      <w:pPr>
        <w:shd w:val="clear" w:color="auto" w:fill="FFFFFF" w:themeFill="background1"/>
      </w:pPr>
      <w:r>
        <w:t>На рисунке 9.1</w:t>
      </w:r>
      <w:r w:rsidR="00B26B08">
        <w:t>3</w:t>
      </w:r>
      <w:r>
        <w:t xml:space="preserve"> представлен график зависимости памяти ОЗУ от построения модели, а на рисунке 9.1</w:t>
      </w:r>
      <w:r w:rsidR="00B26B08">
        <w:t>4</w:t>
      </w:r>
      <w:r>
        <w:t xml:space="preserve"> представлен график зависимости времени от построения модели.</w:t>
      </w:r>
      <w:r w:rsidR="007F331B" w:rsidRPr="007F331B">
        <w:t xml:space="preserve"> </w:t>
      </w:r>
      <w:r w:rsidR="007F331B">
        <w:t>Конфигурация персонального компьютера</w:t>
      </w:r>
      <w:r w:rsidR="007F331B" w:rsidRPr="00815046">
        <w:t>:</w:t>
      </w:r>
    </w:p>
    <w:p w14:paraId="44CE0126" w14:textId="5722C4CA" w:rsidR="007F331B" w:rsidRPr="00815046" w:rsidRDefault="007F331B" w:rsidP="00723B98">
      <w:pPr>
        <w:shd w:val="clear" w:color="auto" w:fill="FFFFFF" w:themeFill="background1"/>
      </w:pPr>
      <w:r>
        <w:t xml:space="preserve">Видеокарта – </w:t>
      </w:r>
      <w:r>
        <w:rPr>
          <w:lang w:val="en-US"/>
        </w:rPr>
        <w:t>GTX</w:t>
      </w:r>
      <w:r w:rsidRPr="00815046">
        <w:t xml:space="preserve"> 1660</w:t>
      </w:r>
      <w:r>
        <w:rPr>
          <w:lang w:val="en-US"/>
        </w:rPr>
        <w:t>Ti</w:t>
      </w:r>
      <w:r w:rsidRPr="00815046">
        <w:t xml:space="preserve"> (</w:t>
      </w:r>
      <w:r>
        <w:rPr>
          <w:lang w:val="en-US"/>
        </w:rPr>
        <w:t>Notebook</w:t>
      </w:r>
      <w:r w:rsidRPr="00815046">
        <w:t>).</w:t>
      </w:r>
    </w:p>
    <w:p w14:paraId="6BE46BCC" w14:textId="5C410199" w:rsidR="007F331B" w:rsidRPr="00815046" w:rsidRDefault="007F331B" w:rsidP="00723B98">
      <w:pPr>
        <w:shd w:val="clear" w:color="auto" w:fill="FFFFFF" w:themeFill="background1"/>
      </w:pPr>
      <w:r>
        <w:t>Процессор</w:t>
      </w:r>
      <w:r w:rsidR="00AD431A" w:rsidRPr="00815046">
        <w:t xml:space="preserve"> – </w:t>
      </w:r>
      <w:r>
        <w:rPr>
          <w:lang w:val="en-US"/>
        </w:rPr>
        <w:t>intel</w:t>
      </w:r>
      <w:r w:rsidRPr="00815046">
        <w:t xml:space="preserve"> </w:t>
      </w:r>
      <w:r>
        <w:rPr>
          <w:lang w:val="en-US"/>
        </w:rPr>
        <w:t>Core</w:t>
      </w:r>
      <w:r w:rsidRPr="00815046">
        <w:t xml:space="preserve"> </w:t>
      </w:r>
      <w:r>
        <w:rPr>
          <w:lang w:val="en-US"/>
        </w:rPr>
        <w:t>i</w:t>
      </w:r>
      <w:r w:rsidRPr="00815046">
        <w:t>5-10300</w:t>
      </w:r>
      <w:r>
        <w:rPr>
          <w:lang w:val="en-US"/>
        </w:rPr>
        <w:t>H</w:t>
      </w:r>
      <w:r w:rsidRPr="00815046">
        <w:t xml:space="preserve"> </w:t>
      </w:r>
      <w:r>
        <w:rPr>
          <w:lang w:val="en-US"/>
        </w:rPr>
        <w:t>CPU</w:t>
      </w:r>
      <w:r w:rsidRPr="00815046">
        <w:t xml:space="preserve"> @ 2.50</w:t>
      </w:r>
      <w:r>
        <w:rPr>
          <w:lang w:val="en-US"/>
        </w:rPr>
        <w:t>GHz</w:t>
      </w:r>
      <w:r w:rsidRPr="00815046">
        <w:t>.</w:t>
      </w:r>
    </w:p>
    <w:p w14:paraId="44E74218" w14:textId="7962E64B" w:rsidR="00AD431A" w:rsidRPr="00815046" w:rsidRDefault="00AD431A" w:rsidP="00723B98">
      <w:pPr>
        <w:shd w:val="clear" w:color="auto" w:fill="FFFFFF" w:themeFill="background1"/>
      </w:pPr>
      <w:r>
        <w:t>Оперативная память –</w:t>
      </w:r>
      <w:r w:rsidRPr="00815046">
        <w:t xml:space="preserve"> </w:t>
      </w:r>
      <w:r>
        <w:t>32</w:t>
      </w:r>
      <w:r>
        <w:rPr>
          <w:lang w:val="en-US"/>
        </w:rPr>
        <w:t>GB</w:t>
      </w:r>
      <w:r w:rsidRPr="00815046">
        <w:t>.</w:t>
      </w:r>
    </w:p>
    <w:p w14:paraId="6229D3FD" w14:textId="69DE9C17" w:rsidR="00AD431A" w:rsidRPr="00815046" w:rsidRDefault="00AD431A" w:rsidP="00723B98">
      <w:pPr>
        <w:shd w:val="clear" w:color="auto" w:fill="FFFFFF" w:themeFill="background1"/>
      </w:pPr>
      <w:r>
        <w:t xml:space="preserve">Операционная </w:t>
      </w:r>
      <w:commentRangeStart w:id="12"/>
      <w:r>
        <w:t xml:space="preserve">система </w:t>
      </w:r>
      <w:r>
        <w:rPr>
          <w:lang w:val="en-US"/>
        </w:rPr>
        <w:t>Windows</w:t>
      </w:r>
      <w:r w:rsidRPr="00815046">
        <w:t xml:space="preserve"> 11.</w:t>
      </w:r>
      <w:commentRangeEnd w:id="12"/>
      <w:r w:rsidR="00E03F35">
        <w:rPr>
          <w:rStyle w:val="a4"/>
        </w:rPr>
        <w:commentReference w:id="12"/>
      </w:r>
    </w:p>
    <w:p w14:paraId="60EF96CC" w14:textId="19086C61" w:rsidR="00723B98" w:rsidRPr="00357300" w:rsidRDefault="007F331B" w:rsidP="00723B98">
      <w:pPr>
        <w:shd w:val="clear" w:color="auto" w:fill="FFFFFF" w:themeFill="background1"/>
        <w:ind w:firstLine="0"/>
        <w:jc w:val="center"/>
        <w:rPr>
          <w:lang w:val="en-US"/>
        </w:rPr>
      </w:pPr>
      <w:r w:rsidRPr="007F331B">
        <w:rPr>
          <w:noProof/>
          <w:lang w:val="en-US"/>
        </w:rPr>
        <w:drawing>
          <wp:inline distT="0" distB="0" distL="0" distR="0" wp14:anchorId="73328D8B" wp14:editId="756CF232">
            <wp:extent cx="5845047" cy="42751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ED2C" w14:textId="474A3C16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3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542F9264" w14:textId="77777777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</w:p>
    <w:p w14:paraId="400FE543" w14:textId="169B0328" w:rsidR="00723B98" w:rsidRPr="000B60A7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  <w:t>Из графика 9.1</w:t>
      </w:r>
      <w:r w:rsidR="00354A67">
        <w:rPr>
          <w:rFonts w:eastAsia="SimSun"/>
          <w:szCs w:val="28"/>
        </w:rPr>
        <w:t>3</w:t>
      </w:r>
      <w:r>
        <w:rPr>
          <w:rFonts w:eastAsia="SimSun"/>
          <w:szCs w:val="28"/>
        </w:rPr>
        <w:t xml:space="preserve"> можно сделать вывод, что г</w:t>
      </w:r>
      <w:r w:rsidRPr="000B60A7">
        <w:rPr>
          <w:rFonts w:eastAsia="SimSun"/>
          <w:szCs w:val="28"/>
        </w:rPr>
        <w:t>рафик показывает рост потребляемой памяти с каждым объектом, начиная от ~10 ГБ и приближаясь к 16 ГБ к 75</w:t>
      </w:r>
      <w:r w:rsidR="00795A92">
        <w:rPr>
          <w:rFonts w:eastAsia="SimSun"/>
          <w:szCs w:val="28"/>
        </w:rPr>
        <w:t>−</w:t>
      </w:r>
      <w:r w:rsidRPr="000B60A7">
        <w:rPr>
          <w:rFonts w:eastAsia="SimSun"/>
          <w:szCs w:val="28"/>
        </w:rPr>
        <w:t>му объекту.</w:t>
      </w:r>
    </w:p>
    <w:p w14:paraId="3CDB1A80" w14:textId="77777777" w:rsidR="00723B98" w:rsidRDefault="00723B98" w:rsidP="00F37BD7">
      <w:pPr>
        <w:shd w:val="clear" w:color="auto" w:fill="FFFFFF" w:themeFill="background1"/>
        <w:ind w:firstLine="708"/>
        <w:rPr>
          <w:rFonts w:eastAsia="SimSun"/>
          <w:szCs w:val="28"/>
        </w:rPr>
      </w:pPr>
      <w:r w:rsidRPr="000B60A7">
        <w:rPr>
          <w:rFonts w:eastAsia="SimSun"/>
          <w:szCs w:val="28"/>
        </w:rPr>
        <w:t>Достигнув 16 ГБ, система, вероятно, начнёт использовать виртуальную память, что приведёт к резкому снижению производительности и увеличению времени построения.</w:t>
      </w:r>
    </w:p>
    <w:p w14:paraId="3C946E34" w14:textId="687DD492" w:rsidR="00723B98" w:rsidRDefault="007F331B" w:rsidP="004E494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rPr>
          <w:noProof/>
        </w:rPr>
        <w:drawing>
          <wp:inline distT="0" distB="0" distL="0" distR="0" wp14:anchorId="5E136CA6" wp14:editId="26E14BE8">
            <wp:extent cx="5939790" cy="35661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D3E5" w14:textId="1C171FD6" w:rsidR="00723B98" w:rsidRPr="00AD431A" w:rsidRDefault="00723B98" w:rsidP="00AD431A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B26B08">
        <w:rPr>
          <w:rFonts w:eastAsia="SimSun"/>
          <w:szCs w:val="28"/>
        </w:rPr>
        <w:t>4</w:t>
      </w:r>
      <w:r>
        <w:rPr>
          <w:rFonts w:eastAsia="SimSun"/>
          <w:szCs w:val="28"/>
        </w:rPr>
        <w:t xml:space="preserve"> – График гистограммы построения модели</w:t>
      </w:r>
    </w:p>
    <w:p w14:paraId="5811D673" w14:textId="741BEFE4" w:rsidR="00723B98" w:rsidRDefault="00723B98" w:rsidP="00723B98">
      <w:pPr>
        <w:shd w:val="clear" w:color="auto" w:fill="FFFFFF" w:themeFill="background1"/>
      </w:pPr>
      <w:r>
        <w:t>По графику</w:t>
      </w:r>
      <w:r w:rsidR="00354A67">
        <w:t xml:space="preserve"> 9.14</w:t>
      </w:r>
      <w:r>
        <w:t xml:space="preserve"> можно сделать вывод, что основное время построения модели от 0 до </w:t>
      </w:r>
      <w:r w:rsidRPr="00357300">
        <w:t>58</w:t>
      </w:r>
      <w:r>
        <w:t xml:space="preserve"> с. До примерно 30</w:t>
      </w:r>
      <w:r w:rsidR="00795A92">
        <w:t>−</w:t>
      </w:r>
      <w:r>
        <w:t>го объекта время создания топора стабильно и держится в диапазоне 6–9 секунд, что свидетельствует об эффективной обработке объектов с одинаковыми параметрами.</w:t>
      </w:r>
    </w:p>
    <w:p w14:paraId="3F5CE6F3" w14:textId="26BE6F89" w:rsidR="00723B98" w:rsidRDefault="00723B98" w:rsidP="00723B98">
      <w:pPr>
        <w:shd w:val="clear" w:color="auto" w:fill="FFFFFF" w:themeFill="background1"/>
      </w:pPr>
      <w:r>
        <w:t>После 30</w:t>
      </w:r>
      <w:r w:rsidR="00795A92">
        <w:t>−</w:t>
      </w:r>
      <w:r>
        <w:t>го объекта наблюдается увеличение времени построения, достигающее более 25–36 секунд к 75</w:t>
      </w:r>
      <w:r w:rsidR="00795A92">
        <w:t>−</w:t>
      </w:r>
      <w:r>
        <w:t>му объекту. Это может быть связано с накоплением промежуточных данных, влияющих на производительность, или с недостаточной оптимизацией алгоритмов.</w:t>
      </w:r>
    </w:p>
    <w:p w14:paraId="6A14C4B4" w14:textId="77777777" w:rsidR="00723B98" w:rsidRDefault="00723B98" w:rsidP="00723B98">
      <w:r>
        <w:br w:type="page"/>
      </w:r>
    </w:p>
    <w:p w14:paraId="39CB11B8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3" w:name="_Toc1958"/>
      <w:r>
        <w:rPr>
          <w:b/>
          <w:bCs/>
        </w:rPr>
        <w:lastRenderedPageBreak/>
        <w:t>10 ЗАКЛЮЧЕНИЕ</w:t>
      </w:r>
      <w:bookmarkEnd w:id="13"/>
    </w:p>
    <w:p w14:paraId="3E73A200" w14:textId="77777777" w:rsidR="00723B98" w:rsidRDefault="00723B98" w:rsidP="00723B98"/>
    <w:p w14:paraId="751AB1E3" w14:textId="3E78FDF9" w:rsidR="00723B98" w:rsidRDefault="00723B98" w:rsidP="00723B98">
      <w:r>
        <w:t>В ходе выполнения лабораторных работ был создан плагин для КОМПАС</w:t>
      </w:r>
      <w:r w:rsidR="00795A92">
        <w:t>−</w:t>
      </w:r>
      <w:r>
        <w:t>3D, который автоматически генерирует модель топора на основе параметров, заданных пользователем. Каждая лабораторная работа была нацелена на достижение этой цели: выбор объекта моделирования и системы автоматизированного проектирования способствовал изучению соответствующих материалов, а техническое задание помогло уточнить направление работы. Проектирование системы требовало учитывать множество деталей, чтобы избежать крупных изменений кода в будущем, а написание кода включало работу с API и взаимодействие с пользовательским интерфейсом, использование инструментов стандартизации кода, таких как StyleCops, произвело положительное впечатление: код стал более понятным и удобным для дальнейшей работы.</w:t>
      </w:r>
      <w:r>
        <w:br w:type="page"/>
      </w:r>
    </w:p>
    <w:p w14:paraId="1C275424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4" w:name="_Toc5152"/>
      <w:r>
        <w:rPr>
          <w:b/>
          <w:bCs/>
        </w:rPr>
        <w:lastRenderedPageBreak/>
        <w:t>11 СПИСОК ИСПОЛЬЗОВАННЫХ ИСТОЧНИКОВ</w:t>
      </w:r>
      <w:bookmarkEnd w:id="14"/>
    </w:p>
    <w:p w14:paraId="2BD3BA87" w14:textId="77777777" w:rsidR="00723B98" w:rsidRDefault="00723B98" w:rsidP="00723B98">
      <w:pPr>
        <w:ind w:right="59" w:firstLine="0"/>
        <w:rPr>
          <w:lang w:val="en-US"/>
        </w:rPr>
      </w:pPr>
    </w:p>
    <w:p w14:paraId="74A79186" w14:textId="1338068F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</w:t>
      </w:r>
      <w:r w:rsidR="00795A92">
        <w:rPr>
          <w:szCs w:val="28"/>
        </w:rPr>
        <w:t>−</w:t>
      </w:r>
      <w:r>
        <w:rPr>
          <w:szCs w:val="28"/>
        </w:rPr>
        <w:t>87 «Системы автоматизированного проектирования. Основные положения» (дата обращения 13.12.2024)</w:t>
      </w:r>
    </w:p>
    <w:p w14:paraId="5B86C2A1" w14:textId="747D9E25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5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r>
          <w:rPr>
            <w:rStyle w:val="a3"/>
            <w:lang w:val="en-US"/>
          </w:rPr>
          <w:t>itglobal</w:t>
        </w:r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ru</w:t>
        </w:r>
        <w:r w:rsidR="00795A92">
          <w:rPr>
            <w:rStyle w:val="a3"/>
          </w:rPr>
          <w:t>−</w:t>
        </w:r>
        <w:r>
          <w:rPr>
            <w:rStyle w:val="a3"/>
            <w:lang w:val="en-US"/>
          </w:rPr>
          <w:t>ru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api</w:t>
        </w:r>
        <w:r>
          <w:rPr>
            <w:rStyle w:val="a3"/>
          </w:rPr>
          <w:t>/</w:t>
        </w:r>
      </w:hyperlink>
      <w:r>
        <w:t xml:space="preserve"> (дата обращения 28.09.2024)</w:t>
      </w:r>
    </w:p>
    <w:p w14:paraId="5BE58B8E" w14:textId="0D4D1298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 xml:space="preserve">Топор ГОСТ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6" w:history="1">
        <w:r w:rsidRPr="000F64DA">
          <w:rPr>
            <w:rStyle w:val="a5"/>
          </w:rPr>
          <w:t>https://zlatoust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air.ru/blog/sovety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pokupatelyam/topor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vidy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kharakteristiki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naznachenie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vybor/</w:t>
        </w:r>
      </w:hyperlink>
      <w:r>
        <w:t xml:space="preserve"> </w:t>
      </w:r>
    </w:p>
    <w:p w14:paraId="1027A41A" w14:textId="77777777" w:rsidR="00723B98" w:rsidRDefault="00723B98" w:rsidP="00723B98">
      <w:pPr>
        <w:ind w:right="59" w:firstLine="0"/>
      </w:pPr>
      <w:r w:rsidRPr="00832DD4">
        <w:t>(</w:t>
      </w:r>
      <w:r>
        <w:t xml:space="preserve">дата обращения 18.09.2024) </w:t>
      </w:r>
    </w:p>
    <w:p w14:paraId="5BCF20EE" w14:textId="50409D66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7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microsoft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ru</w:t>
        </w:r>
        <w:r w:rsidR="00795A92">
          <w:rPr>
            <w:rStyle w:val="a5"/>
          </w:rPr>
          <w:t>−</w:t>
        </w:r>
        <w:r>
          <w:rPr>
            <w:rStyle w:val="a5"/>
            <w:lang w:val="en-US"/>
          </w:rPr>
          <w:t>ru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winforms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r>
          <w:rPr>
            <w:rStyle w:val="a5"/>
            <w:lang w:val="en-US"/>
          </w:rPr>
          <w:t>netdesktop</w:t>
        </w:r>
        <w:r w:rsidR="00795A92">
          <w:rPr>
            <w:rStyle w:val="a5"/>
          </w:rPr>
          <w:t>−</w:t>
        </w:r>
        <w:r>
          <w:rPr>
            <w:rStyle w:val="a5"/>
          </w:rPr>
          <w:t>9.0</w:t>
        </w:r>
      </w:hyperlink>
      <w:r>
        <w:t xml:space="preserve"> (дата обращения 13.12.2024)</w:t>
      </w:r>
    </w:p>
    <w:p w14:paraId="342F4019" w14:textId="3EE217F2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Github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8" w:history="1">
        <w:r>
          <w:rPr>
            <w:rStyle w:val="a5"/>
          </w:rPr>
          <w:t>https://docs.github.com/ru/get</w:t>
        </w:r>
        <w:r w:rsidR="00795A92">
          <w:rPr>
            <w:rStyle w:val="a5"/>
          </w:rPr>
          <w:t>−</w:t>
        </w:r>
        <w:r>
          <w:rPr>
            <w:rStyle w:val="a5"/>
          </w:rPr>
          <w:t>started/start</w:t>
        </w:r>
        <w:r w:rsidR="00795A92">
          <w:rPr>
            <w:rStyle w:val="a5"/>
          </w:rPr>
          <w:t>−</w:t>
        </w:r>
        <w:r>
          <w:rPr>
            <w:rStyle w:val="a5"/>
          </w:rPr>
          <w:t>your</w:t>
        </w:r>
        <w:r w:rsidR="00795A92">
          <w:rPr>
            <w:rStyle w:val="a5"/>
          </w:rPr>
          <w:t>−</w:t>
        </w:r>
        <w:r>
          <w:rPr>
            <w:rStyle w:val="a5"/>
          </w:rPr>
          <w:t>journey/about</w:t>
        </w:r>
        <w:r w:rsidR="00795A92">
          <w:rPr>
            <w:rStyle w:val="a5"/>
          </w:rPr>
          <w:t>−</w:t>
        </w:r>
        <w:r>
          <w:rPr>
            <w:rStyle w:val="a5"/>
          </w:rPr>
          <w:t>github</w:t>
        </w:r>
        <w:r w:rsidR="00795A92">
          <w:rPr>
            <w:rStyle w:val="a5"/>
          </w:rPr>
          <w:t>−</w:t>
        </w:r>
        <w:r>
          <w:rPr>
            <w:rStyle w:val="a5"/>
          </w:rPr>
          <w:t>and</w:t>
        </w:r>
        <w:r w:rsidR="00795A92">
          <w:rPr>
            <w:rStyle w:val="a5"/>
          </w:rPr>
          <w:t>−</w:t>
        </w:r>
        <w:r>
          <w:rPr>
            <w:rStyle w:val="a5"/>
          </w:rPr>
          <w:t>git</w:t>
        </w:r>
      </w:hyperlink>
      <w:r>
        <w:t xml:space="preserve"> (13.12.2024)</w:t>
      </w:r>
    </w:p>
    <w:p w14:paraId="13BADFAB" w14:textId="3A94ACDD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9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jetbrains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ru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ru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resharper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03235BC5" w14:textId="77777777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0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visualstudio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r>
          <w:rPr>
            <w:rStyle w:val="a5"/>
            <w:szCs w:val="28"/>
            <w:lang w:val="en-US"/>
          </w:rPr>
          <w:t>itemName</w:t>
        </w:r>
        <w:r>
          <w:rPr>
            <w:rStyle w:val="a5"/>
            <w:szCs w:val="28"/>
          </w:rPr>
          <w:t>=</w:t>
        </w:r>
        <w:r>
          <w:rPr>
            <w:rStyle w:val="a5"/>
            <w:szCs w:val="28"/>
            <w:lang w:val="en-US"/>
          </w:rPr>
          <w:t>FortuneNgwenya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FineCodeCoverage</w:t>
        </w:r>
      </w:hyperlink>
      <w:r>
        <w:rPr>
          <w:szCs w:val="28"/>
        </w:rPr>
        <w:t xml:space="preserve"> </w:t>
      </w:r>
      <w:r>
        <w:t>(13.12.2024)</w:t>
      </w:r>
    </w:p>
    <w:p w14:paraId="713229A8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>Teapot Plugin</w:t>
      </w:r>
      <w:r w:rsidRPr="00832DD4">
        <w:t xml:space="preserve"> [</w:t>
      </w:r>
      <w:r>
        <w:t>Электронный ресурс</w:t>
      </w:r>
      <w:r w:rsidRPr="00832DD4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41" w:history="1">
        <w:r w:rsidRPr="000F64DA">
          <w:rPr>
            <w:rStyle w:val="a5"/>
          </w:rPr>
          <w:t>https://github.com/kurocha/teapot</w:t>
        </w:r>
      </w:hyperlink>
      <w:r>
        <w:t xml:space="preserve">  (дата обращения 29.09.2024)</w:t>
      </w:r>
    </w:p>
    <w:p w14:paraId="2C74F53D" w14:textId="66A2E4DC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для компас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Pr="00832DD4">
        <w:rPr>
          <w:rFonts w:eastAsia="SimSun"/>
          <w:szCs w:val="28"/>
          <w:lang w:eastAsia="zh-CN" w:bidi="ar"/>
        </w:rPr>
        <w:t>.</w:t>
      </w:r>
      <w:r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Pr="00832DD4">
        <w:rPr>
          <w:rFonts w:eastAsia="SimSun"/>
          <w:szCs w:val="28"/>
          <w:lang w:eastAsia="zh-CN" w:bidi="ar"/>
        </w:rPr>
        <w:t xml:space="preserve"> [</w:t>
      </w:r>
      <w:r>
        <w:rPr>
          <w:rFonts w:eastAsia="SimSun"/>
          <w:szCs w:val="28"/>
          <w:lang w:eastAsia="zh-CN" w:bidi="ar"/>
        </w:rPr>
        <w:t>Электронный ресурс</w:t>
      </w:r>
      <w:r w:rsidRPr="00832DD4">
        <w:rPr>
          <w:rFonts w:eastAsia="SimSun"/>
          <w:szCs w:val="28"/>
          <w:lang w:eastAsia="zh-CN" w:bidi="ar"/>
        </w:rPr>
        <w:t>]</w:t>
      </w:r>
      <w:r>
        <w:rPr>
          <w:rFonts w:eastAsia="SimSun"/>
          <w:szCs w:val="28"/>
          <w:lang w:eastAsia="zh-CN" w:bidi="ar"/>
        </w:rPr>
        <w:t xml:space="preserve">. </w:t>
      </w:r>
      <w:r>
        <w:rPr>
          <w:szCs w:val="28"/>
        </w:rPr>
        <w:t>−</w:t>
      </w:r>
      <w:r>
        <w:t xml:space="preserve"> Режим доступа </w:t>
      </w:r>
      <w:r w:rsidRPr="00603F1E">
        <w:t>https://github.com/eskorpado/kompas</w:t>
      </w:r>
      <w:r w:rsidR="00795A92">
        <w:t>−</w:t>
      </w:r>
      <w:r w:rsidRPr="00603F1E">
        <w:t>blade</w:t>
      </w:r>
      <w:r w:rsidR="00795A92">
        <w:t>−</w:t>
      </w:r>
      <w:r w:rsidRPr="00603F1E">
        <w:t>plugin</w:t>
      </w:r>
      <w:r>
        <w:t xml:space="preserve"> (дата обращения 05.10.2024)</w:t>
      </w:r>
    </w:p>
    <w:p w14:paraId="0233268A" w14:textId="20F551B6" w:rsidR="00723B98" w:rsidRPr="00723B98" w:rsidRDefault="00723B98" w:rsidP="006D5EF6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2" w:history="1">
        <w:r>
          <w:rPr>
            <w:rStyle w:val="a5"/>
            <w:szCs w:val="28"/>
          </w:rPr>
          <w:t>https://www.uml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</w:rPr>
          <w:t>diagrams.org/</w:t>
        </w:r>
      </w:hyperlink>
      <w:r>
        <w:rPr>
          <w:szCs w:val="28"/>
        </w:rPr>
        <w:t xml:space="preserve"> (дата обращения 07.10.2024)</w:t>
      </w:r>
    </w:p>
    <w:sectPr w:rsidR="00723B98" w:rsidRPr="00723B98" w:rsidSect="00745132">
      <w:footerReference w:type="default" r:id="rId43"/>
      <w:footerReference w:type="first" r:id="rId44"/>
      <w:pgSz w:w="11906" w:h="16838"/>
      <w:pgMar w:top="1134" w:right="851" w:bottom="1134" w:left="1701" w:header="720" w:footer="720" w:gutter="0"/>
      <w:cols w:space="720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2" w:author="Kalentyev Alexey" w:date="2025-01-31T14:12:00Z" w:initials="KA">
    <w:p w14:paraId="458B04C8" w14:textId="0143357E" w:rsidR="00E03F35" w:rsidRDefault="00E03F35">
      <w:pPr>
        <w:pStyle w:val="a6"/>
      </w:pPr>
      <w:r>
        <w:rPr>
          <w:rStyle w:val="a4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58B04C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31EAF807" w16cex:dateUtc="2025-01-31T07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58B04C8" w16cid:durableId="31EAF80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556A5F" w14:textId="77777777" w:rsidR="00973F1A" w:rsidRDefault="00973F1A">
      <w:pPr>
        <w:spacing w:line="240" w:lineRule="auto"/>
      </w:pPr>
      <w:r>
        <w:separator/>
      </w:r>
    </w:p>
  </w:endnote>
  <w:endnote w:type="continuationSeparator" w:id="0">
    <w:p w14:paraId="2FB01B94" w14:textId="77777777" w:rsidR="00973F1A" w:rsidRDefault="00973F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33339858"/>
      <w:docPartObj>
        <w:docPartGallery w:val="Page Numbers (Bottom of Page)"/>
        <w:docPartUnique/>
      </w:docPartObj>
    </w:sdtPr>
    <w:sdtContent>
      <w:p w14:paraId="7FC7CBFF" w14:textId="4705A08B" w:rsidR="007F331B" w:rsidRPr="00723B98" w:rsidRDefault="007F331B" w:rsidP="00235D96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E33EF5" w14:textId="67601EA3" w:rsidR="007F331B" w:rsidRDefault="007F331B" w:rsidP="008651F8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21C9F8" w14:textId="77777777" w:rsidR="00973F1A" w:rsidRDefault="00973F1A">
      <w:pPr>
        <w:spacing w:after="0"/>
      </w:pPr>
      <w:r>
        <w:separator/>
      </w:r>
    </w:p>
  </w:footnote>
  <w:footnote w:type="continuationSeparator" w:id="0">
    <w:p w14:paraId="5EB8B0F2" w14:textId="77777777" w:rsidR="00973F1A" w:rsidRDefault="00973F1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993" w:firstLine="0"/>
      </w:pPr>
    </w:lvl>
  </w:abstractNum>
  <w:abstractNum w:abstractNumId="1" w15:restartNumberingAfterBreak="0">
    <w:nsid w:val="020E016D"/>
    <w:multiLevelType w:val="hybridMultilevel"/>
    <w:tmpl w:val="AAECA61C"/>
    <w:lvl w:ilvl="0" w:tplc="0419000F">
      <w:start w:val="1"/>
      <w:numFmt w:val="decimal"/>
      <w:lvlText w:val="%1."/>
      <w:lvlJc w:val="left"/>
      <w:pPr>
        <w:ind w:left="1418" w:hanging="360"/>
      </w:pPr>
    </w:lvl>
    <w:lvl w:ilvl="1" w:tplc="04190019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4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num w:numId="1" w16cid:durableId="1835099908">
    <w:abstractNumId w:val="4"/>
  </w:num>
  <w:num w:numId="2" w16cid:durableId="596015914">
    <w:abstractNumId w:val="2"/>
  </w:num>
  <w:num w:numId="3" w16cid:durableId="1461454801">
    <w:abstractNumId w:val="3"/>
  </w:num>
  <w:num w:numId="4" w16cid:durableId="133837217">
    <w:abstractNumId w:val="0"/>
  </w:num>
  <w:num w:numId="5" w16cid:durableId="85461270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3298B"/>
    <w:rsid w:val="0003496A"/>
    <w:rsid w:val="00056C81"/>
    <w:rsid w:val="000658D2"/>
    <w:rsid w:val="0008024F"/>
    <w:rsid w:val="00086B83"/>
    <w:rsid w:val="000A071F"/>
    <w:rsid w:val="000A0E22"/>
    <w:rsid w:val="000B60A7"/>
    <w:rsid w:val="00107DFF"/>
    <w:rsid w:val="00122DA1"/>
    <w:rsid w:val="001426F0"/>
    <w:rsid w:val="0016364B"/>
    <w:rsid w:val="00163D12"/>
    <w:rsid w:val="00164E0B"/>
    <w:rsid w:val="00172873"/>
    <w:rsid w:val="00172A27"/>
    <w:rsid w:val="001B3A4D"/>
    <w:rsid w:val="001D6711"/>
    <w:rsid w:val="001E095B"/>
    <w:rsid w:val="002079A1"/>
    <w:rsid w:val="00230445"/>
    <w:rsid w:val="00235D96"/>
    <w:rsid w:val="00246E8A"/>
    <w:rsid w:val="00286A48"/>
    <w:rsid w:val="0029467A"/>
    <w:rsid w:val="00295A34"/>
    <w:rsid w:val="002B3590"/>
    <w:rsid w:val="00306D64"/>
    <w:rsid w:val="00307AC8"/>
    <w:rsid w:val="00330A40"/>
    <w:rsid w:val="00340461"/>
    <w:rsid w:val="00353A4B"/>
    <w:rsid w:val="00354A67"/>
    <w:rsid w:val="0035705C"/>
    <w:rsid w:val="00357300"/>
    <w:rsid w:val="00357717"/>
    <w:rsid w:val="00373A85"/>
    <w:rsid w:val="0037721D"/>
    <w:rsid w:val="0038434F"/>
    <w:rsid w:val="003915B2"/>
    <w:rsid w:val="003A03E6"/>
    <w:rsid w:val="003B45D5"/>
    <w:rsid w:val="003C5380"/>
    <w:rsid w:val="003D5FC5"/>
    <w:rsid w:val="00425485"/>
    <w:rsid w:val="0043026D"/>
    <w:rsid w:val="0043449E"/>
    <w:rsid w:val="00441A89"/>
    <w:rsid w:val="00441C1F"/>
    <w:rsid w:val="004450F2"/>
    <w:rsid w:val="004463CC"/>
    <w:rsid w:val="004662F2"/>
    <w:rsid w:val="00476F77"/>
    <w:rsid w:val="00492DBE"/>
    <w:rsid w:val="004E4948"/>
    <w:rsid w:val="0051156A"/>
    <w:rsid w:val="0051539A"/>
    <w:rsid w:val="005A55FB"/>
    <w:rsid w:val="005A68F5"/>
    <w:rsid w:val="005A69D3"/>
    <w:rsid w:val="005A6F3D"/>
    <w:rsid w:val="005B7EB7"/>
    <w:rsid w:val="00601932"/>
    <w:rsid w:val="0062314B"/>
    <w:rsid w:val="00642E59"/>
    <w:rsid w:val="006546B6"/>
    <w:rsid w:val="00670FA4"/>
    <w:rsid w:val="00685E10"/>
    <w:rsid w:val="0068748C"/>
    <w:rsid w:val="006B7635"/>
    <w:rsid w:val="006D5EF6"/>
    <w:rsid w:val="006F7E78"/>
    <w:rsid w:val="00703026"/>
    <w:rsid w:val="00704B89"/>
    <w:rsid w:val="00723B98"/>
    <w:rsid w:val="00726812"/>
    <w:rsid w:val="00745132"/>
    <w:rsid w:val="007558E5"/>
    <w:rsid w:val="00757718"/>
    <w:rsid w:val="00757F69"/>
    <w:rsid w:val="00762298"/>
    <w:rsid w:val="00764534"/>
    <w:rsid w:val="00795A92"/>
    <w:rsid w:val="007C0F55"/>
    <w:rsid w:val="007F041A"/>
    <w:rsid w:val="007F331B"/>
    <w:rsid w:val="00815046"/>
    <w:rsid w:val="0081582F"/>
    <w:rsid w:val="00836698"/>
    <w:rsid w:val="00845FA7"/>
    <w:rsid w:val="008531BF"/>
    <w:rsid w:val="008651F8"/>
    <w:rsid w:val="008840AB"/>
    <w:rsid w:val="00887719"/>
    <w:rsid w:val="008B6DAA"/>
    <w:rsid w:val="008B711C"/>
    <w:rsid w:val="008E0424"/>
    <w:rsid w:val="00902892"/>
    <w:rsid w:val="00911921"/>
    <w:rsid w:val="00951B7C"/>
    <w:rsid w:val="009715A7"/>
    <w:rsid w:val="00973F1A"/>
    <w:rsid w:val="0098454A"/>
    <w:rsid w:val="009A4541"/>
    <w:rsid w:val="009B01D3"/>
    <w:rsid w:val="009B399F"/>
    <w:rsid w:val="009C19D7"/>
    <w:rsid w:val="009C26CF"/>
    <w:rsid w:val="009C661A"/>
    <w:rsid w:val="009C783E"/>
    <w:rsid w:val="009E2D11"/>
    <w:rsid w:val="009E6F96"/>
    <w:rsid w:val="009E7354"/>
    <w:rsid w:val="00A03448"/>
    <w:rsid w:val="00A464F6"/>
    <w:rsid w:val="00A50FCA"/>
    <w:rsid w:val="00A81EC8"/>
    <w:rsid w:val="00AD431A"/>
    <w:rsid w:val="00AE1DDE"/>
    <w:rsid w:val="00AE3AF4"/>
    <w:rsid w:val="00B05C18"/>
    <w:rsid w:val="00B26B08"/>
    <w:rsid w:val="00B56E10"/>
    <w:rsid w:val="00BD3CCB"/>
    <w:rsid w:val="00BD7E69"/>
    <w:rsid w:val="00BE77D7"/>
    <w:rsid w:val="00C21FC9"/>
    <w:rsid w:val="00C43E27"/>
    <w:rsid w:val="00C45328"/>
    <w:rsid w:val="00C45789"/>
    <w:rsid w:val="00C52125"/>
    <w:rsid w:val="00C53F69"/>
    <w:rsid w:val="00C53F6C"/>
    <w:rsid w:val="00C548B0"/>
    <w:rsid w:val="00C72BF0"/>
    <w:rsid w:val="00C83B28"/>
    <w:rsid w:val="00C90D76"/>
    <w:rsid w:val="00C9672E"/>
    <w:rsid w:val="00CA165D"/>
    <w:rsid w:val="00CB0F4E"/>
    <w:rsid w:val="00CC5929"/>
    <w:rsid w:val="00CC7F9E"/>
    <w:rsid w:val="00CD3804"/>
    <w:rsid w:val="00CD7875"/>
    <w:rsid w:val="00CE3915"/>
    <w:rsid w:val="00CE4C65"/>
    <w:rsid w:val="00CF4BFD"/>
    <w:rsid w:val="00D17606"/>
    <w:rsid w:val="00D415A4"/>
    <w:rsid w:val="00D8283E"/>
    <w:rsid w:val="00D94EAD"/>
    <w:rsid w:val="00D97DDB"/>
    <w:rsid w:val="00DA674D"/>
    <w:rsid w:val="00DA6B4F"/>
    <w:rsid w:val="00DB717F"/>
    <w:rsid w:val="00DF30CC"/>
    <w:rsid w:val="00DF65A5"/>
    <w:rsid w:val="00E03F35"/>
    <w:rsid w:val="00E0417A"/>
    <w:rsid w:val="00E12C7B"/>
    <w:rsid w:val="00E231E3"/>
    <w:rsid w:val="00E42110"/>
    <w:rsid w:val="00E72C0E"/>
    <w:rsid w:val="00EA2FD5"/>
    <w:rsid w:val="00ED0AF9"/>
    <w:rsid w:val="00EF16B0"/>
    <w:rsid w:val="00F17379"/>
    <w:rsid w:val="00F357C5"/>
    <w:rsid w:val="00F37BD7"/>
    <w:rsid w:val="00F409DE"/>
    <w:rsid w:val="00F54732"/>
    <w:rsid w:val="00F65643"/>
    <w:rsid w:val="00F76407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80CAA"/>
  <w15:docId w15:val="{2009564A-B4ED-4E8F-A8FC-83CD5DAB5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basedOn w:val="a0"/>
    <w:link w:val="2"/>
    <w:uiPriority w:val="9"/>
    <w:rsid w:val="00723B98"/>
    <w:rPr>
      <w:rFonts w:ascii="Arial" w:eastAsia="Times New Roman" w:hAnsi="Arial" w:cs="Arial"/>
      <w:b/>
      <w:bCs/>
      <w:i/>
      <w:iCs/>
      <w:color w:val="000000"/>
      <w:sz w:val="28"/>
      <w:szCs w:val="28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23B98"/>
    <w:rPr>
      <w:rFonts w:eastAsia="Times New Roman"/>
      <w:color w:val="000000"/>
      <w:sz w:val="28"/>
      <w:szCs w:val="22"/>
    </w:rPr>
  </w:style>
  <w:style w:type="paragraph" w:styleId="ac">
    <w:name w:val="Body Text"/>
    <w:basedOn w:val="a"/>
    <w:link w:val="ad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character" w:customStyle="1" w:styleId="ad">
    <w:name w:val="Основной текст Знак"/>
    <w:basedOn w:val="a0"/>
    <w:link w:val="ac"/>
    <w:uiPriority w:val="1"/>
    <w:rsid w:val="00723B98"/>
    <w:rPr>
      <w:rFonts w:eastAsia="Times New Roman"/>
      <w:color w:val="000000"/>
      <w:sz w:val="28"/>
      <w:szCs w:val="28"/>
      <w:lang w:bidi="ru-RU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e">
    <w:name w:val="footer"/>
    <w:basedOn w:val="a"/>
    <w:link w:val="af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23B98"/>
    <w:rPr>
      <w:rFonts w:eastAsia="Times New Roman"/>
      <w:color w:val="000000"/>
      <w:sz w:val="28"/>
      <w:szCs w:val="22"/>
    </w:rPr>
  </w:style>
  <w:style w:type="paragraph" w:styleId="af0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1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2">
    <w:name w:val="Balloon Text"/>
    <w:basedOn w:val="a"/>
    <w:link w:val="af3"/>
    <w:uiPriority w:val="99"/>
    <w:semiHidden/>
    <w:unhideWhenUsed/>
    <w:rsid w:val="001D6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1D6711"/>
    <w:rPr>
      <w:rFonts w:ascii="Segoe UI" w:eastAsia="Times New Roman" w:hAnsi="Segoe UI" w:cs="Segoe UI"/>
      <w:color w:val="000000"/>
      <w:sz w:val="18"/>
      <w:szCs w:val="18"/>
    </w:rPr>
  </w:style>
  <w:style w:type="paragraph" w:styleId="af4">
    <w:name w:val="List Paragraph"/>
    <w:basedOn w:val="a"/>
    <w:uiPriority w:val="99"/>
    <w:rsid w:val="00492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63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jetbrains.com/ru-ru/resharper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3.jpeg"/><Relationship Id="rId42" Type="http://schemas.openxmlformats.org/officeDocument/2006/relationships/hyperlink" Target="https://www.uml-diagrams.org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hyperlink" Target="https://docs.github.com/ru/get-started/start-your-journey/about-github-and-git" TargetMode="External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omments" Target="comments.xml"/><Relationship Id="rId41" Type="http://schemas.openxmlformats.org/officeDocument/2006/relationships/hyperlink" Target="https://github.com/kurocha/teapo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18/08/relationships/commentsExtensible" Target="commentsExtensible.xml"/><Relationship Id="rId37" Type="http://schemas.openxmlformats.org/officeDocument/2006/relationships/hyperlink" Target="https://learn.microsoft.com/ru-ru/dotnet/desktop/winforms/overview/?view=netdesktop-9.0" TargetMode="External"/><Relationship Id="rId40" Type="http://schemas.openxmlformats.org/officeDocument/2006/relationships/hyperlink" Target="https://marketplace.visualstudio.com/items?itemName=FortuneNgwenya.FineCodeCoverage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zlatoust-air.ru/blog/sovety-pokupatelyam/topor-vidy-kharakteristiki-naznachenie-i-vybor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16/09/relationships/commentsIds" Target="commentsIds.xml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microsoft.com/office/2011/relationships/commentsExtended" Target="commentsExtended.xml"/><Relationship Id="rId35" Type="http://schemas.openxmlformats.org/officeDocument/2006/relationships/hyperlink" Target="https://itglobal.com/ru-ru/company/glossary/api/" TargetMode="Externa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1474</TotalTime>
  <Pages>37</Pages>
  <Words>4182</Words>
  <Characters>23838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tamos</dc:creator>
  <cp:lastModifiedBy>Kalentyev Alexey</cp:lastModifiedBy>
  <cp:revision>18</cp:revision>
  <dcterms:created xsi:type="dcterms:W3CDTF">2025-01-27T14:35:00Z</dcterms:created>
  <dcterms:modified xsi:type="dcterms:W3CDTF">2025-01-31T07:12:00Z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