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6DAA37B0" w:rsidR="008F71DD" w:rsidRPr="00AF19B8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AF19B8">
        <w:rPr>
          <w:i/>
          <w:sz w:val="28"/>
          <w:szCs w:val="28"/>
          <w:lang w:val="uk-UA"/>
        </w:rPr>
        <w:t>3</w:t>
      </w:r>
    </w:p>
    <w:p w14:paraId="1417C76B" w14:textId="0576157D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AF19B8" w:rsidRPr="00AF19B8">
        <w:rPr>
          <w:i/>
          <w:sz w:val="28"/>
          <w:szCs w:val="28"/>
          <w:lang w:val="uk-UA"/>
        </w:rPr>
        <w:t>Утилітарні класи. Обробка масивів і рядків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2C8FE99F" w:rsidR="008F71DD" w:rsidRPr="00AF19B8" w:rsidRDefault="008F71DD" w:rsidP="00AF19B8">
      <w:pPr>
        <w:jc w:val="both"/>
        <w:rPr>
          <w:rStyle w:val="a5"/>
          <w:rFonts w:asciiTheme="minorHAnsi" w:hAnsiTheme="minorHAnsi"/>
          <w:color w:val="606C71"/>
          <w:sz w:val="26"/>
          <w:szCs w:val="26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AF19B8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 w:rsidR="00AF19B8" w:rsidRPr="00AF19B8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Розробка власних утилітарних класів.</w:t>
      </w:r>
      <w:r w:rsidR="00AF19B8" w:rsidRPr="00AF19B8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 </w:t>
      </w:r>
      <w:r w:rsidR="00AF19B8" w:rsidRPr="00AF19B8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Набуття навичок вирішення прикладних задач з використанням масивів і рядків.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28025227" w:rsidR="008F71DD" w:rsidRPr="00AF19B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7C167064" w14:textId="1DAC3C7D" w:rsidR="00AF19B8" w:rsidRPr="00AF19B8" w:rsidRDefault="00AF19B8" w:rsidP="00AF19B8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група 1.КИТ102.8а</w:t>
      </w:r>
    </w:p>
    <w:p w14:paraId="195CB46E" w14:textId="73994E24" w:rsidR="008F71DD" w:rsidRPr="00AF19B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684E9546" w14:textId="77777777" w:rsidR="00AF19B8" w:rsidRPr="00AF19B8" w:rsidRDefault="00AF19B8" w:rsidP="00AF19B8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Розробити та продемонструвати консольну програму мовою </w:t>
      </w:r>
      <w:proofErr w:type="spellStart"/>
      <w:r w:rsidRPr="00AF19B8">
        <w:rPr>
          <w:rStyle w:val="a8"/>
          <w:rFonts w:ascii="Helvetica" w:hAnsi="Helvetica" w:cs="Helvetica"/>
          <w:color w:val="606C71"/>
          <w:sz w:val="26"/>
          <w:szCs w:val="26"/>
          <w:lang w:val="uk-UA"/>
        </w:rPr>
        <w:t>Java</w:t>
      </w:r>
      <w:proofErr w:type="spellEnd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 в середовищі </w:t>
      </w:r>
      <w:proofErr w:type="spellStart"/>
      <w:r w:rsidRPr="00AF19B8">
        <w:rPr>
          <w:rStyle w:val="a8"/>
          <w:rFonts w:ascii="Helvetica" w:hAnsi="Helvetica" w:cs="Helvetica"/>
          <w:color w:val="606C71"/>
          <w:sz w:val="26"/>
          <w:szCs w:val="26"/>
          <w:lang w:val="uk-UA"/>
        </w:rPr>
        <w:t>Eclipse</w:t>
      </w:r>
      <w:proofErr w:type="spellEnd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 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29C1963E" w14:textId="77777777" w:rsidR="00AF19B8" w:rsidRPr="00AF19B8" w:rsidRDefault="00AF19B8" w:rsidP="00AF19B8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При вирішенні прикладних задач використовувати </w:t>
      </w:r>
      <w:hyperlink r:id="rId5" w:history="1">
        <w:r w:rsidRPr="00AF19B8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латинку</w:t>
        </w:r>
      </w:hyperlink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02AD8D03" w14:textId="77777777" w:rsidR="00AF19B8" w:rsidRPr="00AF19B8" w:rsidRDefault="00AF19B8" w:rsidP="00AF19B8">
      <w:pPr>
        <w:pStyle w:val="a7"/>
        <w:spacing w:before="0" w:beforeAutospacing="0" w:after="240" w:afterAutospacing="0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Продемонструвати використання об’єктів класу </w:t>
      </w:r>
      <w:proofErr w:type="spellStart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begin"/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instrText xml:space="preserve"> HYPERLINK "http://docs.oracle.com/javase/8/docs/api/java/lang/StringBuilder.html" </w:instrTex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separate"/>
      </w:r>
      <w:r w:rsidRPr="00AF19B8">
        <w:rPr>
          <w:rStyle w:val="a9"/>
          <w:rFonts w:ascii="Helvetica" w:hAnsi="Helvetica" w:cs="Helvetica"/>
          <w:color w:val="1E6BB8"/>
          <w:sz w:val="26"/>
          <w:szCs w:val="26"/>
          <w:u w:val="none"/>
          <w:lang w:val="uk-UA"/>
        </w:rPr>
        <w:t>StringBuilder</w:t>
      </w:r>
      <w:proofErr w:type="spellEnd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end"/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 або </w:t>
      </w:r>
      <w:proofErr w:type="spellStart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begin"/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instrText xml:space="preserve"> HYPERLINK "http://docs.oracle.com/javase/8/docs/api/java/lang/StringBuffer.html" </w:instrTex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separate"/>
      </w:r>
      <w:r w:rsidRPr="00AF19B8">
        <w:rPr>
          <w:rStyle w:val="a9"/>
          <w:rFonts w:ascii="Helvetica" w:hAnsi="Helvetica" w:cs="Helvetica"/>
          <w:color w:val="1E6BB8"/>
          <w:sz w:val="26"/>
          <w:szCs w:val="26"/>
          <w:u w:val="none"/>
          <w:lang w:val="uk-UA"/>
        </w:rPr>
        <w:t>StringBuffer</w:t>
      </w:r>
      <w:proofErr w:type="spellEnd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end"/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5B57A6E6" w14:textId="5106CE0E" w:rsidR="00AF19B8" w:rsidRPr="00AF19B8" w:rsidRDefault="00AF19B8" w:rsidP="00AF19B8">
      <w:pPr>
        <w:pStyle w:val="a7"/>
        <w:spacing w:before="0" w:beforeAutospacing="0" w:after="240" w:afterAutospacing="0"/>
        <w:jc w:val="both"/>
        <w:rPr>
          <w:rStyle w:val="a5"/>
          <w:rFonts w:ascii="Helvetica" w:hAnsi="Helvetica" w:cs="Helvetica"/>
          <w:b w:val="0"/>
          <w:bCs w:val="0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Застосувати функціональну (процедурну) декомпозицію - розробити власні утилітарні класи (особливий випадок допоміжного класу, див. </w:t>
      </w:r>
      <w:proofErr w:type="spellStart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begin"/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instrText xml:space="preserve"> HYPERLINK "https://en.wikipedia.org/wiki/Helper_class" </w:instrTex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separate"/>
      </w:r>
      <w:r w:rsidRPr="00AF19B8">
        <w:rPr>
          <w:rStyle w:val="a9"/>
          <w:rFonts w:ascii="Helvetica" w:hAnsi="Helvetica" w:cs="Helvetica"/>
          <w:color w:val="1E6BB8"/>
          <w:sz w:val="26"/>
          <w:szCs w:val="26"/>
          <w:u w:val="none"/>
          <w:lang w:val="uk-UA"/>
        </w:rPr>
        <w:t>Helper</w:t>
      </w:r>
      <w:proofErr w:type="spellEnd"/>
      <w:r w:rsidRPr="00AF19B8">
        <w:rPr>
          <w:rStyle w:val="a9"/>
          <w:rFonts w:ascii="Helvetica" w:hAnsi="Helvetica" w:cs="Helvetica"/>
          <w:color w:val="1E6BB8"/>
          <w:sz w:val="26"/>
          <w:szCs w:val="26"/>
          <w:u w:val="none"/>
          <w:lang w:val="uk-UA"/>
        </w:rPr>
        <w:t xml:space="preserve"> </w:t>
      </w:r>
      <w:proofErr w:type="spellStart"/>
      <w:r w:rsidRPr="00AF19B8">
        <w:rPr>
          <w:rStyle w:val="a9"/>
          <w:rFonts w:ascii="Helvetica" w:hAnsi="Helvetica" w:cs="Helvetica"/>
          <w:color w:val="1E6BB8"/>
          <w:sz w:val="26"/>
          <w:szCs w:val="26"/>
          <w:u w:val="none"/>
          <w:lang w:val="uk-UA"/>
        </w:rPr>
        <w:t>Class</w:t>
      </w:r>
      <w:proofErr w:type="spellEnd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fldChar w:fldCharType="end"/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) та для обробки даних використовувати відповідні </w:t>
      </w:r>
      <w:hyperlink r:id="rId6" w:history="1">
        <w:r w:rsidRPr="00AF19B8">
          <w:rPr>
            <w:rStyle w:val="a9"/>
            <w:rFonts w:ascii="Helvetica" w:hAnsi="Helvetica" w:cs="Helvetica"/>
            <w:color w:val="1E6BB8"/>
            <w:sz w:val="26"/>
            <w:szCs w:val="26"/>
            <w:u w:val="none"/>
            <w:lang w:val="uk-UA"/>
          </w:rPr>
          <w:t>статичні</w:t>
        </w:r>
      </w:hyperlink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 методи.</w:t>
      </w:r>
    </w:p>
    <w:p w14:paraId="47257609" w14:textId="0D1BDCA2" w:rsidR="008F71DD" w:rsidRPr="00AF19B8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Задача</w:t>
      </w:r>
    </w:p>
    <w:p w14:paraId="00EBFBC3" w14:textId="10B743A2" w:rsidR="00AF19B8" w:rsidRPr="00AF19B8" w:rsidRDefault="00AF19B8" w:rsidP="00AF19B8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Ввести декілька рядків. Розбити на дві групи: рядки, довжина яких менша за середню; рядки, довжина яких не менше середньої. Вивести рядки та їх довжину по групах.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61AA6ABA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61CD4958" w14:textId="5C112B62" w:rsidR="00AF19B8" w:rsidRPr="00AF19B8" w:rsidRDefault="00AF19B8" w:rsidP="00AF19B8">
      <w:pPr>
        <w:jc w:val="both"/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en-US"/>
        </w:rPr>
      </w:pPr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uk-UA"/>
        </w:rPr>
        <w:t xml:space="preserve">Створений додатковий клас </w:t>
      </w:r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en-US"/>
        </w:rPr>
        <w:t>Helper</w:t>
      </w:r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</w:rPr>
        <w:t>,</w:t>
      </w:r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uk-UA"/>
        </w:rPr>
        <w:t xml:space="preserve"> у якому реалізовано усі головні функції. Для збереження початкових даних використовується клас </w:t>
      </w:r>
      <w:proofErr w:type="spellStart"/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en-US"/>
        </w:rPr>
        <w:t>ArrayList</w:t>
      </w:r>
      <w:proofErr w:type="spellEnd"/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</w:rPr>
        <w:t xml:space="preserve">. </w:t>
      </w:r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uk-UA"/>
        </w:rPr>
        <w:t xml:space="preserve">Введення даних базується на класі </w:t>
      </w:r>
      <w:r w:rsidRPr="00AF19B8">
        <w:rPr>
          <w:rStyle w:val="a5"/>
          <w:rFonts w:asciiTheme="minorHAnsi" w:hAnsiTheme="minorHAnsi"/>
          <w:b w:val="0"/>
          <w:bCs w:val="0"/>
          <w:color w:val="606C71"/>
          <w:sz w:val="26"/>
          <w:szCs w:val="26"/>
          <w:lang w:val="en-US"/>
        </w:rPr>
        <w:t>Scanner.</w:t>
      </w:r>
    </w:p>
    <w:p w14:paraId="2FFB1548" w14:textId="1B83A4C4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2454A6FB" w14:textId="563BD55C" w:rsidR="00AF19B8" w:rsidRDefault="00AF19B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drawing>
          <wp:inline distT="0" distB="0" distL="0" distR="0" wp14:anchorId="6FC3C23A" wp14:editId="7668D2D3">
            <wp:extent cx="5384800" cy="2114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1C63" w14:textId="0E60F308" w:rsidR="00AF19B8" w:rsidRPr="008F71DD" w:rsidRDefault="00AF19B8" w:rsidP="00AF19B8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72EA2F6C" w14:textId="19BA27EB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159A29A1" w14:textId="263F411A" w:rsidR="00AF19B8" w:rsidRDefault="00AF19B8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007C730" wp14:editId="248BE790">
            <wp:extent cx="6120765" cy="361315"/>
            <wp:effectExtent l="19050" t="19050" r="1333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B1485A" w14:textId="3EB79122" w:rsidR="00AF19B8" w:rsidRDefault="00AF19B8" w:rsidP="00AF19B8">
      <w:pPr>
        <w:ind w:firstLine="3119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2. Поля класу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Helper</w:t>
      </w:r>
    </w:p>
    <w:p w14:paraId="2347941A" w14:textId="4000734E" w:rsidR="00AF19B8" w:rsidRDefault="00AF19B8" w:rsidP="00AF19B8">
      <w:pPr>
        <w:ind w:firstLine="426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07A3A83" wp14:editId="22978D38">
            <wp:extent cx="5480050" cy="2004683"/>
            <wp:effectExtent l="19050" t="19050" r="2540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530" cy="2006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45BAA" w14:textId="08CD007E" w:rsidR="00AF19B8" w:rsidRDefault="00AF19B8" w:rsidP="00AF19B8">
      <w:pPr>
        <w:ind w:firstLine="212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2.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Функція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класу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Helper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для введення даних</w:t>
      </w:r>
    </w:p>
    <w:p w14:paraId="3B988EF5" w14:textId="157A5D9E" w:rsidR="00AF19B8" w:rsidRDefault="00AF19B8" w:rsidP="00AF19B8">
      <w:pPr>
        <w:ind w:firstLine="142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35DE1CFE" wp14:editId="7408EE84">
            <wp:extent cx="6120765" cy="1572895"/>
            <wp:effectExtent l="19050" t="19050" r="1333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2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79D6BE" w14:textId="29A2A362" w:rsidR="00AF19B8" w:rsidRDefault="00AF19B8" w:rsidP="00AF19B8">
      <w:pPr>
        <w:ind w:firstLine="113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3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Функція класу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Helper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для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підрахунку середньої довжини</w:t>
      </w:r>
    </w:p>
    <w:p w14:paraId="126628AE" w14:textId="59E2AFF7" w:rsidR="00AF19B8" w:rsidRDefault="00AF19B8" w:rsidP="00AF19B8">
      <w:pPr>
        <w:ind w:firstLine="141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8D0AB19" wp14:editId="78AC716A">
            <wp:extent cx="4349750" cy="2175101"/>
            <wp:effectExtent l="19050" t="19050" r="12700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238" cy="2179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0D6E19" w14:textId="40455BE5" w:rsidR="00AF19B8" w:rsidRPr="00AF19B8" w:rsidRDefault="00AF19B8" w:rsidP="00AF19B8">
      <w:pPr>
        <w:ind w:firstLine="56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4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Функція класу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Helper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для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розподілення та виводу результату</w:t>
      </w:r>
    </w:p>
    <w:p w14:paraId="1878E950" w14:textId="3FE33D7A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0BBA50A2" w14:textId="051FED94" w:rsidR="00AF19B8" w:rsidRDefault="00AF19B8" w:rsidP="00AF19B8">
      <w:pPr>
        <w:ind w:firstLine="1276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63EC99F" wp14:editId="5D05AD51">
            <wp:extent cx="4283075" cy="2582559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156" cy="2583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9E796" w14:textId="2505F1D8" w:rsidR="00AF19B8" w:rsidRPr="00AF19B8" w:rsidRDefault="00AF19B8" w:rsidP="00AF19B8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5</w:t>
      </w:r>
    </w:p>
    <w:p w14:paraId="319DEB67" w14:textId="179DB543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ВИСНОВКИ</w:t>
      </w:r>
    </w:p>
    <w:p w14:paraId="183F91DA" w14:textId="5D256C17" w:rsidR="00AF19B8" w:rsidRPr="00AF19B8" w:rsidRDefault="00AF19B8" w:rsidP="00AF19B8">
      <w:pPr>
        <w:spacing w:after="100" w:afterAutospacing="1"/>
        <w:jc w:val="both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Розроб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ив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власн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і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утилітарн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і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клас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и та н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абу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в</w:t>
      </w:r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навичо</w:t>
      </w:r>
      <w:bookmarkStart w:id="0" w:name="_GoBack"/>
      <w:bookmarkEnd w:id="0"/>
      <w:r w:rsidRPr="00AF19B8">
        <w:rPr>
          <w:rFonts w:ascii="Helvetica" w:hAnsi="Helvetica" w:cs="Helvetica"/>
          <w:color w:val="606C71"/>
          <w:sz w:val="26"/>
          <w:szCs w:val="26"/>
          <w:lang w:val="uk-UA"/>
        </w:rPr>
        <w:t>к вирішення прикладних задач з використанням масивів і рядків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sectPr w:rsidR="00AF19B8" w:rsidRPr="00AF19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F6812"/>
    <w:multiLevelType w:val="multilevel"/>
    <w:tmpl w:val="84E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abstractNum w:abstractNumId="2" w15:restartNumberingAfterBreak="0">
    <w:nsid w:val="7E9865A6"/>
    <w:multiLevelType w:val="multilevel"/>
    <w:tmpl w:val="C2A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8F71DD"/>
    <w:rsid w:val="00986782"/>
    <w:rsid w:val="00A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F19B8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AF19B8"/>
    <w:rPr>
      <w:i/>
      <w:iCs/>
    </w:rPr>
  </w:style>
  <w:style w:type="character" w:styleId="a9">
    <w:name w:val="Hyperlink"/>
    <w:basedOn w:val="a0"/>
    <w:uiPriority w:val="99"/>
    <w:semiHidden/>
    <w:unhideWhenUsed/>
    <w:rsid w:val="00AF1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classvar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uk.wikipedia.org/wiki/%D0%9B%D0%B0%D1%82%D0%B8%D0%BD%D1%81%D1%8C%D0%BA%D0%B0_%D0%B0%D0%B1%D0%B5%D1%82%D0%BA%D0%B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4</cp:revision>
  <dcterms:created xsi:type="dcterms:W3CDTF">2019-11-24T20:24:00Z</dcterms:created>
  <dcterms:modified xsi:type="dcterms:W3CDTF">2019-11-25T11:27:00Z</dcterms:modified>
</cp:coreProperties>
</file>