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E5D443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  <w:jc w:val="center"/>
        <w:rPr>
          <w:b/>
          <w:bCs/>
        </w:rPr>
      </w:pPr>
      <w:bookmarkStart w:id="0" w:name="_GoBack"/>
      <w:bookmarkEnd w:id="0"/>
      <w:r w:rsidRPr="00651073">
        <w:rPr>
          <w:b/>
          <w:bCs/>
        </w:rPr>
        <w:t>ПОЛОЖЕНИЕ</w:t>
      </w:r>
    </w:p>
    <w:p w14:paraId="550CF3A4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  <w:jc w:val="center"/>
        <w:rPr>
          <w:b/>
          <w:bCs/>
        </w:rPr>
      </w:pPr>
      <w:r w:rsidRPr="00651073">
        <w:rPr>
          <w:b/>
          <w:bCs/>
        </w:rPr>
        <w:t>о порядке рассм</w:t>
      </w:r>
      <w:r>
        <w:rPr>
          <w:b/>
          <w:bCs/>
        </w:rPr>
        <w:t>отрения обращений граждан в ООО «Альтамед-С</w:t>
      </w:r>
      <w:r w:rsidRPr="00651073">
        <w:rPr>
          <w:b/>
          <w:bCs/>
        </w:rPr>
        <w:t>»</w:t>
      </w:r>
    </w:p>
    <w:p w14:paraId="6CEBCA98" w14:textId="77777777" w:rsidR="009133AC" w:rsidRDefault="009133AC" w:rsidP="009133AC">
      <w:pPr>
        <w:autoSpaceDE w:val="0"/>
        <w:autoSpaceDN w:val="0"/>
        <w:adjustRightInd w:val="0"/>
        <w:spacing w:line="276" w:lineRule="auto"/>
        <w:rPr>
          <w:b/>
          <w:bCs/>
        </w:rPr>
      </w:pPr>
    </w:p>
    <w:p w14:paraId="2CC81844" w14:textId="77777777" w:rsidR="009133AC" w:rsidRPr="009133AC" w:rsidRDefault="009133AC" w:rsidP="009133AC">
      <w:pPr>
        <w:autoSpaceDE w:val="0"/>
        <w:autoSpaceDN w:val="0"/>
        <w:adjustRightInd w:val="0"/>
        <w:spacing w:line="276" w:lineRule="auto"/>
        <w:rPr>
          <w:b/>
          <w:bCs/>
        </w:rPr>
      </w:pPr>
    </w:p>
    <w:p w14:paraId="1357A3AD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  <w:rPr>
          <w:b/>
          <w:bCs/>
        </w:rPr>
      </w:pPr>
    </w:p>
    <w:p w14:paraId="242ED574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  <w:rPr>
          <w:b/>
          <w:bCs/>
        </w:rPr>
      </w:pPr>
      <w:r w:rsidRPr="00651073">
        <w:rPr>
          <w:b/>
          <w:bCs/>
        </w:rPr>
        <w:t>I. Общие положения</w:t>
      </w:r>
    </w:p>
    <w:p w14:paraId="33BF800F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 xml:space="preserve">1.1. Настоящее Положение определяет единый порядок рассмотрения, регистрации </w:t>
      </w:r>
      <w:r>
        <w:t>и учета обращений граждан в ООО «Альтамед-С</w:t>
      </w:r>
      <w:r w:rsidRPr="00651073">
        <w:t>».</w:t>
      </w:r>
    </w:p>
    <w:p w14:paraId="54A08CC6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1.2. Настоящее Положение разработано в соответствии с требованиями Федерального закона от 02.05.2006 № 59-ФЗ «О порядке рассмотрения обращений граждан Российской Федерации».</w:t>
      </w:r>
    </w:p>
    <w:p w14:paraId="2E457327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1.3. Рассмотрение обращений граждан в медицинской организации регламентируется следующими нормативными правовыми актами:</w:t>
      </w:r>
    </w:p>
    <w:p w14:paraId="395F763C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- Федеральным законом от 02.05.2006 № 59-ФЗ «О порядке рассмотрения обращений граждан Российской Федерации»;</w:t>
      </w:r>
    </w:p>
    <w:p w14:paraId="1E47B830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- Законом Российской Федерации от 07.02.1992 № 2300-1 «О защите прав потребителей»;</w:t>
      </w:r>
    </w:p>
    <w:p w14:paraId="4071BB7D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- Федеральным законом Российской Федерации от 27.07.2006 № 149-ФЗ «Об информации, информационных технологиях и о защите информации»;</w:t>
      </w:r>
    </w:p>
    <w:p w14:paraId="66329123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 xml:space="preserve">- Федеральным законом Российской Федерации от 21.11.2011 № 323-Ф3 «Об основах охраны здоровья </w:t>
      </w:r>
      <w:r>
        <w:t>граждан в Российской федерации».</w:t>
      </w:r>
    </w:p>
    <w:p w14:paraId="3CF6C6AE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1.4. К обращениям относятся изложенные в письменной, устной и электронной форме предложения, заявления, жалобы физических и юридических лиц, поступившие:</w:t>
      </w:r>
    </w:p>
    <w:p w14:paraId="6230C851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- непосредственно от заявителей;</w:t>
      </w:r>
    </w:p>
    <w:p w14:paraId="0481B3BB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- через государственные органы;</w:t>
      </w:r>
    </w:p>
    <w:p w14:paraId="7ED8BA69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- сторонние организации;</w:t>
      </w:r>
    </w:p>
    <w:p w14:paraId="5B745829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- средства массовой информации.</w:t>
      </w:r>
    </w:p>
    <w:p w14:paraId="19670D37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1.5. Личную ответственность за состояние делопроизводст</w:t>
      </w:r>
      <w:r>
        <w:t>ва по обращениям граждан несет з</w:t>
      </w:r>
      <w:r w:rsidRPr="00651073">
        <w:t>аместитель г</w:t>
      </w:r>
      <w:r>
        <w:t>енерального директора, ответственный за медицинскую деятельность</w:t>
      </w:r>
      <w:r w:rsidRPr="00651073">
        <w:t>.</w:t>
      </w:r>
    </w:p>
    <w:p w14:paraId="2172B52C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</w:p>
    <w:p w14:paraId="489D29AF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  <w:rPr>
          <w:b/>
        </w:rPr>
      </w:pPr>
      <w:r w:rsidRPr="00651073">
        <w:rPr>
          <w:b/>
        </w:rPr>
        <w:t>II. Прием, учет и регистрация обращений</w:t>
      </w:r>
    </w:p>
    <w:p w14:paraId="5054EA1A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2.1. Все поступившие обращения, в том числе полученные в ходе личного приема граждан, подлежат обязательной регистрации.</w:t>
      </w:r>
    </w:p>
    <w:p w14:paraId="64A5C4E1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 xml:space="preserve">Все поступившие обращения граждан, в том числе и анонимные, регистрируются в день их поступления в журнале регистрации обращения граждан. </w:t>
      </w:r>
    </w:p>
    <w:p w14:paraId="467ED8FC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2.2. Гражданин в своем письменном обращении в обязательном порядке указывает свою фамилию, имя, отчество, почтовый адрес, по которому должен быть направлен ответ, излагает суть предложения, заявления или жалобы, ставит личную подпись и дату. Обращения граждан, не содержащие фамилию и адрес заявителя, рассмотрению не подлежат.</w:t>
      </w:r>
    </w:p>
    <w:p w14:paraId="0B570EF2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При этом обращения, содержащие сообщения о готовящихся или совершенных противоправных деяниях, направляются для проверки этих сообщений в соответствующие</w:t>
      </w:r>
    </w:p>
    <w:p w14:paraId="25E513C3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правоохранительные органы.</w:t>
      </w:r>
    </w:p>
    <w:p w14:paraId="6033DC01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2.3. Рассмотрение, передача на исполнение незарегистрированных обращений граждан не</w:t>
      </w:r>
      <w:r>
        <w:t xml:space="preserve"> </w:t>
      </w:r>
      <w:r w:rsidRPr="00651073">
        <w:t>допускается.</w:t>
      </w:r>
    </w:p>
    <w:p w14:paraId="408C0D19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lastRenderedPageBreak/>
        <w:t>Письма, доставленные не по назначению, незамедлительно возвращаются почтовому отделению связи невскрытыми для отправления адресату.</w:t>
      </w:r>
    </w:p>
    <w:p w14:paraId="57DF3FCA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2.4. При вскрытии конвертов проверяется наличие в них письма и документов (разорванные при вскрытии документы подклеиваются).</w:t>
      </w:r>
    </w:p>
    <w:p w14:paraId="2A9EFBB4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Конверты к письмам сохраняются в тех случаях, когда только по ним можно установить адрес отправителя или по штемпелю подтвердить время отправления, получения письма, а</w:t>
      </w:r>
      <w:r>
        <w:t xml:space="preserve"> </w:t>
      </w:r>
      <w:r w:rsidRPr="00651073">
        <w:t>также в других необходимых случаях.</w:t>
      </w:r>
    </w:p>
    <w:p w14:paraId="302B01A2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2.5. На письмах проставляется регистрационный штамп, фиксирующий дату поступления и регистрационный номер обращения и предварительный срок исполнения.</w:t>
      </w:r>
    </w:p>
    <w:p w14:paraId="7CEA6423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Регистрационный номер состоит из буквенного индекса и порядкового номера обращения (например: П-11, Л-5, С-2). Буквенный индекс представляет собой начальную букву фамилии заявителя, на коллективных и анонимных обращениях проставляются соответственно буквы «Кл» и «Ан».</w:t>
      </w:r>
    </w:p>
    <w:p w14:paraId="47108D13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Штамп проставляется, как правило, в правом нижнем углу лицевой стороны документа или на свободном месте лицевой стороны первого листа.</w:t>
      </w:r>
    </w:p>
    <w:p w14:paraId="6100DD34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2.6. При поступлении писем, где указано о приложении документов, которые фактически полностью или частично отсутствуют, проставляется штамп «Получено без приложений» или делается отметка об их частичном отсутствии, или составляется акт.</w:t>
      </w:r>
    </w:p>
    <w:p w14:paraId="793302C8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2.7. Предложения, заявления и жалобы от одного и того же лица по одному и тому же вопросу, направляемые разным адресатам, учитываются под регистрационным индексом первого предложения, заявления, жалобы с добавлением порядкового номера (например, С-5/1, С-5/2 и т.д.). Перед регистрацией письма проверяется наличие обращений от данного автора за текущий год.</w:t>
      </w:r>
    </w:p>
    <w:p w14:paraId="34FEAC44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2.8. Повторные обращения регистрируются так же, как и первичные. При повторном поступлении к нему подбирается имеющаяся переписка.</w:t>
      </w:r>
    </w:p>
    <w:p w14:paraId="29237F0D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Повторными следует считать письма, поступившие от одного и того же лица по одному и тому же вопросу, если со времени подачи первого письма истек установленный законодательством срок рассмотрения или заявитель не удовлетворен данным ему ответом.</w:t>
      </w:r>
    </w:p>
    <w:p w14:paraId="51CDE11A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Обращения одного и того же лица по одному и тому же вопросу, в которых содержатся дополнительные сведения или новые вопросы, повторными не считаются, рассматриваются как первичные.</w:t>
      </w:r>
    </w:p>
    <w:p w14:paraId="624171F1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2.9. Если от автора поступило несколько писем, но по разным вопросам, то на каждое письмо заводится отдельное дело и регистрируется отдельно.</w:t>
      </w:r>
    </w:p>
    <w:p w14:paraId="03BD200B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2.10. Сопроводительные записки к заявлениям регистрируются как отдельные документы в установленном порядке.</w:t>
      </w:r>
    </w:p>
    <w:p w14:paraId="0982F248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Справки, заключения и другие документы по результатам рассмотрения заявлений граждан подлежат обязательной регистрации как подготовленные документы.</w:t>
      </w:r>
    </w:p>
    <w:p w14:paraId="7F95750A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2.11. В каждом новом календарном году нумерация вновь поступивших обращений начинается с первого номера.</w:t>
      </w:r>
    </w:p>
    <w:p w14:paraId="23B80C60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2.12. В случаях, когда в обращениях содержатся вопросы, подлежащие рассмотрению в других ведомствах (учреждениях, организациях), не позднее, чем в семидневный срок в соответствующие ведомства направляются копии обращений или выписки из них, о чем извещаются заявители.</w:t>
      </w:r>
    </w:p>
    <w:p w14:paraId="66BF8F92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</w:p>
    <w:p w14:paraId="5DF3C5EE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  <w:rPr>
          <w:b/>
        </w:rPr>
      </w:pPr>
      <w:r w:rsidRPr="00651073">
        <w:rPr>
          <w:b/>
        </w:rPr>
        <w:t>III. Рассмотрение письменных обращений</w:t>
      </w:r>
    </w:p>
    <w:p w14:paraId="6BFD18E5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lastRenderedPageBreak/>
        <w:t>3.1. Рассмотрение обращений является служе</w:t>
      </w:r>
      <w:r>
        <w:t>бной обязанностью Генерального директора</w:t>
      </w:r>
      <w:r w:rsidRPr="00651073">
        <w:t xml:space="preserve"> (лица, замещающего) или по его письменному поручению – других должностных лиц.</w:t>
      </w:r>
    </w:p>
    <w:p w14:paraId="67B0F66F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3.2. По каждому обращению не позднее чем в трехдневный срок должно быть принято одно из следующих решений:</w:t>
      </w:r>
    </w:p>
    <w:p w14:paraId="0AEAFA3C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- о принятии обращения к рассмотрению;</w:t>
      </w:r>
    </w:p>
    <w:p w14:paraId="738E9793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- о передаче обращения на рассмотрение в подведомственные учреждения;</w:t>
      </w:r>
    </w:p>
    <w:p w14:paraId="4059E30E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- о направлении обращения по принадлежности в другое ведомство, организацию, учреждение, если вопросы, поднятые в нем, не относятся к ведению учреждения здравоохранения;</w:t>
      </w:r>
    </w:p>
    <w:p w14:paraId="53686547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- об оставлении обращения без рассмотрения.</w:t>
      </w:r>
    </w:p>
    <w:p w14:paraId="670242C9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3.3. Запрещается направлять жалобы граждан на рассмотрение должностному лицу, решение или действие (бездействие) которого обжалуется.</w:t>
      </w:r>
    </w:p>
    <w:p w14:paraId="5CC90BBC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3.4. Должностное лицо, которому поручено рассмотрение обращения, вправе пригласить заявителя для личной беседы, запросить в установленном порядке дополнительные материалы и объяснения у заявителя и иных физических лиц.</w:t>
      </w:r>
    </w:p>
    <w:p w14:paraId="27D408A9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3.5. В случае, если обращение одного и того же лица (группы лиц) и по тем же основаниям было ранее рассмотрено, и во вновь поступившем обращении отсутствуют основания для пересмотра ранее принятых решений, должностное лицо, которому направлено обращение, вправе принять решение об оставлении обращения без рассмотрения по существу, уведомив об этом заявителя.</w:t>
      </w:r>
    </w:p>
    <w:p w14:paraId="0C5CFB50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3.6. В случае, если обращение одного и того же лица (группы лиц) и по тем же основаниям что и в обращении находится в производстве суда или материалы, необходимые для принятия решения и ответа заявителю, рассматриваются в суде, рассмотрение обращения может быть отложено до вступления в законную силу решения суда, о чем уведомляется заявитель.</w:t>
      </w:r>
    </w:p>
    <w:p w14:paraId="6621DD37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3.7. В случае, если по вопросу, содержащемуся в обращении, имеется вступившее в законную силу судебное решение, должностное лицо, которому направлено обращение, вправе принять решение об оставлении обращения без рассмотрения по существу, уведомив об этом заявителя.</w:t>
      </w:r>
    </w:p>
    <w:p w14:paraId="3C3066D0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3.8. В случае если при рассмотрении обращения, поданного в интересах третьих лиц, выяснилось, что они письменно возражают против его рассмотрения, рассмотрение обращения прекращается. Рассмотрение обращения может быть прекращено в случае письменного заявления гражданина о прекращении рассмотрения обращения.</w:t>
      </w:r>
    </w:p>
    <w:p w14:paraId="27E51F9E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3.9. В случае необходимости обращения граждан рассматриваются с выездом на место.</w:t>
      </w:r>
    </w:p>
    <w:p w14:paraId="1BFAB303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3.10. Рассмотрение обращений граждан по вопросам, связанным с оказанием медицинской помощи, проводится при обязательном участии врачебной комиссии медицинской организации.</w:t>
      </w:r>
    </w:p>
    <w:p w14:paraId="7BB23FEB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3.11. На письменное обращение граждан в обязательном порядке должен быть дан письменный ответ.</w:t>
      </w:r>
    </w:p>
    <w:p w14:paraId="004B25AB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Текст ответа должен излагаться последовательно, кратко и содержать исчерпывающую информацию на все поставленные в обращении вопросы.</w:t>
      </w:r>
    </w:p>
    <w:p w14:paraId="5DF0B802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Сокращение слов не допускается, за исключением принятых сокращений, в том числе в соответствии с учредительными документами. Должно быть указано полное и правильное наименование учреждения, реквизиты нормативного акта.</w:t>
      </w:r>
    </w:p>
    <w:p w14:paraId="76D008FB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lastRenderedPageBreak/>
        <w:t>3.12. При подтверждении фактов, изложенных в жалобе, в ответе следует указывать, какие меры приняты к виновным должностным лицам и о мерах, принятых для устранения нарушений.</w:t>
      </w:r>
    </w:p>
    <w:p w14:paraId="25F56EC2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3.13. Ответы по обращениям подписывает руководитель учреждения здравоохранения. В левом нижнем углу ответа указываются фамилия и инициалы исполнителя, номер служебного телефона.</w:t>
      </w:r>
    </w:p>
    <w:p w14:paraId="53A6DFC4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В ответах на поручения по рассмотрению обращений граждан, поступившие через вышестоящие органы государственной власти, иные организации, должно быть четко указано, что заявитель в той или иной форме проинформирован о результатах рассмотрения его обращения. В ответах по коллективным обращениям указывается, кому именно из авторов дан ответ (ответ на коллективное обращение отправляется на имя первого подписавшего его лица либо лица, которое указано в обращении в качестве получателя ответа).</w:t>
      </w:r>
    </w:p>
    <w:p w14:paraId="43E3537F" w14:textId="1A5D1686" w:rsidR="009133AC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3.14. Отправление ответов без регистрации не допускается.</w:t>
      </w:r>
    </w:p>
    <w:p w14:paraId="0035CF4D" w14:textId="6F02641C" w:rsidR="00C170B1" w:rsidRPr="008C7DF0" w:rsidRDefault="00C170B1" w:rsidP="009133AC">
      <w:pPr>
        <w:autoSpaceDE w:val="0"/>
        <w:autoSpaceDN w:val="0"/>
        <w:adjustRightInd w:val="0"/>
        <w:spacing w:line="276" w:lineRule="auto"/>
      </w:pPr>
      <w:r w:rsidRPr="008C7DF0">
        <w:t>3.15.</w:t>
      </w:r>
      <w:r w:rsidRPr="008C7DF0">
        <w:rPr>
          <w:rFonts w:ascii="Roboto" w:hAnsi="Roboto"/>
          <w:color w:val="0F1115"/>
          <w:sz w:val="20"/>
          <w:szCs w:val="20"/>
        </w:rPr>
        <w:t xml:space="preserve"> </w:t>
      </w:r>
      <w:r w:rsidRPr="00C71EFB">
        <w:t>Отказывает в удовлетворении, в том числе в случае уклонения пациента или его представителя от действий по Закону от 07.02.1992 № 2300-1 либо неисполнения обязательств, из-за которог</w:t>
      </w:r>
      <w:proofErr w:type="gramStart"/>
      <w:r w:rsidRPr="00C71EFB">
        <w:t>о ООО</w:t>
      </w:r>
      <w:proofErr w:type="gramEnd"/>
      <w:r w:rsidRPr="00C71EFB">
        <w:t xml:space="preserve"> «</w:t>
      </w:r>
      <w:proofErr w:type="spellStart"/>
      <w:r w:rsidR="008C7DF0" w:rsidRPr="00C71EFB">
        <w:t>Альтамед</w:t>
      </w:r>
      <w:proofErr w:type="spellEnd"/>
      <w:r w:rsidR="008C7DF0" w:rsidRPr="00C71EFB">
        <w:t>-С</w:t>
      </w:r>
      <w:r w:rsidRPr="00C71EFB">
        <w:t>» лишилось возможности добровольно удовлетворить требования.</w:t>
      </w:r>
    </w:p>
    <w:p w14:paraId="0306FB31" w14:textId="77777777" w:rsidR="009133AC" w:rsidRPr="008C7DF0" w:rsidRDefault="009133AC" w:rsidP="009133AC">
      <w:pPr>
        <w:autoSpaceDE w:val="0"/>
        <w:autoSpaceDN w:val="0"/>
        <w:adjustRightInd w:val="0"/>
        <w:spacing w:line="276" w:lineRule="auto"/>
      </w:pPr>
    </w:p>
    <w:p w14:paraId="3DDF484A" w14:textId="77777777" w:rsidR="009133AC" w:rsidRPr="008C7DF0" w:rsidRDefault="009133AC" w:rsidP="009133AC">
      <w:pPr>
        <w:autoSpaceDE w:val="0"/>
        <w:autoSpaceDN w:val="0"/>
        <w:adjustRightInd w:val="0"/>
        <w:spacing w:line="276" w:lineRule="auto"/>
        <w:rPr>
          <w:b/>
        </w:rPr>
      </w:pPr>
      <w:r w:rsidRPr="008C7DF0">
        <w:rPr>
          <w:b/>
        </w:rPr>
        <w:t>IV. Организация личного приема граждан</w:t>
      </w:r>
    </w:p>
    <w:p w14:paraId="39E50F49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8C7DF0">
        <w:t>4.1. Прием граждан проводится руководителем учреждения здравоохранения</w:t>
      </w:r>
      <w:r w:rsidRPr="00651073">
        <w:t xml:space="preserve"> и его заместителями или по поручению руководителя другими должностными лицами, правомочными принимать решения по вопросам, отнесенным к их компетенции.</w:t>
      </w:r>
    </w:p>
    <w:p w14:paraId="23882A2E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 xml:space="preserve">4.2. Место, дни и часы приема граждан устанавливаются соответствующим распоряжением </w:t>
      </w:r>
      <w:r>
        <w:t xml:space="preserve">генерального директора </w:t>
      </w:r>
      <w:r w:rsidRPr="00651073">
        <w:t>и доводятся до сведения граждан через информационные стенды.</w:t>
      </w:r>
    </w:p>
    <w:p w14:paraId="39C6E534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Прием граждан может проводиться в служебных кабинетах должностных лиц, осуществляющих прием.</w:t>
      </w:r>
    </w:p>
    <w:p w14:paraId="1E53C21A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4.3. Прием граждан проводится в порядке очередности. Для ее соблюдения ведется список. По желанию посетителей может проводиться предварительная запись на прием.</w:t>
      </w:r>
    </w:p>
    <w:p w14:paraId="0E4A1A7E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4.4. Устное обращение гражданина, обратившегося на личный прием, заносится в журнал регистрации обращения граждан.</w:t>
      </w:r>
    </w:p>
    <w:p w14:paraId="4BE70C58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4.5. В случае, если изложенные в устном обращении факты и обстоятельства являются очевидными и не требуют дополнительной проверки, ответ на обращение с согласия гражданина может быть дан устно в ходе личного приема, о чем делается запись в карточке личного приема гражданина.</w:t>
      </w:r>
    </w:p>
    <w:p w14:paraId="79D16B20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В остальных случаях дается письменный ответ по существу поставленных в обращении вопросов.</w:t>
      </w:r>
    </w:p>
    <w:p w14:paraId="72079EB0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4.6. На письменное обращение, принятое в ходе личного приема, ставится отметка «с личного приема», обращение регистрируется и рассматривается в порядке, установленном настоящим Положением.</w:t>
      </w:r>
    </w:p>
    <w:p w14:paraId="295FADB7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 xml:space="preserve">4.7. В ходе личного приема гражданину может быть отказано в дальнейшем рассмотрении обращения, если ему ранее был дан ответ по существу поставленных в обращении вопросов. </w:t>
      </w:r>
    </w:p>
    <w:p w14:paraId="56980EFC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 xml:space="preserve">4.8. Если решение вопросов, поставленных посетителем в ходе приема, не входит в компетенцию должностного лица, осуществляющего прием, посетителю разъясняется, в </w:t>
      </w:r>
      <w:r w:rsidRPr="00651073">
        <w:lastRenderedPageBreak/>
        <w:t>какой орган (учреждение) ему следует обратиться, и по возможности ему оказывается необходимое содействие.</w:t>
      </w:r>
    </w:p>
    <w:p w14:paraId="2283BAA8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</w:p>
    <w:p w14:paraId="329C8218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  <w:rPr>
          <w:b/>
        </w:rPr>
      </w:pPr>
      <w:r w:rsidRPr="00651073">
        <w:rPr>
          <w:b/>
        </w:rPr>
        <w:t>V. Сроки рассмотрения обращений</w:t>
      </w:r>
    </w:p>
    <w:p w14:paraId="39379C00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5.1. Письменное обращение, поступившее в учреждение здравоохранения, рассматривается в течение 30 дней со дня регистрации обращения, кроме обращений, поступивших через вышестоящие органы государственной власти или иные организации, в которых указывается конкретный срок исполнения.</w:t>
      </w:r>
    </w:p>
    <w:p w14:paraId="25687834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Ответы на обращения, содержащие требования потребителей в отношении ненадлежащего качества оказанных услуг, компенсации убытков, морального вреда подлежат рассмотрению в 10-дневный срок.</w:t>
      </w:r>
    </w:p>
    <w:p w14:paraId="33D83251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5.2. В исключительных случаях срок рассмотрения может быть продлен руководителем, но не более чем на 30 дней. О продлении срока рассмотрения обращения автору направляется письменный промежуточный ответ (уведомление) с обоснованием необходимости продления срока и вышестоящему органу, взявшему обращение на контроль.</w:t>
      </w:r>
    </w:p>
    <w:p w14:paraId="080F1596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5.3. Обращения граждан, на которые даются промежуточные ответы, с контроля не снимаются. Контроль завершается только после вынесения решения и принятия исчерпывающих мер по существу обращений.</w:t>
      </w:r>
    </w:p>
    <w:p w14:paraId="45BBCBE5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5.4. Обращения граждан по вопросам, не относящимся к ведению данной организации, пересылаются по принадлежности в течение 7 дней со дня регистрации в соответствующие организации для решения поставленных вопросов, о чем письменно сообщается автору обращения.</w:t>
      </w:r>
    </w:p>
    <w:p w14:paraId="5089F711" w14:textId="77777777" w:rsidR="009133AC" w:rsidRPr="00651073" w:rsidRDefault="009133AC" w:rsidP="009133AC">
      <w:pPr>
        <w:autoSpaceDE w:val="0"/>
        <w:autoSpaceDN w:val="0"/>
        <w:adjustRightInd w:val="0"/>
        <w:spacing w:line="276" w:lineRule="auto"/>
      </w:pPr>
      <w:r w:rsidRPr="00651073">
        <w:t>5.5. Контроль за своевременным рассмотрением обращений граждан осуществляется сотрудником, на которого возложено ведение делопроизводства, путем оперативного выяснения хода исполнения обращений, напоминаний о подготовке ответа, истребования от исполнителей причин задержки ответов.</w:t>
      </w:r>
    </w:p>
    <w:p w14:paraId="57D83013" w14:textId="77777777" w:rsidR="001B1C3C" w:rsidRDefault="001B1C3C" w:rsidP="001B1C3C">
      <w:pPr>
        <w:rPr>
          <w:rFonts w:ascii="Book Antiqua" w:hAnsi="Book Antiqua"/>
        </w:rPr>
      </w:pPr>
    </w:p>
    <w:p w14:paraId="1BB92E22" w14:textId="77777777" w:rsidR="009133AC" w:rsidRPr="009C4422" w:rsidRDefault="009133AC" w:rsidP="001B1C3C">
      <w:pPr>
        <w:rPr>
          <w:rFonts w:ascii="Book Antiqua" w:hAnsi="Book Antiqua"/>
        </w:rPr>
      </w:pPr>
    </w:p>
    <w:p w14:paraId="2A2B910A" w14:textId="77777777" w:rsidR="001B1C3C" w:rsidRPr="009C4422" w:rsidRDefault="001B1C3C" w:rsidP="001B1C3C">
      <w:pPr>
        <w:rPr>
          <w:rFonts w:ascii="Book Antiqua" w:hAnsi="Book Antiqua"/>
        </w:rPr>
      </w:pPr>
    </w:p>
    <w:p w14:paraId="6467F96F" w14:textId="77777777" w:rsidR="001B1C3C" w:rsidRPr="009C4422" w:rsidRDefault="001B1C3C" w:rsidP="001B1C3C"/>
    <w:p w14:paraId="03D8F823" w14:textId="77777777" w:rsidR="001B1C3C" w:rsidRPr="009C4422" w:rsidRDefault="001B1C3C" w:rsidP="001B1C3C"/>
    <w:p w14:paraId="35B3FDE7" w14:textId="77777777" w:rsidR="004051A1" w:rsidRDefault="004051A1"/>
    <w:sectPr w:rsidR="004051A1" w:rsidSect="00FF6D8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E96306"/>
    <w:multiLevelType w:val="hybridMultilevel"/>
    <w:tmpl w:val="F556A8F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D70060A"/>
    <w:multiLevelType w:val="hybridMultilevel"/>
    <w:tmpl w:val="993871A6"/>
    <w:lvl w:ilvl="0" w:tplc="50C032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C3C"/>
    <w:rsid w:val="0017640B"/>
    <w:rsid w:val="001B1C3C"/>
    <w:rsid w:val="002615B3"/>
    <w:rsid w:val="003D513A"/>
    <w:rsid w:val="003F2ED5"/>
    <w:rsid w:val="004051A1"/>
    <w:rsid w:val="00516B8F"/>
    <w:rsid w:val="007323A8"/>
    <w:rsid w:val="00785B15"/>
    <w:rsid w:val="008C7DF0"/>
    <w:rsid w:val="009133AC"/>
    <w:rsid w:val="009C4422"/>
    <w:rsid w:val="00C170B1"/>
    <w:rsid w:val="00C71EFB"/>
    <w:rsid w:val="00ED2DB0"/>
    <w:rsid w:val="00FF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9E4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1C3C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1C3C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1901</Words>
  <Characters>10839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Microsoft Office</dc:creator>
  <cp:lastModifiedBy>Светлана</cp:lastModifiedBy>
  <cp:revision>6</cp:revision>
  <cp:lastPrinted>2018-12-15T13:14:00Z</cp:lastPrinted>
  <dcterms:created xsi:type="dcterms:W3CDTF">2026-10-13T10:29:00Z</dcterms:created>
  <dcterms:modified xsi:type="dcterms:W3CDTF">2026-10-13T10:36:00Z</dcterms:modified>
</cp:coreProperties>
</file>