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BFA5" w14:textId="77777777" w:rsidR="002322E0" w:rsidRPr="00A340C7" w:rsidRDefault="00F3572B" w:rsidP="00F3572B">
      <w:pPr>
        <w:jc w:val="center"/>
        <w:rPr>
          <w:rFonts w:ascii="Times New Roman" w:hAnsi="Times New Roman" w:cs="Times New Roman"/>
          <w:b/>
        </w:rPr>
      </w:pPr>
      <w:r w:rsidRPr="00A340C7">
        <w:rPr>
          <w:rFonts w:ascii="Times New Roman" w:hAnsi="Times New Roman" w:cs="Times New Roman"/>
          <w:b/>
        </w:rPr>
        <w:t>ПРАВА И ОБЯЗАННОСТИ ГРАЖДАН В СФЕРЕ ОХРАНЫ ЗДОРОВЬЯ</w:t>
      </w:r>
    </w:p>
    <w:p w14:paraId="5862EA1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Федеральный закон от 21.11.2011 №323-ФЗ «Об основах охраны здоровья граждан в Российской Федерации» регламентирует следующие права и обязанности граждан в сфере охраны здоровья</w:t>
      </w:r>
    </w:p>
    <w:p w14:paraId="65BC5E2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18. Право на охрану здоровья</w:t>
      </w:r>
      <w:r w:rsidRPr="00A340C7">
        <w:rPr>
          <w:rFonts w:ascii="Times New Roman" w:hAnsi="Times New Roman" w:cs="Times New Roman"/>
        </w:rPr>
        <w:t xml:space="preserve"> </w:t>
      </w:r>
    </w:p>
    <w:p w14:paraId="0676106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1. Каждый имеет право на охрану здоровья. </w:t>
      </w:r>
    </w:p>
    <w:p w14:paraId="7A5F5B3C"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Право на охрану здоровья обеспечивается охраной окружающей среды, созданием безопасных условий труда, благоприятных условий труда, быта, отдыха, воспитания и обучения граждан, производством и реализацией продуктов питания соответствующего качества, качественных, безопасных и доступных лекарственных препаратов, а также оказанием доступной и качественной медицинской помощи. </w:t>
      </w:r>
    </w:p>
    <w:p w14:paraId="373C129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4"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22.10.2014 N 314-ФЗ) </w:t>
      </w:r>
    </w:p>
    <w:p w14:paraId="16A3212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r w:rsidRPr="00A340C7">
        <w:rPr>
          <w:rFonts w:ascii="Times New Roman" w:hAnsi="Times New Roman" w:cs="Times New Roman"/>
          <w:b/>
          <w:bCs/>
        </w:rPr>
        <w:t>Статья 19. Право на медицинскую помощь</w:t>
      </w:r>
      <w:r w:rsidRPr="00A340C7">
        <w:rPr>
          <w:rFonts w:ascii="Times New Roman" w:hAnsi="Times New Roman" w:cs="Times New Roman"/>
        </w:rPr>
        <w:t xml:space="preserve"> </w:t>
      </w:r>
    </w:p>
    <w:p w14:paraId="0B3A876B"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1. Каждый имеет право на медицинскую помощь. </w:t>
      </w:r>
    </w:p>
    <w:p w14:paraId="5F69CF9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Каждый имеет право на медицинскую помощь в гарантированном объеме, оказываемую без взимания платы в соответствии с </w:t>
      </w:r>
      <w:hyperlink r:id="rId5" w:history="1">
        <w:r w:rsidRPr="00A340C7">
          <w:rPr>
            <w:rStyle w:val="a3"/>
            <w:rFonts w:ascii="Times New Roman" w:hAnsi="Times New Roman" w:cs="Times New Roman"/>
            <w:color w:val="auto"/>
            <w:u w:val="none"/>
          </w:rPr>
          <w:t>программой</w:t>
        </w:r>
      </w:hyperlink>
      <w:r w:rsidRPr="00A340C7">
        <w:rPr>
          <w:rFonts w:ascii="Times New Roman" w:hAnsi="Times New Roman" w:cs="Times New Roman"/>
        </w:rPr>
        <w:t xml:space="preserve"> государственных гарантий бесплатного оказания гражданам медицинской помощи, а также на получение платных медицинских услуг и иных услуг, в том числе в соответствии с договором добровольного медицинского страхования. </w:t>
      </w:r>
    </w:p>
    <w:p w14:paraId="794DA4C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Право на медицинскую помощь иностранных граждан, проживающих и пребывающих на территории Российской Федерации, устанавливается законодательством Российской Федерации и соответствующими международными договорами Российской Федерации. Лица без гражданства, постоянно проживающие в Российской Федерации, пользуются правом на медицинскую помощь наравне с гражданами Российской Федерации, если иное не предусмотрено международными договорами Российской Федерации. </w:t>
      </w:r>
    </w:p>
    <w:p w14:paraId="32B746B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w:t>
      </w:r>
      <w:hyperlink r:id="rId6" w:history="1">
        <w:r w:rsidRPr="00A340C7">
          <w:rPr>
            <w:rStyle w:val="a3"/>
            <w:rFonts w:ascii="Times New Roman" w:hAnsi="Times New Roman" w:cs="Times New Roman"/>
            <w:color w:val="auto"/>
            <w:u w:val="none"/>
          </w:rPr>
          <w:t>Порядок</w:t>
        </w:r>
      </w:hyperlink>
      <w:r w:rsidRPr="00A340C7">
        <w:rPr>
          <w:rFonts w:ascii="Times New Roman" w:hAnsi="Times New Roman" w:cs="Times New Roman"/>
        </w:rPr>
        <w:t xml:space="preserve"> оказания медицинской помощи иностранным гражданам определяется Правительством Российской Федерации. </w:t>
      </w:r>
    </w:p>
    <w:p w14:paraId="3C211EB8"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Пациент имеет право на: </w:t>
      </w:r>
    </w:p>
    <w:p w14:paraId="5DA447D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выбор врача и выбор медицинской организации в соответствии с настоящим Федеральным законом; </w:t>
      </w:r>
    </w:p>
    <w:p w14:paraId="0264080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профилактику, диагностику, лечение, медицинскую реабилитацию в медицинских организациях в условиях, соответствующих санитарно-гигиеническим </w:t>
      </w:r>
      <w:hyperlink r:id="rId7" w:history="1">
        <w:r w:rsidRPr="00A340C7">
          <w:rPr>
            <w:rStyle w:val="a3"/>
            <w:rFonts w:ascii="Times New Roman" w:hAnsi="Times New Roman" w:cs="Times New Roman"/>
            <w:color w:val="auto"/>
            <w:u w:val="none"/>
          </w:rPr>
          <w:t>требованиям</w:t>
        </w:r>
      </w:hyperlink>
      <w:r w:rsidRPr="00A340C7">
        <w:rPr>
          <w:rFonts w:ascii="Times New Roman" w:hAnsi="Times New Roman" w:cs="Times New Roman"/>
        </w:rPr>
        <w:t xml:space="preserve">; </w:t>
      </w:r>
    </w:p>
    <w:p w14:paraId="5293B12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получение консультаций врачей-специалистов; </w:t>
      </w:r>
    </w:p>
    <w:p w14:paraId="06FF23A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облегчение боли, связанной с заболеванием, состоянием и (или) медицинским вмешательством, методами и лекарственными препаратами, в том числе наркотическими лекарственными препаратами и психотропными лекарственными препаратами; </w:t>
      </w:r>
    </w:p>
    <w:p w14:paraId="0506531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(п. 4 в ред. Федерального </w:t>
      </w:r>
      <w:hyperlink r:id="rId8"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06.03.2019 N 18-ФЗ) </w:t>
      </w:r>
    </w:p>
    <w:p w14:paraId="5EAD97E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получение информации о своих правах и обязанностях, состоянии своего здоровья, выбор лиц, которым в интересах пациента может быть передана информация о состоянии его здоровья, в том числе после его смерти; </w:t>
      </w:r>
    </w:p>
    <w:p w14:paraId="44A8715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9"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02.07.2021 N 315-ФЗ) </w:t>
      </w:r>
    </w:p>
    <w:p w14:paraId="0D12332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6) получение лечебного питания в случае нахождения пациента на лечении в стационарных условиях; </w:t>
      </w:r>
    </w:p>
    <w:p w14:paraId="0E418A1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7) защиту сведений, составляющих врачебную тайну; </w:t>
      </w:r>
    </w:p>
    <w:p w14:paraId="035B077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8) отказ от медицинского вмешательства; </w:t>
      </w:r>
    </w:p>
    <w:p w14:paraId="563A5724"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9) возмещение вреда, причиненного здоровью при оказании ему медицинской помощи; </w:t>
      </w:r>
    </w:p>
    <w:p w14:paraId="172DE40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10) допуск к нему адвоката или </w:t>
      </w:r>
      <w:hyperlink r:id="rId10" w:history="1">
        <w:r w:rsidRPr="00A340C7">
          <w:rPr>
            <w:rStyle w:val="a3"/>
            <w:rFonts w:ascii="Times New Roman" w:hAnsi="Times New Roman" w:cs="Times New Roman"/>
            <w:color w:val="auto"/>
            <w:u w:val="none"/>
          </w:rPr>
          <w:t>законного представителя</w:t>
        </w:r>
      </w:hyperlink>
      <w:r w:rsidRPr="00A340C7">
        <w:rPr>
          <w:rFonts w:ascii="Times New Roman" w:hAnsi="Times New Roman" w:cs="Times New Roman"/>
        </w:rPr>
        <w:t xml:space="preserve"> для защиты своих прав; </w:t>
      </w:r>
    </w:p>
    <w:p w14:paraId="5691EC9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11) допуск к нему священнослужителя, а в случае нахождения пациента на лечении в стационарных условиях - на предоставление условий для отправления религиозных обрядов, проведение которых возможно в стационарных условиях, в том числе на предоставление отдельного помещения, если это не нарушает внутренний распорядок медицинской организации. </w:t>
      </w:r>
    </w:p>
    <w:p w14:paraId="372DFCA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r w:rsidRPr="00A340C7">
        <w:rPr>
          <w:rFonts w:ascii="Times New Roman" w:hAnsi="Times New Roman" w:cs="Times New Roman"/>
          <w:b/>
          <w:bCs/>
        </w:rPr>
        <w:t>Статья 20. Информированное добровольное согласие на медицинское вмешательство и на отказ от медицинского вмешательства</w:t>
      </w:r>
      <w:r w:rsidRPr="00A340C7">
        <w:rPr>
          <w:rFonts w:ascii="Times New Roman" w:hAnsi="Times New Roman" w:cs="Times New Roman"/>
        </w:rPr>
        <w:t xml:space="preserve"> </w:t>
      </w:r>
    </w:p>
    <w:p w14:paraId="7A41608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bookmarkStart w:id="0" w:name="p31"/>
      <w:bookmarkEnd w:id="0"/>
      <w:r w:rsidRPr="00A340C7">
        <w:rPr>
          <w:rFonts w:ascii="Times New Roman" w:hAnsi="Times New Roman" w:cs="Times New Roman"/>
        </w:rPr>
        <w:t xml:space="preserve">1. Необходимым предварительным условием медицинского вмешательства является дача информированного добровольного согласия гражданина или его законного представителя на медицинское вмешательство на основании предоставленной медицинским работником в доступной форме полной информации о целях, методах оказания медицинской помощи, связанном с ними риске, возможных вариантах медицинского вмешательства, о его последствиях, а также о предполагаемых результатах оказания медицинской помощи. </w:t>
      </w:r>
    </w:p>
    <w:p w14:paraId="3922575E" w14:textId="77777777" w:rsidR="00F3572B" w:rsidRPr="00A340C7" w:rsidRDefault="00F3572B" w:rsidP="00F3572B">
      <w:pPr>
        <w:ind w:firstLine="708"/>
        <w:jc w:val="both"/>
        <w:rPr>
          <w:rFonts w:ascii="Times New Roman" w:hAnsi="Times New Roman" w:cs="Times New Roman"/>
        </w:rPr>
      </w:pPr>
      <w:bookmarkStart w:id="1" w:name="p32"/>
      <w:bookmarkEnd w:id="1"/>
      <w:r w:rsidRPr="00A340C7">
        <w:rPr>
          <w:rFonts w:ascii="Times New Roman" w:hAnsi="Times New Roman" w:cs="Times New Roman"/>
        </w:rPr>
        <w:t xml:space="preserve">2. Информированное добровольное согласие на медицинское вмешательство дает один из родителей или иной </w:t>
      </w:r>
      <w:hyperlink r:id="rId11" w:history="1">
        <w:r w:rsidRPr="00A340C7">
          <w:rPr>
            <w:rStyle w:val="a3"/>
            <w:rFonts w:ascii="Times New Roman" w:hAnsi="Times New Roman" w:cs="Times New Roman"/>
            <w:color w:val="auto"/>
            <w:u w:val="none"/>
          </w:rPr>
          <w:t>законный представитель</w:t>
        </w:r>
      </w:hyperlink>
      <w:r w:rsidRPr="00A340C7">
        <w:rPr>
          <w:rFonts w:ascii="Times New Roman" w:hAnsi="Times New Roman" w:cs="Times New Roman"/>
        </w:rPr>
        <w:t xml:space="preserve"> в отношении: </w:t>
      </w:r>
    </w:p>
    <w:p w14:paraId="757E9014"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лица, не достигшего возраста, установленного </w:t>
      </w:r>
      <w:hyperlink r:id="rId12" w:history="1">
        <w:r w:rsidRPr="00A340C7">
          <w:rPr>
            <w:rStyle w:val="a3"/>
            <w:rFonts w:ascii="Times New Roman" w:hAnsi="Times New Roman" w:cs="Times New Roman"/>
            <w:color w:val="auto"/>
            <w:u w:val="none"/>
          </w:rPr>
          <w:t>частью 5 статьи 47</w:t>
        </w:r>
      </w:hyperlink>
      <w:r w:rsidRPr="00A340C7">
        <w:rPr>
          <w:rFonts w:ascii="Times New Roman" w:hAnsi="Times New Roman" w:cs="Times New Roman"/>
        </w:rPr>
        <w:t xml:space="preserve"> и </w:t>
      </w:r>
      <w:hyperlink r:id="rId13" w:history="1">
        <w:r w:rsidRPr="00A340C7">
          <w:rPr>
            <w:rStyle w:val="a3"/>
            <w:rFonts w:ascii="Times New Roman" w:hAnsi="Times New Roman" w:cs="Times New Roman"/>
            <w:color w:val="auto"/>
            <w:u w:val="none"/>
          </w:rPr>
          <w:t>частью 2 статьи 54</w:t>
        </w:r>
      </w:hyperlink>
      <w:r w:rsidRPr="00A340C7">
        <w:rPr>
          <w:rFonts w:ascii="Times New Roman" w:hAnsi="Times New Roman" w:cs="Times New Roman"/>
        </w:rPr>
        <w:t xml:space="preserve"> настоящего Федерального закона, или лица, признанного в установленном законом порядке недееспособным, если такое лицо по своему состоянию не способно дать согласие на медицинское вмешательство; </w:t>
      </w:r>
    </w:p>
    <w:p w14:paraId="136A54C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несовершеннолетнего больного наркоманией при оказании ему наркологической помощи или при медицинском освидетельствовании несовершеннолетнего в целях установления состояния наркотического либо иного токсического опьянения (за исключением установленных </w:t>
      </w:r>
      <w:hyperlink r:id="rId14"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Российской Федерации случаев приобретения несовершеннолетними полной дееспособности до достижения ими восемнадцатилетнего возраста). </w:t>
      </w:r>
    </w:p>
    <w:p w14:paraId="7143973B"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Гражданин, один из родителей или иной законный представитель лица, указанного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имеют право отказаться от медицинского вмешательства или потребовать его прекращения, за исключением случаев, предусмотренных </w:t>
      </w:r>
      <w:hyperlink w:anchor="p43" w:history="1">
        <w:r w:rsidRPr="00A340C7">
          <w:rPr>
            <w:rStyle w:val="a3"/>
            <w:rFonts w:ascii="Times New Roman" w:hAnsi="Times New Roman" w:cs="Times New Roman"/>
            <w:color w:val="auto"/>
            <w:u w:val="none"/>
          </w:rPr>
          <w:t>частью 9</w:t>
        </w:r>
      </w:hyperlink>
      <w:r w:rsidRPr="00A340C7">
        <w:rPr>
          <w:rFonts w:ascii="Times New Roman" w:hAnsi="Times New Roman" w:cs="Times New Roman"/>
        </w:rPr>
        <w:t xml:space="preserve"> настоящей статьи. Законный представитель лица, признанного в установленном законом </w:t>
      </w:r>
      <w:hyperlink r:id="rId15"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недееспособным, осуществляет указанное право в случае, если такое лицо по своему состоянию не способно отказаться от медицинского вмешательства. </w:t>
      </w:r>
    </w:p>
    <w:p w14:paraId="490DA81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При отказе от медицинского вмешательства гражданину, одному из родителей или иному законному представителю лица, указанного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в доступной для него форме должны быть разъяснены возможные последствия такого отказа. </w:t>
      </w:r>
    </w:p>
    <w:p w14:paraId="2BF59B4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При отказе одного из родителей или иного законного представителя лица, указанного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либо законного представителя лица, признанного в установленном законом порядке недееспособным, от медицинского вмешательства, необходимого для спасения его жизни, медицинская организация имеет право обратиться в суд для защиты интересов такого лица. Законный представитель лица, признанного в установленном законом порядке недееспособным, извещает орган опеки и попечительства по месту жительства подопечного об отказе от медицинского вмешательства, необходимого для спасения жизни подопечного, не позднее дня, следующего за днем этого отказа. </w:t>
      </w:r>
    </w:p>
    <w:p w14:paraId="08529304"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6. Лица, указанные в </w:t>
      </w:r>
      <w:hyperlink w:anchor="p31" w:history="1">
        <w:r w:rsidRPr="00A340C7">
          <w:rPr>
            <w:rStyle w:val="a3"/>
            <w:rFonts w:ascii="Times New Roman" w:hAnsi="Times New Roman" w:cs="Times New Roman"/>
            <w:color w:val="auto"/>
            <w:u w:val="none"/>
          </w:rPr>
          <w:t>частях 1</w:t>
        </w:r>
      </w:hyperlink>
      <w:r w:rsidRPr="00A340C7">
        <w:rPr>
          <w:rFonts w:ascii="Times New Roman" w:hAnsi="Times New Roman" w:cs="Times New Roman"/>
        </w:rPr>
        <w:t xml:space="preserve"> и </w:t>
      </w:r>
      <w:hyperlink w:anchor="p32" w:history="1">
        <w:r w:rsidRPr="00A340C7">
          <w:rPr>
            <w:rStyle w:val="a3"/>
            <w:rFonts w:ascii="Times New Roman" w:hAnsi="Times New Roman" w:cs="Times New Roman"/>
            <w:color w:val="auto"/>
            <w:u w:val="none"/>
          </w:rPr>
          <w:t>2</w:t>
        </w:r>
      </w:hyperlink>
      <w:r w:rsidRPr="00A340C7">
        <w:rPr>
          <w:rFonts w:ascii="Times New Roman" w:hAnsi="Times New Roman" w:cs="Times New Roman"/>
        </w:rPr>
        <w:t xml:space="preserve"> настоящей статьи, для получения первичной медико-санитарной помощи при выборе врача и медицинской организации на срок их выбора дают информированное добровольное согласие на определенные виды медицинского вмешательства, которые включаются в </w:t>
      </w:r>
      <w:hyperlink r:id="rId16" w:history="1">
        <w:r w:rsidRPr="00A340C7">
          <w:rPr>
            <w:rStyle w:val="a3"/>
            <w:rFonts w:ascii="Times New Roman" w:hAnsi="Times New Roman" w:cs="Times New Roman"/>
            <w:color w:val="auto"/>
            <w:u w:val="none"/>
          </w:rPr>
          <w:t>перечень</w:t>
        </w:r>
      </w:hyperlink>
      <w:r w:rsidRPr="00A340C7">
        <w:rPr>
          <w:rFonts w:ascii="Times New Roman" w:hAnsi="Times New Roman" w:cs="Times New Roman"/>
        </w:rPr>
        <w:t xml:space="preserve">, устанавливаемый уполномоченным федеральным органом исполнительной власти. </w:t>
      </w:r>
    </w:p>
    <w:p w14:paraId="62DEB7F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7. Информированное добровольное согласие на медицинское вмешательство или отказ от медицинского вмешательства содержится в медицинской документации гражданина и оформляется в виде документа на бумажном носителе, подписанного гражданином, одним из родителей или иным законным представителем, медицинским работником, либо формируется в форме электронного документа, подписанного гражданином, одним из родителей или иным законным представителем с использованием усиленной квалифицированной электронной подписи или простой электронной подписи посредством применения единой системы идентификации и аутентификации, а также медицинским работником с использованием усиленной квалифицированной электронной подписи. Информированное добровольное согласие на медицинское вмешательство или отказ от медицинского вмешательства одного из родителей или иного законного представителя лица, указанного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может быть сформировано в форме электронного документа при наличии в медицинской документации пациента сведений о его законном представителе. При оформлении информированного добровольного согласия на медицинское вмешательство гражданин или его законный представитель вправе определить лиц, которым в интересах пациента может быть передана информация о состоянии его здоровья, в том числе после его смерти. Действие данных требований в отношении способа подписания информированного добровольного согласия на медицинское вмешательство или отказа от медицинского вмешательства в форме электронного документа может быть изменено в отношении участников экспериментального правового режима в сфере цифровых инноваций в соответствии с программой экспериментального правового режима в сфере цифровых инноваций, утверждаемой в соответствии с Федеральным </w:t>
      </w:r>
      <w:hyperlink r:id="rId17"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31 июля 2020 года N 258-ФЗ "Об экспериментальных правовых режимах в сфере цифровых инноваций в Российской Федерации". </w:t>
      </w:r>
    </w:p>
    <w:p w14:paraId="1544BC27"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Федеральных законов от 29.07.2017 </w:t>
      </w:r>
      <w:hyperlink r:id="rId18" w:history="1">
        <w:r w:rsidRPr="00A340C7">
          <w:rPr>
            <w:rStyle w:val="a3"/>
            <w:rFonts w:ascii="Times New Roman" w:hAnsi="Times New Roman" w:cs="Times New Roman"/>
            <w:color w:val="auto"/>
            <w:u w:val="none"/>
          </w:rPr>
          <w:t>N 242-ФЗ</w:t>
        </w:r>
      </w:hyperlink>
      <w:r w:rsidRPr="00A340C7">
        <w:rPr>
          <w:rFonts w:ascii="Times New Roman" w:hAnsi="Times New Roman" w:cs="Times New Roman"/>
        </w:rPr>
        <w:t xml:space="preserve">, от 02.07.2021 </w:t>
      </w:r>
      <w:hyperlink r:id="rId19" w:history="1">
        <w:r w:rsidRPr="00A340C7">
          <w:rPr>
            <w:rStyle w:val="a3"/>
            <w:rFonts w:ascii="Times New Roman" w:hAnsi="Times New Roman" w:cs="Times New Roman"/>
            <w:color w:val="auto"/>
            <w:u w:val="none"/>
          </w:rPr>
          <w:t>N 315-ФЗ</w:t>
        </w:r>
      </w:hyperlink>
      <w:r w:rsidRPr="00A340C7">
        <w:rPr>
          <w:rFonts w:ascii="Times New Roman" w:hAnsi="Times New Roman" w:cs="Times New Roman"/>
        </w:rPr>
        <w:t xml:space="preserve">, от 02.07.2021 </w:t>
      </w:r>
      <w:hyperlink r:id="rId20" w:history="1">
        <w:r w:rsidRPr="00A340C7">
          <w:rPr>
            <w:rStyle w:val="a3"/>
            <w:rFonts w:ascii="Times New Roman" w:hAnsi="Times New Roman" w:cs="Times New Roman"/>
            <w:color w:val="auto"/>
            <w:u w:val="none"/>
          </w:rPr>
          <w:t>N 331-ФЗ</w:t>
        </w:r>
      </w:hyperlink>
      <w:r w:rsidRPr="00A340C7">
        <w:rPr>
          <w:rFonts w:ascii="Times New Roman" w:hAnsi="Times New Roman" w:cs="Times New Roman"/>
        </w:rPr>
        <w:t xml:space="preserve">) </w:t>
      </w:r>
    </w:p>
    <w:p w14:paraId="08F2DED7"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8. Порядок дачи информированного добровольного согласия на медицинское вмешательство и отказа от медицинского вмешательства, в том числе в отношении определенных видов медицинского вмешательства, форма информированного добровольного согласия на медицинское вмешательство и форма отказа от медицинского вмешательства утверждаются уполномоченным федеральным органом исполнительной власти. </w:t>
      </w:r>
    </w:p>
    <w:p w14:paraId="685B9A3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21"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25.11.2013 N 317-ФЗ) </w:t>
      </w:r>
    </w:p>
    <w:p w14:paraId="1D3763EE" w14:textId="77777777" w:rsidR="00F3572B" w:rsidRPr="00A340C7" w:rsidRDefault="00F3572B" w:rsidP="00F3572B">
      <w:pPr>
        <w:ind w:firstLine="708"/>
        <w:jc w:val="both"/>
        <w:rPr>
          <w:rFonts w:ascii="Times New Roman" w:hAnsi="Times New Roman" w:cs="Times New Roman"/>
        </w:rPr>
      </w:pPr>
      <w:bookmarkStart w:id="2" w:name="p43"/>
      <w:bookmarkEnd w:id="2"/>
      <w:r w:rsidRPr="00A340C7">
        <w:rPr>
          <w:rFonts w:ascii="Times New Roman" w:hAnsi="Times New Roman" w:cs="Times New Roman"/>
        </w:rPr>
        <w:t xml:space="preserve">9. Медицинское вмешательство без согласия гражданина, одного из родителей или иного законного представителя допускается: </w:t>
      </w:r>
    </w:p>
    <w:p w14:paraId="71016D49" w14:textId="77777777" w:rsidR="00F3572B" w:rsidRPr="00A340C7" w:rsidRDefault="00F3572B" w:rsidP="00F3572B">
      <w:pPr>
        <w:ind w:firstLine="708"/>
        <w:jc w:val="both"/>
        <w:rPr>
          <w:rFonts w:ascii="Times New Roman" w:hAnsi="Times New Roman" w:cs="Times New Roman"/>
        </w:rPr>
      </w:pPr>
      <w:bookmarkStart w:id="3" w:name="p44"/>
      <w:bookmarkEnd w:id="3"/>
      <w:r w:rsidRPr="00A340C7">
        <w:rPr>
          <w:rFonts w:ascii="Times New Roman" w:hAnsi="Times New Roman" w:cs="Times New Roman"/>
        </w:rPr>
        <w:t xml:space="preserve">1) если медицинское вмешательство необходимо по экстренным показаниям для устранения угрозы жизни человека и если его состояние не позволяет выразить свою волю или отсутствуют законные представители (в отношении лиц, указанных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w:t>
      </w:r>
    </w:p>
    <w:p w14:paraId="5ECA82D4" w14:textId="77777777" w:rsidR="00F3572B" w:rsidRPr="00A340C7" w:rsidRDefault="00F3572B" w:rsidP="00F3572B">
      <w:pPr>
        <w:ind w:firstLine="708"/>
        <w:jc w:val="both"/>
        <w:rPr>
          <w:rFonts w:ascii="Times New Roman" w:hAnsi="Times New Roman" w:cs="Times New Roman"/>
        </w:rPr>
      </w:pPr>
      <w:bookmarkStart w:id="4" w:name="p45"/>
      <w:bookmarkEnd w:id="4"/>
      <w:r w:rsidRPr="00A340C7">
        <w:rPr>
          <w:rFonts w:ascii="Times New Roman" w:hAnsi="Times New Roman" w:cs="Times New Roman"/>
        </w:rPr>
        <w:t xml:space="preserve">2) в отношении лиц, страдающих </w:t>
      </w:r>
      <w:hyperlink r:id="rId22" w:history="1">
        <w:r w:rsidRPr="00A340C7">
          <w:rPr>
            <w:rStyle w:val="a3"/>
            <w:rFonts w:ascii="Times New Roman" w:hAnsi="Times New Roman" w:cs="Times New Roman"/>
            <w:color w:val="auto"/>
            <w:u w:val="none"/>
          </w:rPr>
          <w:t>заболеваниями</w:t>
        </w:r>
      </w:hyperlink>
      <w:r w:rsidRPr="00A340C7">
        <w:rPr>
          <w:rFonts w:ascii="Times New Roman" w:hAnsi="Times New Roman" w:cs="Times New Roman"/>
        </w:rPr>
        <w:t xml:space="preserve">, представляющими опасность для окружающих; </w:t>
      </w:r>
    </w:p>
    <w:p w14:paraId="1A09DBDB" w14:textId="77777777" w:rsidR="00F3572B" w:rsidRPr="00A340C7" w:rsidRDefault="00F3572B" w:rsidP="00F3572B">
      <w:pPr>
        <w:ind w:firstLine="708"/>
        <w:jc w:val="both"/>
        <w:rPr>
          <w:rFonts w:ascii="Times New Roman" w:hAnsi="Times New Roman" w:cs="Times New Roman"/>
        </w:rPr>
      </w:pPr>
      <w:bookmarkStart w:id="5" w:name="p46"/>
      <w:bookmarkEnd w:id="5"/>
      <w:r w:rsidRPr="00A340C7">
        <w:rPr>
          <w:rFonts w:ascii="Times New Roman" w:hAnsi="Times New Roman" w:cs="Times New Roman"/>
        </w:rPr>
        <w:t xml:space="preserve">3) в отношении лиц, страдающих тяжелыми психическими расстройствами; </w:t>
      </w:r>
    </w:p>
    <w:p w14:paraId="07441610" w14:textId="77777777" w:rsidR="00F3572B" w:rsidRPr="00A340C7" w:rsidRDefault="00F3572B" w:rsidP="00F3572B">
      <w:pPr>
        <w:ind w:firstLine="708"/>
        <w:jc w:val="both"/>
        <w:rPr>
          <w:rFonts w:ascii="Times New Roman" w:hAnsi="Times New Roman" w:cs="Times New Roman"/>
        </w:rPr>
      </w:pPr>
      <w:bookmarkStart w:id="6" w:name="p47"/>
      <w:bookmarkEnd w:id="6"/>
      <w:r w:rsidRPr="00A340C7">
        <w:rPr>
          <w:rFonts w:ascii="Times New Roman" w:hAnsi="Times New Roman" w:cs="Times New Roman"/>
        </w:rPr>
        <w:t xml:space="preserve">4) в отношении лиц, совершивших общественно опасные деяния (преступления); </w:t>
      </w:r>
    </w:p>
    <w:p w14:paraId="5A0F0B7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при проведении судебно-медицинской экспертизы и (или) судебно-психиатрической экспертизы; </w:t>
      </w:r>
    </w:p>
    <w:p w14:paraId="0E3717FE" w14:textId="77777777" w:rsidR="00F3572B" w:rsidRPr="00A340C7" w:rsidRDefault="00F3572B" w:rsidP="00F3572B">
      <w:pPr>
        <w:ind w:firstLine="708"/>
        <w:jc w:val="both"/>
        <w:rPr>
          <w:rFonts w:ascii="Times New Roman" w:hAnsi="Times New Roman" w:cs="Times New Roman"/>
        </w:rPr>
      </w:pPr>
      <w:bookmarkStart w:id="7" w:name="p49"/>
      <w:bookmarkEnd w:id="7"/>
      <w:r w:rsidRPr="00A340C7">
        <w:rPr>
          <w:rFonts w:ascii="Times New Roman" w:hAnsi="Times New Roman" w:cs="Times New Roman"/>
        </w:rPr>
        <w:t xml:space="preserve">6) при оказании паллиативной медицинской помощи, если состояние гражданина не позволяет выразить ему свою волю и отсутствует законный представитель. </w:t>
      </w:r>
    </w:p>
    <w:p w14:paraId="72A01D3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(п. 6 введен Федеральным </w:t>
      </w:r>
      <w:hyperlink r:id="rId23"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06.03.2019 N 18-ФЗ) </w:t>
      </w:r>
    </w:p>
    <w:p w14:paraId="038F000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10. Решение о медицинском вмешательстве без согласия гражданина, одного из родителей или иного </w:t>
      </w:r>
      <w:hyperlink r:id="rId24" w:history="1">
        <w:r w:rsidRPr="00A340C7">
          <w:rPr>
            <w:rStyle w:val="a3"/>
            <w:rFonts w:ascii="Times New Roman" w:hAnsi="Times New Roman" w:cs="Times New Roman"/>
            <w:color w:val="auto"/>
            <w:u w:val="none"/>
          </w:rPr>
          <w:t>законного представителя</w:t>
        </w:r>
      </w:hyperlink>
      <w:r w:rsidRPr="00A340C7">
        <w:rPr>
          <w:rFonts w:ascii="Times New Roman" w:hAnsi="Times New Roman" w:cs="Times New Roman"/>
        </w:rPr>
        <w:t xml:space="preserve"> принимается: </w:t>
      </w:r>
    </w:p>
    <w:p w14:paraId="20002BF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в случаях, указанных в </w:t>
      </w:r>
      <w:hyperlink w:anchor="p44" w:history="1">
        <w:r w:rsidRPr="00A340C7">
          <w:rPr>
            <w:rStyle w:val="a3"/>
            <w:rFonts w:ascii="Times New Roman" w:hAnsi="Times New Roman" w:cs="Times New Roman"/>
            <w:color w:val="auto"/>
            <w:u w:val="none"/>
          </w:rPr>
          <w:t>пунктах 1</w:t>
        </w:r>
      </w:hyperlink>
      <w:r w:rsidRPr="00A340C7">
        <w:rPr>
          <w:rFonts w:ascii="Times New Roman" w:hAnsi="Times New Roman" w:cs="Times New Roman"/>
        </w:rPr>
        <w:t xml:space="preserve"> и </w:t>
      </w:r>
      <w:hyperlink w:anchor="p45" w:history="1">
        <w:r w:rsidRPr="00A340C7">
          <w:rPr>
            <w:rStyle w:val="a3"/>
            <w:rFonts w:ascii="Times New Roman" w:hAnsi="Times New Roman" w:cs="Times New Roman"/>
            <w:color w:val="auto"/>
            <w:u w:val="none"/>
          </w:rPr>
          <w:t>2 части 9</w:t>
        </w:r>
      </w:hyperlink>
      <w:r w:rsidRPr="00A340C7">
        <w:rPr>
          <w:rFonts w:ascii="Times New Roman" w:hAnsi="Times New Roman" w:cs="Times New Roman"/>
        </w:rPr>
        <w:t xml:space="preserve"> настоящей статьи, - консилиумом врачей, а в случае, если собрать консилиум невозможно, - непосредственно лечащим (дежурным) врачом с внесением такого решения в медицинскую документацию пациента и последующим уведомлением должностных лиц медицинской организации (руководителя медицинской организации или руководителя отделения медицинской организации), гражданина, в отношении которого проведено медицинское вмешательство, одного из родителей или иного законного представителя лица, которое указано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и в отношении которого проведено медицинское вмешательство, либо судом в случаях и в порядке, которые установлены законодательством Российской Федерации; </w:t>
      </w:r>
    </w:p>
    <w:p w14:paraId="41A3510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25"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25.11.2013 N 317-ФЗ) </w:t>
      </w:r>
    </w:p>
    <w:p w14:paraId="3168A9D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в отношении лиц, указанных в </w:t>
      </w:r>
      <w:hyperlink w:anchor="p46" w:history="1">
        <w:r w:rsidRPr="00A340C7">
          <w:rPr>
            <w:rStyle w:val="a3"/>
            <w:rFonts w:ascii="Times New Roman" w:hAnsi="Times New Roman" w:cs="Times New Roman"/>
            <w:color w:val="auto"/>
            <w:u w:val="none"/>
          </w:rPr>
          <w:t>пунктах 3</w:t>
        </w:r>
      </w:hyperlink>
      <w:r w:rsidRPr="00A340C7">
        <w:rPr>
          <w:rFonts w:ascii="Times New Roman" w:hAnsi="Times New Roman" w:cs="Times New Roman"/>
        </w:rPr>
        <w:t xml:space="preserve"> и </w:t>
      </w:r>
      <w:hyperlink w:anchor="p47" w:history="1">
        <w:r w:rsidRPr="00A340C7">
          <w:rPr>
            <w:rStyle w:val="a3"/>
            <w:rFonts w:ascii="Times New Roman" w:hAnsi="Times New Roman" w:cs="Times New Roman"/>
            <w:color w:val="auto"/>
            <w:u w:val="none"/>
          </w:rPr>
          <w:t>4 части 9</w:t>
        </w:r>
      </w:hyperlink>
      <w:r w:rsidRPr="00A340C7">
        <w:rPr>
          <w:rFonts w:ascii="Times New Roman" w:hAnsi="Times New Roman" w:cs="Times New Roman"/>
        </w:rPr>
        <w:t xml:space="preserve"> настоящей статьи, - судом в случаях и в порядке, которые установлены </w:t>
      </w:r>
      <w:hyperlink r:id="rId26"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Российской Федерации; </w:t>
      </w:r>
    </w:p>
    <w:p w14:paraId="1748D30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в случае, указанном в </w:t>
      </w:r>
      <w:hyperlink w:anchor="p49" w:history="1">
        <w:r w:rsidRPr="00A340C7">
          <w:rPr>
            <w:rStyle w:val="a3"/>
            <w:rFonts w:ascii="Times New Roman" w:hAnsi="Times New Roman" w:cs="Times New Roman"/>
            <w:color w:val="auto"/>
            <w:u w:val="none"/>
          </w:rPr>
          <w:t>пункте 6 части 9</w:t>
        </w:r>
      </w:hyperlink>
      <w:r w:rsidRPr="00A340C7">
        <w:rPr>
          <w:rFonts w:ascii="Times New Roman" w:hAnsi="Times New Roman" w:cs="Times New Roman"/>
        </w:rPr>
        <w:t xml:space="preserve"> настоящей статьи, - врачебной комиссией либо, если собрать врачебную комиссию невозможно, - консилиумом врачей или непосредственно лечащим (дежурным) врачом с внесением такого решения в медицинскую документацию пациента и последующим уведомлением должностных лиц медицинской организации (руководителя медицинской организации или руководителя отделения медицинской организации), гражданина, в отношении которого проведено медицинское вмешательство, одного из родителей или иного законного представителя лица, которое указано в </w:t>
      </w:r>
      <w:hyperlink w:anchor="p32" w:history="1">
        <w:r w:rsidRPr="00A340C7">
          <w:rPr>
            <w:rStyle w:val="a3"/>
            <w:rFonts w:ascii="Times New Roman" w:hAnsi="Times New Roman" w:cs="Times New Roman"/>
            <w:color w:val="auto"/>
            <w:u w:val="none"/>
          </w:rPr>
          <w:t>части 2</w:t>
        </w:r>
      </w:hyperlink>
      <w:r w:rsidRPr="00A340C7">
        <w:rPr>
          <w:rFonts w:ascii="Times New Roman" w:hAnsi="Times New Roman" w:cs="Times New Roman"/>
        </w:rPr>
        <w:t xml:space="preserve"> настоящей статьи и в отношении которого проведено медицинское вмешательство. </w:t>
      </w:r>
    </w:p>
    <w:p w14:paraId="5FD4B4A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(п. 3 введен Федеральным </w:t>
      </w:r>
      <w:hyperlink r:id="rId27"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06.03.2019 N 18-ФЗ) </w:t>
      </w:r>
    </w:p>
    <w:p w14:paraId="7E22F68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11. К лицам, совершившим преступления, могут быть применены принудительные меры медицинского характера по основаниям и в порядке, которые установлены федеральным </w:t>
      </w:r>
      <w:hyperlink r:id="rId28"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w:t>
      </w:r>
    </w:p>
    <w:p w14:paraId="1E57A787"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21. Выбор врача и медицинской организации</w:t>
      </w:r>
      <w:r w:rsidRPr="00A340C7">
        <w:rPr>
          <w:rFonts w:ascii="Times New Roman" w:hAnsi="Times New Roman" w:cs="Times New Roman"/>
        </w:rPr>
        <w:t xml:space="preserve"> </w:t>
      </w:r>
    </w:p>
    <w:p w14:paraId="23C2B8D7"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1. При оказании гражданину медицинской помощи в рамках </w:t>
      </w:r>
      <w:hyperlink r:id="rId29" w:history="1">
        <w:r w:rsidRPr="00A340C7">
          <w:rPr>
            <w:rStyle w:val="a3"/>
            <w:rFonts w:ascii="Times New Roman" w:hAnsi="Times New Roman" w:cs="Times New Roman"/>
            <w:color w:val="auto"/>
            <w:u w:val="none"/>
          </w:rPr>
          <w:t>программы</w:t>
        </w:r>
      </w:hyperlink>
      <w:r w:rsidRPr="00A340C7">
        <w:rPr>
          <w:rFonts w:ascii="Times New Roman" w:hAnsi="Times New Roman" w:cs="Times New Roman"/>
        </w:rPr>
        <w:t xml:space="preserve"> государственных гарантий бесплатного оказания гражданам медицинской помощи он имеет право на выбор медицинской организации в </w:t>
      </w:r>
      <w:hyperlink r:id="rId30"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утвержденном уполномоченным федеральным органом исполнительной власти, и на выбор врача с учетом согласия врача. </w:t>
      </w:r>
      <w:hyperlink r:id="rId31" w:history="1">
        <w:r w:rsidRPr="00A340C7">
          <w:rPr>
            <w:rStyle w:val="a3"/>
            <w:rFonts w:ascii="Times New Roman" w:hAnsi="Times New Roman" w:cs="Times New Roman"/>
            <w:color w:val="auto"/>
            <w:u w:val="none"/>
          </w:rPr>
          <w:t>Особенности</w:t>
        </w:r>
      </w:hyperlink>
      <w:r w:rsidRPr="00A340C7">
        <w:rPr>
          <w:rFonts w:ascii="Times New Roman" w:hAnsi="Times New Roman" w:cs="Times New Roman"/>
        </w:rPr>
        <w:t xml:space="preserve"> выбора медицинской организации гражданами, проживающими в закрытых административно-территориальных образованиях, на территориях с опасными для здоровья человека физическими, химическими и биологическими факторами, включенных в соответствующий </w:t>
      </w:r>
      <w:hyperlink r:id="rId32" w:history="1">
        <w:r w:rsidRPr="00A340C7">
          <w:rPr>
            <w:rStyle w:val="a3"/>
            <w:rFonts w:ascii="Times New Roman" w:hAnsi="Times New Roman" w:cs="Times New Roman"/>
            <w:color w:val="auto"/>
            <w:u w:val="none"/>
          </w:rPr>
          <w:t>перечень</w:t>
        </w:r>
      </w:hyperlink>
      <w:r w:rsidRPr="00A340C7">
        <w:rPr>
          <w:rFonts w:ascii="Times New Roman" w:hAnsi="Times New Roman" w:cs="Times New Roman"/>
        </w:rPr>
        <w:t xml:space="preserve">, а также работниками организаций, включенных в перечень организаций отдельных отраслей промышленности с особо опасными условиями труда, устанавливаются Правительством Российской Федерации. </w:t>
      </w:r>
    </w:p>
    <w:p w14:paraId="0039DEEF" w14:textId="77777777" w:rsidR="00F3572B" w:rsidRPr="00A340C7" w:rsidRDefault="00F3572B" w:rsidP="00F3572B">
      <w:pPr>
        <w:ind w:firstLine="708"/>
        <w:jc w:val="both"/>
        <w:rPr>
          <w:rFonts w:ascii="Times New Roman" w:hAnsi="Times New Roman" w:cs="Times New Roman"/>
        </w:rPr>
      </w:pPr>
      <w:bookmarkStart w:id="8" w:name="p64"/>
      <w:bookmarkEnd w:id="8"/>
      <w:r w:rsidRPr="00A340C7">
        <w:rPr>
          <w:rFonts w:ascii="Times New Roman" w:hAnsi="Times New Roman" w:cs="Times New Roman"/>
        </w:rPr>
        <w:t xml:space="preserve">2. Для получения первичной медико-санитарной помощи гражданин выбирает медицинскую организацию, в том числе по территориально-участковому принципу, не чаще чем один раз в год (за исключением случаев изменения места жительства или места пребывания гражданина). В выбранной медицинской организации гражданин осуществляет выбор не чаще чем один раз в год (за исключением случаев замены медицинской организации) врача-терапевта, врача-терапевта участкового, врача-педиатра, врача-педиатра участкового, врача общей практики (семейного врача) или фельдшера путем подачи заявления лично или через своего представителя на имя руководителя медицинской организации. </w:t>
      </w:r>
    </w:p>
    <w:p w14:paraId="472A2D9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Оказание первичной специализированной медико-санитарной помощи осуществляется: </w:t>
      </w:r>
    </w:p>
    <w:p w14:paraId="382417F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по направлению врача-терапевта участкового, врача-педиатра участкового, врача общей практики (семейного врача), фельдшера, врача-специалиста; </w:t>
      </w:r>
    </w:p>
    <w:p w14:paraId="5BB7DDE8"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в случае самостоятельного обращения гражданина в медицинскую организацию, в том числе организацию, выбранную им в соответствии с </w:t>
      </w:r>
      <w:hyperlink w:anchor="p64" w:history="1">
        <w:r w:rsidRPr="00A340C7">
          <w:rPr>
            <w:rStyle w:val="a3"/>
            <w:rFonts w:ascii="Times New Roman" w:hAnsi="Times New Roman" w:cs="Times New Roman"/>
            <w:color w:val="auto"/>
            <w:u w:val="none"/>
          </w:rPr>
          <w:t>частью 2</w:t>
        </w:r>
      </w:hyperlink>
      <w:r w:rsidRPr="00A340C7">
        <w:rPr>
          <w:rFonts w:ascii="Times New Roman" w:hAnsi="Times New Roman" w:cs="Times New Roman"/>
        </w:rPr>
        <w:t xml:space="preserve"> настоящей статьи, с учетом </w:t>
      </w:r>
      <w:hyperlink r:id="rId33" w:history="1">
        <w:r w:rsidRPr="00A340C7">
          <w:rPr>
            <w:rStyle w:val="a3"/>
            <w:rFonts w:ascii="Times New Roman" w:hAnsi="Times New Roman" w:cs="Times New Roman"/>
            <w:color w:val="auto"/>
            <w:u w:val="none"/>
          </w:rPr>
          <w:t>порядков</w:t>
        </w:r>
      </w:hyperlink>
      <w:r w:rsidRPr="00A340C7">
        <w:rPr>
          <w:rFonts w:ascii="Times New Roman" w:hAnsi="Times New Roman" w:cs="Times New Roman"/>
        </w:rPr>
        <w:t xml:space="preserve"> оказания медицинской помощи. </w:t>
      </w:r>
    </w:p>
    <w:p w14:paraId="37C8E73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Для получения специализированной медицинской помощи в плановой форме выбор медицинской организации осуществляется по направлению лечащего врача. В случае, если в реализации территориальной программы государственных гарантий бесплатного оказания гражданам медицинской помощи принимают участие несколько медицинских организаций, оказывающих медицинскую помощь по соответствующему профилю, лечащий врач обязан проинформировать гражданина о возможности выбора медицинской организации с учетом выполнения условий оказания медицинской помощи, установленных территориальной программой государственных гарантий бесплатного оказания гражданам медицинской помощи. </w:t>
      </w:r>
    </w:p>
    <w:p w14:paraId="315A41C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Медицинская помощь в неотложной или экстренной форме оказывается гражданам с учетом соблюдения установленных требований к срокам ее оказания. </w:t>
      </w:r>
    </w:p>
    <w:p w14:paraId="6E9B511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6. При оказании гражданину медицинской помощи в рамках </w:t>
      </w:r>
      <w:hyperlink r:id="rId34" w:history="1">
        <w:r w:rsidRPr="00A340C7">
          <w:rPr>
            <w:rStyle w:val="a3"/>
            <w:rFonts w:ascii="Times New Roman" w:hAnsi="Times New Roman" w:cs="Times New Roman"/>
            <w:color w:val="auto"/>
            <w:u w:val="none"/>
          </w:rPr>
          <w:t>программы</w:t>
        </w:r>
      </w:hyperlink>
      <w:r w:rsidRPr="00A340C7">
        <w:rPr>
          <w:rFonts w:ascii="Times New Roman" w:hAnsi="Times New Roman" w:cs="Times New Roman"/>
        </w:rPr>
        <w:t xml:space="preserve"> государственных гарантий бесплатного оказания гражданам медицинской помощи выбор медицинской организации (за исключением случаев оказания скорой медицинской помощи) за пределами территории субъекта Российской Федерации, в котором проживает гражданин, осуществляется в </w:t>
      </w:r>
      <w:hyperlink r:id="rId35"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устанавливаемом уполномоченным федеральным органом исполнительной власти. </w:t>
      </w:r>
    </w:p>
    <w:p w14:paraId="57834768"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7. При выборе врача и медицинской организации гражданин имеет право на получение информации в доступной для него форме, в том числе размещенной в информационно-телекоммуникационной сети "Интернет" (далее - сеть "Интернет"), о медицинской организации, об осуществляемой ею медицинской деятельности и о врачах, об уровне их образования и квалификации. </w:t>
      </w:r>
    </w:p>
    <w:p w14:paraId="62574F7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8. Выбор врача и медицинской организации военнослужащими и лицами, приравненными по медицинскому обеспечению к военнослужащим, гражданами, проходящими альтернативную гражданскую службу, гражданами, подлежащими призыву на военную службу или направляемыми на альтернативную гражданскую службу, и гражданами, поступающими на военную службу по контракту или приравненную к ней службу, осуществляется с учетом особенностей оказания медицинской помощи, установленных </w:t>
      </w:r>
      <w:hyperlink w:anchor="p102" w:history="1">
        <w:r w:rsidRPr="00A340C7">
          <w:rPr>
            <w:rStyle w:val="a3"/>
            <w:rFonts w:ascii="Times New Roman" w:hAnsi="Times New Roman" w:cs="Times New Roman"/>
            <w:color w:val="auto"/>
            <w:u w:val="none"/>
          </w:rPr>
          <w:t>статьей 25</w:t>
        </w:r>
      </w:hyperlink>
      <w:r w:rsidRPr="00A340C7">
        <w:rPr>
          <w:rFonts w:ascii="Times New Roman" w:hAnsi="Times New Roman" w:cs="Times New Roman"/>
        </w:rPr>
        <w:t xml:space="preserve"> настоящего Федерального закона, а также с учетом особенностей, установленных Федеральным </w:t>
      </w:r>
      <w:hyperlink r:id="rId36"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28 марта 1998 года N 53-ФЗ "О воинской обязанности и военной службе". </w:t>
      </w:r>
    </w:p>
    <w:p w14:paraId="4A8FD37B"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(часть 8 в ред. Федерального </w:t>
      </w:r>
      <w:hyperlink r:id="rId37"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30.04.2021 N 131-ФЗ) </w:t>
      </w:r>
    </w:p>
    <w:p w14:paraId="0AB0F45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8.1. Выбор врача и медицинской организации задержанными, заключенными под стражу, отбывающими наказание в виде ограничения свободы, ареста, лишения свободы либо административного ареста, осуществляется с учетом особенностей оказания медицинской помощи, установленных </w:t>
      </w:r>
      <w:hyperlink w:anchor="p115" w:history="1">
        <w:r w:rsidRPr="00A340C7">
          <w:rPr>
            <w:rStyle w:val="a3"/>
            <w:rFonts w:ascii="Times New Roman" w:hAnsi="Times New Roman" w:cs="Times New Roman"/>
            <w:color w:val="auto"/>
            <w:u w:val="none"/>
          </w:rPr>
          <w:t>статьей 26</w:t>
        </w:r>
      </w:hyperlink>
      <w:r w:rsidRPr="00A340C7">
        <w:rPr>
          <w:rFonts w:ascii="Times New Roman" w:hAnsi="Times New Roman" w:cs="Times New Roman"/>
        </w:rPr>
        <w:t xml:space="preserve"> настоящего Федерального закона. </w:t>
      </w:r>
    </w:p>
    <w:p w14:paraId="4199B11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(часть 8.1 введена Федеральным </w:t>
      </w:r>
      <w:hyperlink r:id="rId38"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30.04.2021 N 131-ФЗ) </w:t>
      </w:r>
    </w:p>
    <w:p w14:paraId="402B041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9. При оказании гражданам медицинской помощи в рамках практической подготовки обучающихся по профессиональным образовательным программам медицинского образования пациент должен быть проинформирован об участии обучающихся в оказании ему медицинской помощи и вправе отказаться от участия обучающихся в оказании ему медицинской помощи. В этом случае медицинская организация обязана оказать такому пациенту медицинскую помощь без участия обучающихся. </w:t>
      </w:r>
    </w:p>
    <w:p w14:paraId="4D48A632"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 xml:space="preserve">(часть 9 введена Федеральным </w:t>
      </w:r>
      <w:hyperlink r:id="rId39"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от 02.07.2013 N 185-ФЗ)   </w:t>
      </w:r>
    </w:p>
    <w:p w14:paraId="771C9CB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22. Информация о состоянии здоровья</w:t>
      </w:r>
      <w:r w:rsidRPr="00A340C7">
        <w:rPr>
          <w:rFonts w:ascii="Times New Roman" w:hAnsi="Times New Roman" w:cs="Times New Roman"/>
        </w:rPr>
        <w:t xml:space="preserve"> </w:t>
      </w:r>
    </w:p>
    <w:p w14:paraId="1FB4D61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1. Каждый имеет право получить в доступной для него форме имеющуюся в медицинской организации информацию о состоянии своего здоровья, в том числе сведения о результатах медицинского обследования, наличии заболевания, об установленном диагнозе и о прогнозе развития заболевания, методах оказания медицинской помощи, связанном с ними риске, возможных видах медицинского вмешательства, его последствиях и результатах оказания медицинской помощи. </w:t>
      </w:r>
    </w:p>
    <w:p w14:paraId="7785565D"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Информация о состоянии здоровья предоставляется пациенту лично лечащим врачом или другими медицинскими работниками, принимающими непосредственное участие в медицинском обследовании и лечении. В отношении лиц, не достигших возраста, установленного в </w:t>
      </w:r>
      <w:hyperlink r:id="rId40" w:history="1">
        <w:r w:rsidRPr="00A340C7">
          <w:rPr>
            <w:rStyle w:val="a3"/>
            <w:rFonts w:ascii="Times New Roman" w:hAnsi="Times New Roman" w:cs="Times New Roman"/>
            <w:color w:val="auto"/>
            <w:u w:val="none"/>
          </w:rPr>
          <w:t>части 2 статьи 54</w:t>
        </w:r>
      </w:hyperlink>
      <w:r w:rsidRPr="00A340C7">
        <w:rPr>
          <w:rFonts w:ascii="Times New Roman" w:hAnsi="Times New Roman" w:cs="Times New Roman"/>
        </w:rPr>
        <w:t xml:space="preserve"> настоящего Федерального закона, и граждан, признанных в установленном законом порядке недееспособными, информация о состоянии здоровья предоставляется их законным представителям. В отношении лиц, достигших возраста, установленного </w:t>
      </w:r>
      <w:hyperlink r:id="rId41" w:history="1">
        <w:r w:rsidRPr="00A340C7">
          <w:rPr>
            <w:rStyle w:val="a3"/>
            <w:rFonts w:ascii="Times New Roman" w:hAnsi="Times New Roman" w:cs="Times New Roman"/>
            <w:color w:val="auto"/>
            <w:u w:val="none"/>
          </w:rPr>
          <w:t>частью 2 статьи 54</w:t>
        </w:r>
      </w:hyperlink>
      <w:r w:rsidRPr="00A340C7">
        <w:rPr>
          <w:rFonts w:ascii="Times New Roman" w:hAnsi="Times New Roman" w:cs="Times New Roman"/>
        </w:rPr>
        <w:t xml:space="preserve"> настоящего Федерального закона, но не приобретших дееспособность в полном объеме, информация о состоянии здоровья предоставляется этим лицам, а также до достижения этими лицами совершеннолетия их законным представителям. </w:t>
      </w:r>
    </w:p>
    <w:p w14:paraId="514F2838"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42"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31.07.2020 N 271-ФЗ) </w:t>
      </w:r>
    </w:p>
    <w:p w14:paraId="64C6BEB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Информация о состоянии здоровья не может быть предоставлена пациенту против его воли. В случае неблагоприятного прогноза развития заболевания информация должна сообщаться в деликатной форме гражданину или его супругу (супруге), одному из близких родственников (детям, родителям, усыновленным, усыновителям, родным братьям и родным сестрам, внукам, дедушкам, бабушкам), если пациент не запретил сообщать им об этом и (или) не определил иное лицо, которому должна быть передана такая информация. </w:t>
      </w:r>
    </w:p>
    <w:p w14:paraId="378E57A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Пациент либо его </w:t>
      </w:r>
      <w:hyperlink r:id="rId43" w:history="1">
        <w:r w:rsidRPr="00A340C7">
          <w:rPr>
            <w:rStyle w:val="a3"/>
            <w:rFonts w:ascii="Times New Roman" w:hAnsi="Times New Roman" w:cs="Times New Roman"/>
            <w:color w:val="auto"/>
            <w:u w:val="none"/>
          </w:rPr>
          <w:t>законный представитель</w:t>
        </w:r>
      </w:hyperlink>
      <w:r w:rsidRPr="00A340C7">
        <w:rPr>
          <w:rFonts w:ascii="Times New Roman" w:hAnsi="Times New Roman" w:cs="Times New Roman"/>
        </w:rPr>
        <w:t xml:space="preserve"> имеет право непосредственно знакомиться с медицинской документацией, отражающей состояние его здоровья, и получать на основании такой документации консультации у других специалистов. Супруг (супруга), близкие родственники (дети, родители, усыновленные, усыновители, родные братья и родные сестры, внуки, дедушки, бабушки) либо иные лица, указанные пациентом или его законным представителем в письменном согласии на разглашение сведений, составляющих врачебную тайну, или информированном добровольном согласии на медицинское вмешательство, имеют право непосредственно знакомиться с медицинской документацией пациента, в том числе после его смерти, если пациент или его законный представитель не запретил разглашение сведений, составляющих врачебную тайну. </w:t>
      </w:r>
      <w:hyperlink r:id="rId44" w:history="1">
        <w:r w:rsidRPr="00A340C7">
          <w:rPr>
            <w:rStyle w:val="a3"/>
            <w:rFonts w:ascii="Times New Roman" w:hAnsi="Times New Roman" w:cs="Times New Roman"/>
            <w:color w:val="auto"/>
            <w:u w:val="none"/>
          </w:rPr>
          <w:t>Порядок</w:t>
        </w:r>
      </w:hyperlink>
      <w:r w:rsidRPr="00A340C7">
        <w:rPr>
          <w:rFonts w:ascii="Times New Roman" w:hAnsi="Times New Roman" w:cs="Times New Roman"/>
        </w:rPr>
        <w:t xml:space="preserve"> ознакомления с медицинской документацией пациента устанавливается уполномоченным федеральным органом исполнительной власти. </w:t>
      </w:r>
    </w:p>
    <w:p w14:paraId="6AC67DB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(часть 4 в ред. Федерального </w:t>
      </w:r>
      <w:hyperlink r:id="rId45"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02.07.2021 N 315-ФЗ) </w:t>
      </w:r>
    </w:p>
    <w:p w14:paraId="5BD17E3D"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Пациент либо его законный представитель имеет право по запросу, направленному в том числе в электронной форме, получать отражающие состояние здоровья пациента медицинские документы (их копии) и выписки из них, в том числе в форме электронных документов. Супруг (супруга), близкие родственники (дети, родители, усыновленные, усыновители, родные братья и родные сестры, внуки, дедушки, бабушки) либо иные лица, указанные пациентом или его законным представителем в письменном согласии на разглашение сведений, составляющих врачебную тайну, или информированном добровольном согласии на медицинское вмешательство, имеют право получать медицинские документы (их копии) и выписки из них, в том числе после его смерти, если пациент или его законный представитель не запретил разглашение сведений, составляющих врачебную тайну. </w:t>
      </w:r>
      <w:hyperlink r:id="rId46" w:history="1">
        <w:r w:rsidRPr="00A340C7">
          <w:rPr>
            <w:rStyle w:val="a3"/>
            <w:rFonts w:ascii="Times New Roman" w:hAnsi="Times New Roman" w:cs="Times New Roman"/>
            <w:color w:val="auto"/>
            <w:u w:val="none"/>
          </w:rPr>
          <w:t>Порядок</w:t>
        </w:r>
      </w:hyperlink>
      <w:r w:rsidRPr="00A340C7">
        <w:rPr>
          <w:rFonts w:ascii="Times New Roman" w:hAnsi="Times New Roman" w:cs="Times New Roman"/>
        </w:rPr>
        <w:t xml:space="preserve"> и сроки предоставления медицинских документов (их копий) и выписок из них устанавливаются уполномоченным федеральным органом исполнительной власти. </w:t>
      </w:r>
    </w:p>
    <w:p w14:paraId="0EE4E32C"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Федеральных законов от 29.07.2017 </w:t>
      </w:r>
      <w:hyperlink r:id="rId47" w:history="1">
        <w:r w:rsidRPr="00A340C7">
          <w:rPr>
            <w:rStyle w:val="a3"/>
            <w:rFonts w:ascii="Times New Roman" w:hAnsi="Times New Roman" w:cs="Times New Roman"/>
            <w:color w:val="auto"/>
            <w:u w:val="none"/>
          </w:rPr>
          <w:t>N 242-ФЗ</w:t>
        </w:r>
      </w:hyperlink>
      <w:r w:rsidRPr="00A340C7">
        <w:rPr>
          <w:rFonts w:ascii="Times New Roman" w:hAnsi="Times New Roman" w:cs="Times New Roman"/>
        </w:rPr>
        <w:t xml:space="preserve">, от 02.07.2021 </w:t>
      </w:r>
      <w:hyperlink r:id="rId48" w:history="1">
        <w:r w:rsidRPr="00A340C7">
          <w:rPr>
            <w:rStyle w:val="a3"/>
            <w:rFonts w:ascii="Times New Roman" w:hAnsi="Times New Roman" w:cs="Times New Roman"/>
            <w:color w:val="auto"/>
            <w:u w:val="none"/>
          </w:rPr>
          <w:t>N 315-ФЗ</w:t>
        </w:r>
      </w:hyperlink>
      <w:r w:rsidRPr="00A340C7">
        <w:rPr>
          <w:rFonts w:ascii="Times New Roman" w:hAnsi="Times New Roman" w:cs="Times New Roman"/>
        </w:rPr>
        <w:t xml:space="preserve">)   </w:t>
      </w:r>
    </w:p>
    <w:p w14:paraId="7DEBCFD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23. Информация о факторах, влияющих на здоровье</w:t>
      </w:r>
      <w:r w:rsidRPr="00A340C7">
        <w:rPr>
          <w:rFonts w:ascii="Times New Roman" w:hAnsi="Times New Roman" w:cs="Times New Roman"/>
        </w:rPr>
        <w:t xml:space="preserve"> </w:t>
      </w:r>
    </w:p>
    <w:p w14:paraId="5A928363"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 xml:space="preserve">  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состоянии среды обитания, рациональных нормах питания, качестве и безопасности продукции производственно-технического назначения, пищевых продуктов, товаров для личных и бытовых нужд, потенциальной опасности для здоровья человека выполняемых работ и оказываемых услуг. Такая информация предоставляется органами государственной власти и органами местного самоуправления в соответствии с их полномочиями, а также организациями в </w:t>
      </w:r>
      <w:hyperlink r:id="rId49"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предусмотренном законодательством Российской Федерации. </w:t>
      </w:r>
    </w:p>
    <w:p w14:paraId="41C76407"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24. Права работников, занятых на отдельных видах работ, на охрану здоровья</w:t>
      </w:r>
      <w:r w:rsidRPr="00A340C7">
        <w:rPr>
          <w:rFonts w:ascii="Times New Roman" w:hAnsi="Times New Roman" w:cs="Times New Roman"/>
        </w:rPr>
        <w:t xml:space="preserve"> </w:t>
      </w:r>
    </w:p>
    <w:p w14:paraId="19552C1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1. В целях охраны здоровья и сохранения способности к труду, предупреждения и своевременного выявления профессиональных заболеваний работники, занятые на работах с вредными и (или) опасными производственными факторами, а также в случаях, предусмотренных законодательством Российской Федерации, работники, занятые на отдельных видах работ, проходят обязательные </w:t>
      </w:r>
      <w:hyperlink r:id="rId50" w:history="1">
        <w:r w:rsidRPr="00A340C7">
          <w:rPr>
            <w:rStyle w:val="a3"/>
            <w:rFonts w:ascii="Times New Roman" w:hAnsi="Times New Roman" w:cs="Times New Roman"/>
            <w:color w:val="auto"/>
            <w:u w:val="none"/>
          </w:rPr>
          <w:t>медицинские осмотры</w:t>
        </w:r>
      </w:hyperlink>
      <w:r w:rsidRPr="00A340C7">
        <w:rPr>
          <w:rFonts w:ascii="Times New Roman" w:hAnsi="Times New Roman" w:cs="Times New Roman"/>
        </w:rPr>
        <w:t xml:space="preserve">. </w:t>
      </w:r>
    </w:p>
    <w:p w14:paraId="73888BF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w:t>
      </w:r>
      <w:hyperlink r:id="rId51" w:history="1">
        <w:r w:rsidRPr="00A340C7">
          <w:rPr>
            <w:rStyle w:val="a3"/>
            <w:rFonts w:ascii="Times New Roman" w:hAnsi="Times New Roman" w:cs="Times New Roman"/>
            <w:color w:val="auto"/>
            <w:u w:val="none"/>
          </w:rPr>
          <w:t>Перечень</w:t>
        </w:r>
      </w:hyperlink>
      <w:r w:rsidRPr="00A340C7">
        <w:rPr>
          <w:rFonts w:ascii="Times New Roman" w:hAnsi="Times New Roman" w:cs="Times New Roman"/>
        </w:rPr>
        <w:t xml:space="preserve">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утверждается уполномоченным федеральным органом исполнительной власти. </w:t>
      </w:r>
    </w:p>
    <w:p w14:paraId="586EBCB4"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В случае выявления при проведении обязательных медицинских осмотров медицинских противопоказаний к осуществлению отдельных видов работ, перечень которых устанавливается уполномоченным федеральным органом исполнительной власти, работник может быть признан врачебной комиссией медицинской организации на основании результатов экспертизы профессиональной пригодности временно или постоянно непригодным по состоянию здоровья к выполнению отдельных видов работ. </w:t>
      </w:r>
    </w:p>
    <w:p w14:paraId="2B4A18F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В целях охраны здоровья работодатели вправе вводить в штат должности медицинских работников и создавать подразделения (кабинет врача, здравпункт, медицинский кабинет, медицинскую часть и другие подразделения), оказывающие медицинскую помощь работникам организации. Порядок организации деятельности таких подразделений и медицинских работников устанавливается уполномоченным федеральным органом исполнительной власти. </w:t>
      </w:r>
    </w:p>
    <w:p w14:paraId="54AB76F8"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 xml:space="preserve">5. Работодатели обязаны обеспечивать условия для прохождения работниками медицинских осмотров и диспансеризации, а также беспрепятственно отпускать работников для их прохождения. </w:t>
      </w:r>
    </w:p>
    <w:p w14:paraId="50FFE262" w14:textId="77777777" w:rsidR="00F3572B" w:rsidRPr="00A340C7" w:rsidRDefault="00F3572B" w:rsidP="00F3572B">
      <w:pPr>
        <w:ind w:firstLine="708"/>
        <w:jc w:val="both"/>
        <w:rPr>
          <w:rFonts w:ascii="Times New Roman" w:hAnsi="Times New Roman" w:cs="Times New Roman"/>
        </w:rPr>
      </w:pPr>
      <w:bookmarkStart w:id="9" w:name="p102"/>
      <w:bookmarkEnd w:id="9"/>
      <w:r w:rsidRPr="00A340C7">
        <w:rPr>
          <w:rFonts w:ascii="Times New Roman" w:hAnsi="Times New Roman" w:cs="Times New Roman"/>
          <w:b/>
          <w:bCs/>
        </w:rPr>
        <w:t>Статья 25. Права военнослужащих и лиц, приравненных по медицинскому обеспечению к военнослужащим, а также граждан, проходящих альтернативную гражданскую службу, граждан, подлежащих призыву на военную службу (направляемых на альтернативную гражданскую службу), и граждан, поступающих на военную службу или приравненную к ней службу по контракту, на охрану здоровья</w:t>
      </w:r>
      <w:r w:rsidRPr="00A340C7">
        <w:rPr>
          <w:rFonts w:ascii="Times New Roman" w:hAnsi="Times New Roman" w:cs="Times New Roman"/>
        </w:rPr>
        <w:t xml:space="preserve"> </w:t>
      </w:r>
    </w:p>
    <w:p w14:paraId="039C9EB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Военнослужащие и лица, приравненные по медицинскому обеспечению к военнослужащим (далее - военнослужащие и приравненные к ним лица), а также граждане, проходящие альтернативную гражданскую службу, имеют право на прохождение военно-врачебной экспертизы для определения годности к военной службе или приравненной к ней службе и для досрочного увольнения с военной службы или приравненной к ней службы на основании заключения военно-врачебной комиссии. </w:t>
      </w:r>
    </w:p>
    <w:p w14:paraId="2A81DFD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Граждане, подлежащие призыву на военную службу или направляемые на альтернативную гражданскую службу, и граждане, поступающие на военную службу или приравненную к ней службу по контракту, проходят медицинское освидетельствование в порядке, предусмотренном </w:t>
      </w:r>
      <w:hyperlink r:id="rId52" w:history="1">
        <w:r w:rsidRPr="00A340C7">
          <w:rPr>
            <w:rStyle w:val="a3"/>
            <w:rFonts w:ascii="Times New Roman" w:hAnsi="Times New Roman" w:cs="Times New Roman"/>
            <w:color w:val="auto"/>
            <w:u w:val="none"/>
          </w:rPr>
          <w:t>статьей 61</w:t>
        </w:r>
      </w:hyperlink>
      <w:r w:rsidRPr="00A340C7">
        <w:rPr>
          <w:rFonts w:ascii="Times New Roman" w:hAnsi="Times New Roman" w:cs="Times New Roman"/>
        </w:rPr>
        <w:t xml:space="preserve"> настоящего Федерального закона, и имеют право на получение полной информации о медицинских противопоказаниях для прохождения военной службы или приравненной к ней службы и показаниях для отсрочки или освобождения от призыва на военную службу по состоянию здоровья. </w:t>
      </w:r>
    </w:p>
    <w:p w14:paraId="53763E7C"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Военнослужащие и приравненные к ним лица имеют право на получение медицинской помощи в ведомственных медицинских организациях, а при их отсутствии или при отсутствии в ведомственных медицинских организациях отделений соответствующего профиля, специалистов либо специального медицинского оборудования - на получение медицинской помощи в порядке, установленном Правительством Российской Федерации, за счет бюджетных ассигнований федерального бюджета, предусмотренных на эти цели федеральным органам исполнительной власти и федеральным государственным органам, в которых федеральным </w:t>
      </w:r>
      <w:hyperlink r:id="rId53" w:history="1">
        <w:r w:rsidRPr="00A340C7">
          <w:rPr>
            <w:rStyle w:val="a3"/>
            <w:rFonts w:ascii="Times New Roman" w:hAnsi="Times New Roman" w:cs="Times New Roman"/>
            <w:color w:val="auto"/>
            <w:u w:val="none"/>
          </w:rPr>
          <w:t>законом</w:t>
        </w:r>
      </w:hyperlink>
      <w:r w:rsidRPr="00A340C7">
        <w:rPr>
          <w:rFonts w:ascii="Times New Roman" w:hAnsi="Times New Roman" w:cs="Times New Roman"/>
        </w:rPr>
        <w:t xml:space="preserve"> предусмотрена военная служба или приравненная к ней служба. </w:t>
      </w:r>
    </w:p>
    <w:p w14:paraId="7A47F808"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54"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04.06.2014 N 145-ФЗ) </w:t>
      </w:r>
    </w:p>
    <w:p w14:paraId="360334B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Порядок организации медицинской помощи военнослужащим и приравненным к ним лицам устанавливается Правительством Российской Федерации, особенности организации оказания медицинской помощи военнослужащим и приравненным к ним лицам, в том числе порядок их освобождения от исполнения обязанностей военной службы (служебных обязанностей) в связи с заболеванием и иными причинами, устанавливаются федеральными органами исполнительной власти и федеральными государственными органами, в которых федеральным законом предусмотрена военная служба или приравненная к ней служба. </w:t>
      </w:r>
    </w:p>
    <w:p w14:paraId="3409C98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55"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04.06.2014 N 145-ФЗ) </w:t>
      </w:r>
    </w:p>
    <w:p w14:paraId="7684848C"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Граждане при постановке их на воинский учет, призыве или поступлении на военную службу по контракту или приравненную к ней службу, поступлении в военные профессиональные образовательные организации или военные образовательные организации высшего образования, заключении с Министерством обороны Российской Федерации договора об обучении в </w:t>
      </w:r>
      <w:hyperlink r:id="rId56" w:history="1">
        <w:r w:rsidRPr="00A340C7">
          <w:rPr>
            <w:rStyle w:val="a3"/>
            <w:rFonts w:ascii="Times New Roman" w:hAnsi="Times New Roman" w:cs="Times New Roman"/>
            <w:color w:val="auto"/>
            <w:u w:val="none"/>
          </w:rPr>
          <w:t>военном учебном центре</w:t>
        </w:r>
      </w:hyperlink>
      <w:r w:rsidRPr="00A340C7">
        <w:rPr>
          <w:rFonts w:ascii="Times New Roman" w:hAnsi="Times New Roman" w:cs="Times New Roman"/>
        </w:rPr>
        <w:t xml:space="preserve"> при федеральной государственной образовательной организации высшего образования по программе военной подготовки или в военной образовательной организации высшего образования по программе военной подготовки сержантов, старшин запаса либо программе военной подготовки солдат, матросов запаса, призыве на военные сборы, а также граждане, направляемые на альтернативную гражданскую службу, имеют право на получение медицинской помощи в медицинских организациях в рамках </w:t>
      </w:r>
      <w:hyperlink r:id="rId57" w:history="1">
        <w:r w:rsidRPr="00A340C7">
          <w:rPr>
            <w:rStyle w:val="a3"/>
            <w:rFonts w:ascii="Times New Roman" w:hAnsi="Times New Roman" w:cs="Times New Roman"/>
            <w:color w:val="auto"/>
            <w:u w:val="none"/>
          </w:rPr>
          <w:t>программы</w:t>
        </w:r>
      </w:hyperlink>
      <w:r w:rsidRPr="00A340C7">
        <w:rPr>
          <w:rFonts w:ascii="Times New Roman" w:hAnsi="Times New Roman" w:cs="Times New Roman"/>
        </w:rPr>
        <w:t xml:space="preserve"> государственных гарантий бесплатного оказания гражданам медицинской помощи, за исключением медицинского освидетельствования в целях определения годности к военной службе или приравненной к ней службе. </w:t>
      </w:r>
    </w:p>
    <w:p w14:paraId="54DDE685"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(часть 5 в ред. Федерального </w:t>
      </w:r>
      <w:hyperlink r:id="rId58"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03.08.2018 N 309-ФЗ) </w:t>
      </w:r>
    </w:p>
    <w:p w14:paraId="5FE1594D"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6. Особенности охраны здоровья военнослужащих и приравненных к ним лиц, а также отдельных категорий граждан, проходящих военную службу или приравненную к ней службу в федеральных органах исполнительной власти и федеральных государственных органах, в которых федеральным законом предусмотрена военная служба или приравненная к ней служба, определяются законодательством Российской Федерации, регламентирующим деятельность этих органов. </w:t>
      </w:r>
    </w:p>
    <w:p w14:paraId="632BC8C5"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59"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04.06.2014 N 145-ФЗ) </w:t>
      </w:r>
    </w:p>
    <w:p w14:paraId="21C219B1" w14:textId="77777777" w:rsidR="00F3572B" w:rsidRPr="00A340C7" w:rsidRDefault="00F3572B" w:rsidP="00F3572B">
      <w:pPr>
        <w:ind w:firstLine="708"/>
        <w:jc w:val="both"/>
        <w:rPr>
          <w:rFonts w:ascii="Times New Roman" w:hAnsi="Times New Roman" w:cs="Times New Roman"/>
        </w:rPr>
      </w:pPr>
      <w:bookmarkStart w:id="10" w:name="p115"/>
      <w:bookmarkEnd w:id="10"/>
      <w:r w:rsidRPr="00A340C7">
        <w:rPr>
          <w:rFonts w:ascii="Times New Roman" w:hAnsi="Times New Roman" w:cs="Times New Roman"/>
          <w:b/>
          <w:bCs/>
        </w:rPr>
        <w:t>Статья 26. Права лиц, задержанных, заключенных под стражу, отбывающих наказание в виде ограничения свободы, ареста, лишения свободы либо административного ареста, на получение медицинской помощи</w:t>
      </w:r>
      <w:r w:rsidRPr="00A340C7">
        <w:rPr>
          <w:rFonts w:ascii="Times New Roman" w:hAnsi="Times New Roman" w:cs="Times New Roman"/>
        </w:rPr>
        <w:t xml:space="preserve"> </w:t>
      </w:r>
    </w:p>
    <w:p w14:paraId="2E6052E6" w14:textId="77777777" w:rsidR="00F3572B" w:rsidRPr="00A340C7" w:rsidRDefault="00F3572B" w:rsidP="00F3572B">
      <w:pPr>
        <w:ind w:firstLine="708"/>
        <w:jc w:val="both"/>
        <w:rPr>
          <w:rFonts w:ascii="Times New Roman" w:hAnsi="Times New Roman" w:cs="Times New Roman"/>
        </w:rPr>
      </w:pPr>
      <w:bookmarkStart w:id="11" w:name="p117"/>
      <w:bookmarkEnd w:id="11"/>
      <w:r w:rsidRPr="00A340C7">
        <w:rPr>
          <w:rFonts w:ascii="Times New Roman" w:hAnsi="Times New Roman" w:cs="Times New Roman"/>
        </w:rPr>
        <w:t xml:space="preserve">1. Лица, задержанные, заключенные под стражу, отбывающие наказание в виде ограничения свободы, ареста, лишения свободы либо административного ареста, имеют право на оказание медицинской помощи, в том числе в необходимых случаях в медицинских организациях государственной системы здравоохранения и муниципальной системы здравоохранения, в соответствии с законодательством Российской Федерации. </w:t>
      </w:r>
    </w:p>
    <w:p w14:paraId="405912D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Беременные женщины, женщины во время родов и в послеродовой период из числа лиц, указанных в </w:t>
      </w:r>
      <w:hyperlink w:anchor="p117" w:history="1">
        <w:r w:rsidRPr="00A340C7">
          <w:rPr>
            <w:rStyle w:val="a3"/>
            <w:rFonts w:ascii="Times New Roman" w:hAnsi="Times New Roman" w:cs="Times New Roman"/>
            <w:color w:val="auto"/>
            <w:u w:val="none"/>
          </w:rPr>
          <w:t>части 1</w:t>
        </w:r>
      </w:hyperlink>
      <w:r w:rsidRPr="00A340C7">
        <w:rPr>
          <w:rFonts w:ascii="Times New Roman" w:hAnsi="Times New Roman" w:cs="Times New Roman"/>
        </w:rPr>
        <w:t xml:space="preserve"> настоящей статьи, имеют право на оказание медицинской помощи, в том числе в медицинских организациях охраны материнства и детства. </w:t>
      </w:r>
    </w:p>
    <w:p w14:paraId="3435121C" w14:textId="77777777" w:rsidR="00F3572B" w:rsidRPr="00A340C7" w:rsidRDefault="00F3572B" w:rsidP="00F3572B">
      <w:pPr>
        <w:ind w:firstLine="708"/>
        <w:jc w:val="both"/>
        <w:rPr>
          <w:rFonts w:ascii="Times New Roman" w:hAnsi="Times New Roman" w:cs="Times New Roman"/>
        </w:rPr>
      </w:pPr>
      <w:bookmarkStart w:id="12" w:name="p119"/>
      <w:bookmarkEnd w:id="12"/>
      <w:r w:rsidRPr="00A340C7">
        <w:rPr>
          <w:rFonts w:ascii="Times New Roman" w:hAnsi="Times New Roman" w:cs="Times New Roman"/>
        </w:rPr>
        <w:t xml:space="preserve">3. При невозможности оказания медицинской помощи в учреждениях уголовно-исполнительной системы лица, заключенные под стражу или отбывающие наказание в виде лишения свободы, имеют право на оказание медицинской помощи в медицинских организациях государственной системы здравоохранения и муниципальной системы здравоохранения, а также на приглашение для проведения консультаций врачей-специалистов указанных медицинских организаций в </w:t>
      </w:r>
      <w:hyperlink r:id="rId60"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установленном Правительством Российской Федерации, за счет бюджетных ассигнований федерального бюджета, предусмотренных на эти цели федеральному органу исполнительной власти, осуществляющему правоприменительные функции, функции по контролю и надзору в сфере исполнения уголовных наказаний в отношении осужденных. </w:t>
      </w:r>
    </w:p>
    <w:p w14:paraId="730478A3"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4. При оказании медицинской помощи в медицинских организациях государственной системы здравоохранения и муниципальной системы здравоохранения сотрудниками органов и учреждений уголовно-исполнительной системы осуществляется охрана лиц, указанных в </w:t>
      </w:r>
      <w:hyperlink w:anchor="p119" w:history="1">
        <w:r w:rsidRPr="00A340C7">
          <w:rPr>
            <w:rStyle w:val="a3"/>
            <w:rFonts w:ascii="Times New Roman" w:hAnsi="Times New Roman" w:cs="Times New Roman"/>
            <w:color w:val="auto"/>
            <w:u w:val="none"/>
          </w:rPr>
          <w:t>части 3</w:t>
        </w:r>
      </w:hyperlink>
      <w:r w:rsidRPr="00A340C7">
        <w:rPr>
          <w:rFonts w:ascii="Times New Roman" w:hAnsi="Times New Roman" w:cs="Times New Roman"/>
        </w:rPr>
        <w:t xml:space="preserve"> настоящей статьи, и при необходимости круглосуточное наблюдение в целях обеспечения безопасности указанных лиц, медицинских работников, а также иных лиц, находящихся в медицинских организациях государственной и муниципальной систем здравоохранения,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совместно с уполномоченным федеральным органом исполнительной власти. </w:t>
      </w:r>
    </w:p>
    <w:p w14:paraId="0D94F576"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5. Клиническая апробация, испытание лекарственных препаратов, специализированных продуктов лечебного питания, медицинских изделий и дезинфекционных средств с привлечением в качестве объекта для этих целей лиц, указанных в </w:t>
      </w:r>
      <w:hyperlink w:anchor="p117" w:history="1">
        <w:r w:rsidRPr="00A340C7">
          <w:rPr>
            <w:rStyle w:val="a3"/>
            <w:rFonts w:ascii="Times New Roman" w:hAnsi="Times New Roman" w:cs="Times New Roman"/>
            <w:color w:val="auto"/>
            <w:u w:val="none"/>
          </w:rPr>
          <w:t>части 1</w:t>
        </w:r>
      </w:hyperlink>
      <w:r w:rsidRPr="00A340C7">
        <w:rPr>
          <w:rFonts w:ascii="Times New Roman" w:hAnsi="Times New Roman" w:cs="Times New Roman"/>
        </w:rPr>
        <w:t xml:space="preserve"> настоящей статьи, не допускаются. </w:t>
      </w:r>
    </w:p>
    <w:p w14:paraId="2699673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61"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08.03.2015 N 55-ФЗ) </w:t>
      </w:r>
    </w:p>
    <w:p w14:paraId="661A71EA"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6. В отношении лиц, отбывающих наказание в учреждениях уголовно-исполнительной системы, договор о добровольном медицинском страховании расторгается. </w:t>
      </w:r>
    </w:p>
    <w:p w14:paraId="1F910749"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7. Порядок организации оказания медицинской помощи, в том числе в медицинских организациях государственной и муниципальной систем здравоохранения, лицам, указанным в </w:t>
      </w:r>
      <w:hyperlink w:anchor="p117" w:history="1">
        <w:r w:rsidRPr="00A340C7">
          <w:rPr>
            <w:rStyle w:val="a3"/>
            <w:rFonts w:ascii="Times New Roman" w:hAnsi="Times New Roman" w:cs="Times New Roman"/>
            <w:color w:val="auto"/>
            <w:u w:val="none"/>
          </w:rPr>
          <w:t>части 1</w:t>
        </w:r>
      </w:hyperlink>
      <w:r w:rsidRPr="00A340C7">
        <w:rPr>
          <w:rFonts w:ascii="Times New Roman" w:hAnsi="Times New Roman" w:cs="Times New Roman"/>
        </w:rPr>
        <w:t xml:space="preserve"> настоящей статьи, устанавливается законодательством Российской Федерации, в том числе нормативными правовыми актами уполномоченного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исполнения уголовных наказаний, по согласованию с уполномоченным федеральным органом исполнительной власти. </w:t>
      </w:r>
    </w:p>
    <w:p w14:paraId="19D136D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p>
    <w:p w14:paraId="0A3290BC"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b/>
          <w:bCs/>
        </w:rPr>
        <w:t>Статья 27. Обязанности граждан в сфере охраны здоровья</w:t>
      </w:r>
      <w:r w:rsidRPr="00A340C7">
        <w:rPr>
          <w:rFonts w:ascii="Times New Roman" w:hAnsi="Times New Roman" w:cs="Times New Roman"/>
        </w:rPr>
        <w:t xml:space="preserve"> </w:t>
      </w:r>
    </w:p>
    <w:p w14:paraId="50E7249C"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p>
    <w:p w14:paraId="4E7443DF"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Граждане обязаны заботиться о сохранении своего здоровья. </w:t>
      </w:r>
    </w:p>
    <w:p w14:paraId="5D5C9BA0"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Граждане в случаях, предусмотренных законодательством Российской Федерации, обязаны проходить медицинские осмотры, а граждане, страдающие </w:t>
      </w:r>
      <w:hyperlink r:id="rId62" w:history="1">
        <w:r w:rsidRPr="00A340C7">
          <w:rPr>
            <w:rStyle w:val="a3"/>
            <w:rFonts w:ascii="Times New Roman" w:hAnsi="Times New Roman" w:cs="Times New Roman"/>
            <w:color w:val="auto"/>
            <w:u w:val="none"/>
          </w:rPr>
          <w:t>заболеваниями</w:t>
        </w:r>
      </w:hyperlink>
      <w:r w:rsidRPr="00A340C7">
        <w:rPr>
          <w:rFonts w:ascii="Times New Roman" w:hAnsi="Times New Roman" w:cs="Times New Roman"/>
        </w:rPr>
        <w:t xml:space="preserve">, представляющими опасность для окружающих, в случаях, предусмотренных законодательством Российской Федерации, обязаны проходить медицинское обследование и лечение, а также заниматься профилактикой этих заболеваний. </w:t>
      </w:r>
    </w:p>
    <w:p w14:paraId="44CB2C4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Граждане, находящиеся на лечении, обязаны соблюдать режим лечения, в том числе определенный на период их временной нетрудоспособности, и правила поведения пациента в медицинских организациях. </w:t>
      </w:r>
    </w:p>
    <w:p w14:paraId="416D9F5E"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  </w:t>
      </w:r>
    </w:p>
    <w:p w14:paraId="2587A640"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b/>
          <w:bCs/>
        </w:rPr>
        <w:t>Статья 28. Общественные объединения по защите прав граждан в сфере охраны здоровья</w:t>
      </w:r>
      <w:r w:rsidRPr="00A340C7">
        <w:rPr>
          <w:rFonts w:ascii="Times New Roman" w:hAnsi="Times New Roman" w:cs="Times New Roman"/>
        </w:rPr>
        <w:t xml:space="preserve"> </w:t>
      </w:r>
    </w:p>
    <w:p w14:paraId="6001BB91"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1. Граждане имеют право на создание общественных объединений по защите прав граждан в сфере охраны здоровья, формируемых на добровольной основе. </w:t>
      </w:r>
    </w:p>
    <w:p w14:paraId="3D858D1B"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2. Общественные объединения по защите прав граждан в сфере охраны здоровья могут в установленном законодательством Российской Федерации порядке принимать участие в разработке норм и правил в сфере охраны здоровья и решении вопросов, связанных с нарушением таких норм и правил. </w:t>
      </w:r>
    </w:p>
    <w:p w14:paraId="47832012" w14:textId="77777777" w:rsidR="00F3572B" w:rsidRPr="00A340C7" w:rsidRDefault="00F3572B" w:rsidP="00F3572B">
      <w:pPr>
        <w:ind w:firstLine="708"/>
        <w:jc w:val="both"/>
        <w:rPr>
          <w:rFonts w:ascii="Times New Roman" w:hAnsi="Times New Roman" w:cs="Times New Roman"/>
        </w:rPr>
      </w:pPr>
      <w:r w:rsidRPr="00A340C7">
        <w:rPr>
          <w:rFonts w:ascii="Times New Roman" w:hAnsi="Times New Roman" w:cs="Times New Roman"/>
        </w:rPr>
        <w:t xml:space="preserve">3. Общественные объединения по защите прав граждан в сфере охраны здоровья не вправе осуществлять рекламу конкретных торговых наименований лекарственных препаратов, биологически активных добавок, медицинских изделий, специализированных продуктов лечебного питания и заменителей грудного молока. </w:t>
      </w:r>
    </w:p>
    <w:p w14:paraId="0C723586" w14:textId="77777777" w:rsidR="00F3572B" w:rsidRPr="00A340C7" w:rsidRDefault="00F3572B" w:rsidP="00F3572B">
      <w:pPr>
        <w:ind w:firstLine="708"/>
        <w:jc w:val="center"/>
        <w:rPr>
          <w:rFonts w:ascii="Times New Roman" w:hAnsi="Times New Roman" w:cs="Times New Roman"/>
          <w:b/>
        </w:rPr>
      </w:pPr>
      <w:r w:rsidRPr="00A340C7">
        <w:rPr>
          <w:rFonts w:ascii="Times New Roman" w:hAnsi="Times New Roman" w:cs="Times New Roman"/>
          <w:b/>
        </w:rPr>
        <w:t>ПРАВА ПАЦИЕНТА В СИСТЕМЕ ОБЯЗАТЕЛЬНОГО СТРАХОВАНИЯ (ОМС)</w:t>
      </w:r>
    </w:p>
    <w:p w14:paraId="147C0723" w14:textId="77777777" w:rsidR="00F3572B" w:rsidRPr="00A340C7" w:rsidRDefault="00F3572B" w:rsidP="00A340C7">
      <w:pPr>
        <w:ind w:firstLine="708"/>
        <w:jc w:val="both"/>
        <w:rPr>
          <w:rFonts w:ascii="Times New Roman" w:hAnsi="Times New Roman" w:cs="Times New Roman"/>
        </w:rPr>
      </w:pPr>
      <w:r w:rsidRPr="00A340C7">
        <w:rPr>
          <w:rFonts w:ascii="Times New Roman" w:hAnsi="Times New Roman" w:cs="Times New Roman"/>
        </w:rPr>
        <w:t>Федеральный закон от 29.11.2010 №</w:t>
      </w:r>
      <w:r w:rsidR="00A340C7" w:rsidRPr="00A340C7">
        <w:rPr>
          <w:rFonts w:ascii="Times New Roman" w:hAnsi="Times New Roman" w:cs="Times New Roman"/>
        </w:rPr>
        <w:t xml:space="preserve"> </w:t>
      </w:r>
      <w:r w:rsidRPr="00A340C7">
        <w:rPr>
          <w:rFonts w:ascii="Times New Roman" w:hAnsi="Times New Roman" w:cs="Times New Roman"/>
        </w:rPr>
        <w:t>326-ФЗ «Об обязательном медицинском страховании в Российской Федерации» регулирует отношения, воз</w:t>
      </w:r>
      <w:r w:rsidR="00A340C7" w:rsidRPr="00A340C7">
        <w:rPr>
          <w:rFonts w:ascii="Times New Roman" w:hAnsi="Times New Roman" w:cs="Times New Roman"/>
        </w:rPr>
        <w:t>никающие в связи с осуществлением</w:t>
      </w:r>
      <w:r w:rsidRPr="00A340C7">
        <w:rPr>
          <w:rFonts w:ascii="Times New Roman" w:hAnsi="Times New Roman" w:cs="Times New Roman"/>
        </w:rPr>
        <w:t xml:space="preserve"> обязательного медицинского страхования, </w:t>
      </w:r>
      <w:r w:rsidR="00A340C7" w:rsidRPr="00A340C7">
        <w:rPr>
          <w:rFonts w:ascii="Times New Roman" w:hAnsi="Times New Roman" w:cs="Times New Roman"/>
        </w:rPr>
        <w:t>в том числе определяет правовое положение субъектов обязательного медицинского страхования, основания возникновения их прав и обязанностей, гарантии их реализации, отношения и ответственность, связанные с уплатой страховых взносов на обязательное медицинское страхование неработающего населения.</w:t>
      </w:r>
    </w:p>
    <w:p w14:paraId="752A78B1" w14:textId="77777777" w:rsidR="00A340C7" w:rsidRPr="00A340C7" w:rsidRDefault="00A340C7" w:rsidP="00A340C7">
      <w:pPr>
        <w:spacing w:line="240" w:lineRule="auto"/>
        <w:ind w:firstLine="708"/>
        <w:jc w:val="center"/>
        <w:rPr>
          <w:rFonts w:ascii="Times New Roman" w:hAnsi="Times New Roman" w:cs="Times New Roman"/>
          <w:b/>
          <w:bCs/>
        </w:rPr>
      </w:pPr>
    </w:p>
    <w:p w14:paraId="79651A3B" w14:textId="77777777" w:rsidR="00A340C7" w:rsidRPr="00A340C7" w:rsidRDefault="00A340C7" w:rsidP="00A340C7">
      <w:pPr>
        <w:spacing w:line="240" w:lineRule="auto"/>
        <w:ind w:firstLine="708"/>
        <w:jc w:val="center"/>
        <w:rPr>
          <w:rFonts w:ascii="Times New Roman" w:hAnsi="Times New Roman" w:cs="Times New Roman"/>
          <w:b/>
          <w:bCs/>
        </w:rPr>
      </w:pPr>
      <w:r w:rsidRPr="00A340C7">
        <w:rPr>
          <w:rFonts w:ascii="Times New Roman" w:hAnsi="Times New Roman" w:cs="Times New Roman"/>
          <w:b/>
          <w:bCs/>
        </w:rPr>
        <w:t>Глава 4. ПРАВА И ОБЯЗАННОСТИ ЗАСТРАХОВАННЫХ ЛИЦ,</w:t>
      </w:r>
    </w:p>
    <w:p w14:paraId="36AC340F" w14:textId="77777777" w:rsidR="00A340C7" w:rsidRPr="00A340C7" w:rsidRDefault="00A340C7" w:rsidP="00A340C7">
      <w:pPr>
        <w:spacing w:line="240" w:lineRule="auto"/>
        <w:ind w:firstLine="708"/>
        <w:jc w:val="center"/>
        <w:rPr>
          <w:rFonts w:ascii="Times New Roman" w:hAnsi="Times New Roman" w:cs="Times New Roman"/>
          <w:b/>
          <w:bCs/>
        </w:rPr>
      </w:pPr>
      <w:r w:rsidRPr="00A340C7">
        <w:rPr>
          <w:rFonts w:ascii="Times New Roman" w:hAnsi="Times New Roman" w:cs="Times New Roman"/>
          <w:b/>
          <w:bCs/>
        </w:rPr>
        <w:t>СТРАХОВАТЕЛЕЙ, СТРАХОВЫХ МЕДИЦИНСКИХ ОРГАНИЗАЦИЙ</w:t>
      </w:r>
    </w:p>
    <w:p w14:paraId="0755E936" w14:textId="77777777" w:rsidR="00A340C7" w:rsidRPr="00A340C7" w:rsidRDefault="00A340C7" w:rsidP="00A340C7">
      <w:pPr>
        <w:spacing w:line="240" w:lineRule="auto"/>
        <w:ind w:firstLine="708"/>
        <w:jc w:val="center"/>
        <w:rPr>
          <w:rFonts w:ascii="Times New Roman" w:hAnsi="Times New Roman" w:cs="Times New Roman"/>
          <w:b/>
          <w:bCs/>
        </w:rPr>
      </w:pPr>
      <w:r w:rsidRPr="00A340C7">
        <w:rPr>
          <w:rFonts w:ascii="Times New Roman" w:hAnsi="Times New Roman" w:cs="Times New Roman"/>
          <w:b/>
          <w:bCs/>
        </w:rPr>
        <w:t>И МЕДИЦИНСКИХ ОРГАНИЗАЦИЙ</w:t>
      </w:r>
    </w:p>
    <w:p w14:paraId="05E07438"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b/>
          <w:bCs/>
        </w:rPr>
        <w:t>Статья 16. Права и обязанности застрахованных лиц</w:t>
      </w:r>
      <w:r w:rsidRPr="00A340C7">
        <w:rPr>
          <w:rFonts w:ascii="Times New Roman" w:hAnsi="Times New Roman" w:cs="Times New Roman"/>
        </w:rPr>
        <w:t xml:space="preserve"> </w:t>
      </w:r>
    </w:p>
    <w:p w14:paraId="0ED73348"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1. Застрахованные лица имеют право на: </w:t>
      </w:r>
    </w:p>
    <w:p w14:paraId="70D707B4"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1) бесплатное оказание им медицинской помощи медицинскими организациями при наступлении страхового случая: </w:t>
      </w:r>
    </w:p>
    <w:p w14:paraId="044F673A"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а) на всей территории Российской Федерации в объеме, установленном </w:t>
      </w:r>
      <w:hyperlink r:id="rId63" w:history="1">
        <w:r w:rsidRPr="00A340C7">
          <w:rPr>
            <w:rStyle w:val="a3"/>
            <w:rFonts w:ascii="Times New Roman" w:hAnsi="Times New Roman" w:cs="Times New Roman"/>
            <w:color w:val="auto"/>
            <w:u w:val="none"/>
          </w:rPr>
          <w:t>базовой программой</w:t>
        </w:r>
      </w:hyperlink>
      <w:r w:rsidRPr="00A340C7">
        <w:rPr>
          <w:rFonts w:ascii="Times New Roman" w:hAnsi="Times New Roman" w:cs="Times New Roman"/>
        </w:rPr>
        <w:t xml:space="preserve"> обязательного медицинского страхования; </w:t>
      </w:r>
    </w:p>
    <w:p w14:paraId="7537BFA9"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б) на территории субъекта Российской Федерации, в котором выдан полис обязательного медицинского страхования, в объеме, установленном территориальной программой обязательного медицинского страхования; </w:t>
      </w:r>
    </w:p>
    <w:p w14:paraId="76C09AF2"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2) выбор страховой медицинской организации путем подачи </w:t>
      </w:r>
      <w:hyperlink r:id="rId64" w:history="1">
        <w:r w:rsidRPr="00A340C7">
          <w:rPr>
            <w:rStyle w:val="a3"/>
            <w:rFonts w:ascii="Times New Roman" w:hAnsi="Times New Roman" w:cs="Times New Roman"/>
            <w:color w:val="auto"/>
            <w:u w:val="none"/>
          </w:rPr>
          <w:t>заявления</w:t>
        </w:r>
      </w:hyperlink>
      <w:r w:rsidRPr="00A340C7">
        <w:rPr>
          <w:rFonts w:ascii="Times New Roman" w:hAnsi="Times New Roman" w:cs="Times New Roman"/>
        </w:rPr>
        <w:t xml:space="preserve"> в </w:t>
      </w:r>
      <w:hyperlink r:id="rId65"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установленном правилами обязательного медицинского страхования; </w:t>
      </w:r>
    </w:p>
    <w:p w14:paraId="56052D20"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3) замену страховой медицинской организации, в которой ранее был застрахован гражданин, один раз в течение календарного года не позднее 1 ноября либо чаще в случае изменения места жительства или прекращения действия договора о финансовом обеспечении обязательного медицинского страхования в </w:t>
      </w:r>
      <w:hyperlink r:id="rId66" w:history="1">
        <w:r w:rsidRPr="00A340C7">
          <w:rPr>
            <w:rStyle w:val="a3"/>
            <w:rFonts w:ascii="Times New Roman" w:hAnsi="Times New Roman" w:cs="Times New Roman"/>
            <w:color w:val="auto"/>
            <w:u w:val="none"/>
          </w:rPr>
          <w:t>порядке</w:t>
        </w:r>
      </w:hyperlink>
      <w:r w:rsidRPr="00A340C7">
        <w:rPr>
          <w:rFonts w:ascii="Times New Roman" w:hAnsi="Times New Roman" w:cs="Times New Roman"/>
        </w:rPr>
        <w:t xml:space="preserve">, установленном правилами обязательного медицинского страхования, путем подачи заявления во вновь выбранную страховую медицинскую организацию; </w:t>
      </w:r>
    </w:p>
    <w:p w14:paraId="1FA0FE2B" w14:textId="77777777" w:rsidR="00A340C7" w:rsidRPr="00A340C7" w:rsidRDefault="00A340C7" w:rsidP="00A340C7">
      <w:pPr>
        <w:ind w:firstLine="708"/>
        <w:jc w:val="both"/>
        <w:rPr>
          <w:rFonts w:ascii="Times New Roman" w:hAnsi="Times New Roman" w:cs="Times New Roman"/>
        </w:rPr>
      </w:pPr>
      <w:bookmarkStart w:id="13" w:name="p12"/>
      <w:bookmarkEnd w:id="13"/>
      <w:r w:rsidRPr="00A340C7">
        <w:rPr>
          <w:rFonts w:ascii="Times New Roman" w:hAnsi="Times New Roman" w:cs="Times New Roman"/>
        </w:rPr>
        <w:t xml:space="preserve">4) выбор медицинской организации из медицинских организаций, участвующих в реализации программ обязательного медицинского страхования в соответствии с </w:t>
      </w:r>
      <w:hyperlink w:anchor="p12"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в сфере охраны здоровья, в том числе медицинской организации, подведомственной федеральному органу исполнительной власти, оказывающей медицинскую помощь в соответствии с </w:t>
      </w:r>
      <w:hyperlink r:id="rId67" w:history="1">
        <w:r w:rsidRPr="00A340C7">
          <w:rPr>
            <w:rStyle w:val="a3"/>
            <w:rFonts w:ascii="Times New Roman" w:hAnsi="Times New Roman" w:cs="Times New Roman"/>
            <w:color w:val="auto"/>
            <w:u w:val="none"/>
          </w:rPr>
          <w:t>пунктом 11 статьи 5</w:t>
        </w:r>
      </w:hyperlink>
      <w:r w:rsidRPr="00A340C7">
        <w:rPr>
          <w:rFonts w:ascii="Times New Roman" w:hAnsi="Times New Roman" w:cs="Times New Roman"/>
        </w:rPr>
        <w:t xml:space="preserve"> настоящего Федерального закона. </w:t>
      </w:r>
      <w:hyperlink r:id="rId68" w:history="1">
        <w:r w:rsidRPr="00A340C7">
          <w:rPr>
            <w:rStyle w:val="a3"/>
            <w:rFonts w:ascii="Times New Roman" w:hAnsi="Times New Roman" w:cs="Times New Roman"/>
            <w:color w:val="auto"/>
            <w:u w:val="none"/>
          </w:rPr>
          <w:t>Порядок</w:t>
        </w:r>
      </w:hyperlink>
      <w:r w:rsidRPr="00A340C7">
        <w:rPr>
          <w:rFonts w:ascii="Times New Roman" w:hAnsi="Times New Roman" w:cs="Times New Roman"/>
        </w:rPr>
        <w:t xml:space="preserve"> направления застрахованных лиц в медицинские организации, подведомственные федеральным органам исполнительной власти, для оказания медицинской помощи устанавливается уполномоченным федеральным органом исполнительной власти; </w:t>
      </w:r>
    </w:p>
    <w:p w14:paraId="7E436D6B"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(п. 4 в ред. Федерального </w:t>
      </w:r>
      <w:hyperlink r:id="rId69"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08.12.2020 N 430-ФЗ) </w:t>
      </w:r>
    </w:p>
    <w:p w14:paraId="7BC98BBE"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5) выбор врача путем подачи заявления лично или через своего представителя на имя руководителя медицинской организации в соответствии с </w:t>
      </w:r>
      <w:hyperlink r:id="rId70"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в сфере охраны здоровья; </w:t>
      </w:r>
    </w:p>
    <w:p w14:paraId="7E02EB2F"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71"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25.11.2013 N 317-ФЗ) </w:t>
      </w:r>
    </w:p>
    <w:p w14:paraId="51057152"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6) получение от Федерального фонда, территориального фонда, страховой медицинской организации и медицинских организаций достоверной информации о видах, качестве и об условиях предоставления медицинской помощи; </w:t>
      </w:r>
    </w:p>
    <w:p w14:paraId="58D92B62"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72"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08.12.2020 N 430-ФЗ) </w:t>
      </w:r>
    </w:p>
    <w:p w14:paraId="1E622B37"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7) защиту персональных данных, необходимых для ведения персонифицированного учета в сфере обязательного медицинского страхования; </w:t>
      </w:r>
    </w:p>
    <w:p w14:paraId="3720A3F0"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8) возмещение страховой медицинской организацией ущерба, причиненного в связи с неисполнением или ненадлежащим исполнением ею обязанностей по организации предоставления медицинской помощи, в соответствии с </w:t>
      </w:r>
      <w:hyperlink r:id="rId73"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Российской Федерации; </w:t>
      </w:r>
    </w:p>
    <w:p w14:paraId="7A3E088C"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9) возмещение медицинской организацией ущерба, причиненного в связи с неисполнением или ненадлежащим исполнением ею обязанностей по организации и оказанию медицинской помощи, в соответствии с </w:t>
      </w:r>
      <w:hyperlink r:id="rId74" w:history="1">
        <w:r w:rsidRPr="00A340C7">
          <w:rPr>
            <w:rStyle w:val="a3"/>
            <w:rFonts w:ascii="Times New Roman" w:hAnsi="Times New Roman" w:cs="Times New Roman"/>
            <w:color w:val="auto"/>
            <w:u w:val="none"/>
          </w:rPr>
          <w:t>законодательством</w:t>
        </w:r>
      </w:hyperlink>
      <w:r w:rsidRPr="00A340C7">
        <w:rPr>
          <w:rFonts w:ascii="Times New Roman" w:hAnsi="Times New Roman" w:cs="Times New Roman"/>
        </w:rPr>
        <w:t xml:space="preserve"> Российской Федерации; </w:t>
      </w:r>
    </w:p>
    <w:p w14:paraId="38DAE54F"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10) защиту прав и законных интересов в сфере обязательного медицинского страхования. </w:t>
      </w:r>
    </w:p>
    <w:p w14:paraId="409BEAAE"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2. Застрахованные лица обязаны: </w:t>
      </w:r>
    </w:p>
    <w:p w14:paraId="3886ED07"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1) предъявить полис обязательного медицинского страхования при обращении за медицинской помощью, за исключением случаев оказания экстренной медицинской помощи; </w:t>
      </w:r>
    </w:p>
    <w:p w14:paraId="2B3FFAE3"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2) подать в страховую медицинскую организацию лично или через своего представителя </w:t>
      </w:r>
      <w:hyperlink r:id="rId75" w:history="1">
        <w:r w:rsidRPr="00A340C7">
          <w:rPr>
            <w:rStyle w:val="a3"/>
            <w:rFonts w:ascii="Times New Roman" w:hAnsi="Times New Roman" w:cs="Times New Roman"/>
            <w:color w:val="auto"/>
            <w:u w:val="none"/>
          </w:rPr>
          <w:t>заявление</w:t>
        </w:r>
      </w:hyperlink>
      <w:r w:rsidRPr="00A340C7">
        <w:rPr>
          <w:rFonts w:ascii="Times New Roman" w:hAnsi="Times New Roman" w:cs="Times New Roman"/>
        </w:rPr>
        <w:t xml:space="preserve"> о выборе страховой медицинской организации в соответствии с </w:t>
      </w:r>
      <w:hyperlink r:id="rId76" w:history="1">
        <w:r w:rsidRPr="00A340C7">
          <w:rPr>
            <w:rStyle w:val="a3"/>
            <w:rFonts w:ascii="Times New Roman" w:hAnsi="Times New Roman" w:cs="Times New Roman"/>
            <w:color w:val="auto"/>
            <w:u w:val="none"/>
          </w:rPr>
          <w:t>правилами</w:t>
        </w:r>
      </w:hyperlink>
      <w:r w:rsidRPr="00A340C7">
        <w:rPr>
          <w:rFonts w:ascii="Times New Roman" w:hAnsi="Times New Roman" w:cs="Times New Roman"/>
        </w:rPr>
        <w:t xml:space="preserve"> обязательного медицинского страхования; </w:t>
      </w:r>
    </w:p>
    <w:p w14:paraId="5088AC08"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3) уведомить страховую медицинскую организацию об изменении фамилии, имени, отчества, данных документа, удостоверяющего личность, места жительства в течение одного месяца со дня, когда эти изменения произошли; </w:t>
      </w:r>
    </w:p>
    <w:p w14:paraId="263C9962"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77"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01.12.2012 N 213-ФЗ) </w:t>
      </w:r>
    </w:p>
    <w:p w14:paraId="7DD4FC58" w14:textId="77777777" w:rsidR="00A340C7" w:rsidRPr="00A340C7" w:rsidRDefault="00A340C7" w:rsidP="00A340C7">
      <w:pPr>
        <w:ind w:firstLine="708"/>
        <w:jc w:val="both"/>
        <w:rPr>
          <w:rFonts w:ascii="Times New Roman" w:hAnsi="Times New Roman" w:cs="Times New Roman"/>
        </w:rPr>
      </w:pPr>
      <w:bookmarkStart w:id="14" w:name="p35"/>
      <w:bookmarkEnd w:id="14"/>
      <w:r w:rsidRPr="00A340C7">
        <w:rPr>
          <w:rFonts w:ascii="Times New Roman" w:hAnsi="Times New Roman" w:cs="Times New Roman"/>
        </w:rPr>
        <w:t xml:space="preserve">4) осуществить выбор страховой медицинской организации по новому месту жительства в течение одного месяца в случае изменения места жительства и отсутствия страховой медицинской организации, в которой ранее был застрахован гражданин. </w:t>
      </w:r>
    </w:p>
    <w:p w14:paraId="6EE1C190"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3. Обязательное медицинское страхование детей со дня рождения и до истечения тридцати дней со дня государственной регистрации рождения осуществляется страховой медицинской организацией, в которой застрахованы их матери или другие </w:t>
      </w:r>
      <w:hyperlink r:id="rId78" w:history="1">
        <w:r w:rsidRPr="00A340C7">
          <w:rPr>
            <w:rStyle w:val="a3"/>
            <w:rFonts w:ascii="Times New Roman" w:hAnsi="Times New Roman" w:cs="Times New Roman"/>
            <w:color w:val="auto"/>
            <w:u w:val="none"/>
          </w:rPr>
          <w:t>законные представители</w:t>
        </w:r>
      </w:hyperlink>
      <w:r w:rsidRPr="00A340C7">
        <w:rPr>
          <w:rFonts w:ascii="Times New Roman" w:hAnsi="Times New Roman" w:cs="Times New Roman"/>
        </w:rPr>
        <w:t xml:space="preserve">. По истечении тридцати дней со дня государственной регистрации рождения ребенка и до достижения им совершеннолетия либо до приобретения им дееспособности в полном объеме обязательное медицинское страхование осуществляется страховой медицинской организацией, выбранной одним из его родителей или другим законным представителем. </w:t>
      </w:r>
    </w:p>
    <w:p w14:paraId="65CBAC6B"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(часть 3 в ред. Федерального </w:t>
      </w:r>
      <w:hyperlink r:id="rId79"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03.07.2016 N 286-ФЗ) </w:t>
      </w:r>
    </w:p>
    <w:p w14:paraId="51A26F7E"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4. Выбор или замена страховой медицинской организации осуществляется застрахованным лицом, достигшим совершеннолетия либо приобретшим дееспособность в полном объеме (для ребенка до достижения им совершеннолетия либо до приобретения им дееспособности в полном объеме - его родителями или другими законными представителями), путем подачи заявления в страховую медицинскую организацию из числа включенных в реестр страховых медицинских организаций, который размещается в обязательном порядке территориальным фондом на его официальном сайте в сети "Интернет" и может дополнительно опубликовываться иными способами. </w:t>
      </w:r>
    </w:p>
    <w:p w14:paraId="5F9C20D2"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(часть 4 в ред. Федерального </w:t>
      </w:r>
      <w:hyperlink r:id="rId80"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03.07.2016 N 286-ФЗ) </w:t>
      </w:r>
    </w:p>
    <w:p w14:paraId="03A3EF49"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5. Для выбора или замены страховой медицинской организации застрахованное лицо лично или через своего представителя обращается с </w:t>
      </w:r>
      <w:hyperlink r:id="rId81" w:history="1">
        <w:r w:rsidRPr="00A340C7">
          <w:rPr>
            <w:rStyle w:val="a3"/>
            <w:rFonts w:ascii="Times New Roman" w:hAnsi="Times New Roman" w:cs="Times New Roman"/>
            <w:color w:val="auto"/>
            <w:u w:val="none"/>
          </w:rPr>
          <w:t>заявлением</w:t>
        </w:r>
      </w:hyperlink>
      <w:r w:rsidRPr="00A340C7">
        <w:rPr>
          <w:rFonts w:ascii="Times New Roman" w:hAnsi="Times New Roman" w:cs="Times New Roman"/>
        </w:rPr>
        <w:t xml:space="preserve"> о выборе (замене) страховой медицинской организации непосредственно в выбранную им страховую медицинскую организацию или иные организации в соответствии с </w:t>
      </w:r>
      <w:hyperlink r:id="rId82" w:history="1">
        <w:r w:rsidRPr="00A340C7">
          <w:rPr>
            <w:rStyle w:val="a3"/>
            <w:rFonts w:ascii="Times New Roman" w:hAnsi="Times New Roman" w:cs="Times New Roman"/>
            <w:color w:val="auto"/>
            <w:u w:val="none"/>
          </w:rPr>
          <w:t>правилами</w:t>
        </w:r>
      </w:hyperlink>
      <w:r w:rsidRPr="00A340C7">
        <w:rPr>
          <w:rFonts w:ascii="Times New Roman" w:hAnsi="Times New Roman" w:cs="Times New Roman"/>
        </w:rPr>
        <w:t xml:space="preserve"> обязательного медицинского страхования. На основании указанного заявления застрахованному лицу или его представителю выдается полис обязательного медицинского страхования в порядке, установленном </w:t>
      </w:r>
      <w:hyperlink r:id="rId83" w:history="1">
        <w:r w:rsidRPr="00A340C7">
          <w:rPr>
            <w:rStyle w:val="a3"/>
            <w:rFonts w:ascii="Times New Roman" w:hAnsi="Times New Roman" w:cs="Times New Roman"/>
            <w:color w:val="auto"/>
            <w:u w:val="none"/>
          </w:rPr>
          <w:t>правилами</w:t>
        </w:r>
      </w:hyperlink>
      <w:r w:rsidRPr="00A340C7">
        <w:rPr>
          <w:rFonts w:ascii="Times New Roman" w:hAnsi="Times New Roman" w:cs="Times New Roman"/>
        </w:rPr>
        <w:t xml:space="preserve"> обязательного медицинского страхования. Если застрахованным лицом не было подано заявление о выборе (замене) страховой медицинской организации, такое лицо считается застрахованным той страховой медицинской организацией, которой он был застрахован ранее, за исключением случаев, предусмотренных </w:t>
      </w:r>
      <w:hyperlink w:anchor="p35" w:history="1">
        <w:r w:rsidRPr="00A340C7">
          <w:rPr>
            <w:rStyle w:val="a3"/>
            <w:rFonts w:ascii="Times New Roman" w:hAnsi="Times New Roman" w:cs="Times New Roman"/>
            <w:color w:val="auto"/>
            <w:u w:val="none"/>
          </w:rPr>
          <w:t>пунктом 4 части 2</w:t>
        </w:r>
      </w:hyperlink>
      <w:r w:rsidRPr="00A340C7">
        <w:rPr>
          <w:rFonts w:ascii="Times New Roman" w:hAnsi="Times New Roman" w:cs="Times New Roman"/>
        </w:rPr>
        <w:t xml:space="preserve"> настоящей статьи. </w:t>
      </w:r>
    </w:p>
    <w:p w14:paraId="431F7293"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84"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01.12.2012 N 213-ФЗ) </w:t>
      </w:r>
    </w:p>
    <w:p w14:paraId="287B4DF1" w14:textId="77777777" w:rsidR="00A340C7" w:rsidRPr="00A340C7" w:rsidRDefault="00A340C7" w:rsidP="00A340C7">
      <w:pPr>
        <w:ind w:firstLine="708"/>
        <w:jc w:val="both"/>
        <w:rPr>
          <w:rFonts w:ascii="Times New Roman" w:hAnsi="Times New Roman" w:cs="Times New Roman"/>
        </w:rPr>
      </w:pPr>
      <w:bookmarkStart w:id="15" w:name="p48"/>
      <w:bookmarkEnd w:id="15"/>
      <w:r w:rsidRPr="00A340C7">
        <w:rPr>
          <w:rFonts w:ascii="Times New Roman" w:hAnsi="Times New Roman" w:cs="Times New Roman"/>
        </w:rPr>
        <w:t xml:space="preserve">6. Сведения о гражданах, не обратившихся в страховую медицинскую организацию за выдачей им полисов обязательного медицинского страхования, а также не осуществивших замену страховой медицинской организации в случае прекращения договора о финансовом обеспечении обязательного медицинского страхования в связи с приостановлением, отзывом или прекращением действия лицензии страховой медицинской организации, ежемесячно до 10-го числа направляются территориальным фондом в страховые медицинские организации, осуществляющие деятельность в сфере обязательного медицинского страхования в субъекте Российской Федерации, пропорционально числу застрахованных лиц в каждой из них для заключения договоров о финансовом обеспечении обязательного медицинского страхования. Соотношение работающих граждан и неработающих граждан, не обратившихся в страховую медицинскую организацию, а также не осуществивших замену страховой медицинской организации в случае прекращения договора о финансовом обеспечении обязательного медицинского страхования в связи с приостановлением, отзывом или прекращением действия лицензии страховой медицинской организации, которое отражается в сведениях, направляемых в страховые медицинские организации, должно быть равным. </w:t>
      </w:r>
    </w:p>
    <w:p w14:paraId="1D69D68B"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(в ред. Федерального </w:t>
      </w:r>
      <w:hyperlink r:id="rId85" w:history="1">
        <w:r w:rsidRPr="00A340C7">
          <w:rPr>
            <w:rStyle w:val="a3"/>
            <w:rFonts w:ascii="Times New Roman" w:hAnsi="Times New Roman" w:cs="Times New Roman"/>
            <w:color w:val="auto"/>
            <w:u w:val="none"/>
          </w:rPr>
          <w:t>закона</w:t>
        </w:r>
      </w:hyperlink>
      <w:r w:rsidRPr="00A340C7">
        <w:rPr>
          <w:rFonts w:ascii="Times New Roman" w:hAnsi="Times New Roman" w:cs="Times New Roman"/>
        </w:rPr>
        <w:t xml:space="preserve"> от 01.12.2012 N 213-ФЗ) </w:t>
      </w:r>
    </w:p>
    <w:p w14:paraId="00584A9F"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7. Страховые медицинские организации, указанные в </w:t>
      </w:r>
      <w:hyperlink w:anchor="p48" w:history="1">
        <w:r w:rsidRPr="00A340C7">
          <w:rPr>
            <w:rStyle w:val="a3"/>
            <w:rFonts w:ascii="Times New Roman" w:hAnsi="Times New Roman" w:cs="Times New Roman"/>
            <w:color w:val="auto"/>
            <w:u w:val="none"/>
          </w:rPr>
          <w:t>части 6</w:t>
        </w:r>
      </w:hyperlink>
      <w:r w:rsidRPr="00A340C7">
        <w:rPr>
          <w:rFonts w:ascii="Times New Roman" w:hAnsi="Times New Roman" w:cs="Times New Roman"/>
        </w:rPr>
        <w:t xml:space="preserve"> настоящей статьи: </w:t>
      </w:r>
    </w:p>
    <w:p w14:paraId="56336B1C"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1) в течение трех рабочих дней с момента получения сведений из территориального фонда информируют застрахованное лицо в письменной форме о факте страхования и необходимости получения полиса обязательного медицинского страхования; </w:t>
      </w:r>
    </w:p>
    <w:p w14:paraId="0DA0F79B"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2) обеспечивают выдачу застрахованному лицу полиса обязательного медицинского страхования в порядке, установленном </w:t>
      </w:r>
      <w:hyperlink r:id="rId86" w:history="1">
        <w:r w:rsidRPr="00A340C7">
          <w:rPr>
            <w:rStyle w:val="a3"/>
            <w:rFonts w:ascii="Times New Roman" w:hAnsi="Times New Roman" w:cs="Times New Roman"/>
            <w:color w:val="auto"/>
            <w:u w:val="none"/>
          </w:rPr>
          <w:t>статьей 46</w:t>
        </w:r>
      </w:hyperlink>
      <w:r w:rsidRPr="00A340C7">
        <w:rPr>
          <w:rFonts w:ascii="Times New Roman" w:hAnsi="Times New Roman" w:cs="Times New Roman"/>
        </w:rPr>
        <w:t xml:space="preserve"> настоящего Федерального закона; </w:t>
      </w:r>
    </w:p>
    <w:p w14:paraId="73479C6B" w14:textId="77777777" w:rsidR="00A340C7" w:rsidRPr="00A340C7" w:rsidRDefault="00A340C7" w:rsidP="00A340C7">
      <w:pPr>
        <w:ind w:firstLine="708"/>
        <w:jc w:val="both"/>
        <w:rPr>
          <w:rFonts w:ascii="Times New Roman" w:hAnsi="Times New Roman" w:cs="Times New Roman"/>
        </w:rPr>
      </w:pPr>
      <w:r w:rsidRPr="00A340C7">
        <w:rPr>
          <w:rFonts w:ascii="Times New Roman" w:hAnsi="Times New Roman" w:cs="Times New Roman"/>
        </w:rPr>
        <w:t xml:space="preserve">3) предоставляют застрахованному лицу информацию о его правах и обязанностях. </w:t>
      </w:r>
    </w:p>
    <w:p w14:paraId="1D48AE08" w14:textId="77777777" w:rsidR="00A340C7" w:rsidRPr="00A340C7" w:rsidRDefault="00A340C7" w:rsidP="00A340C7">
      <w:pPr>
        <w:ind w:firstLine="708"/>
        <w:jc w:val="both"/>
        <w:rPr>
          <w:rFonts w:ascii="Times New Roman" w:hAnsi="Times New Roman" w:cs="Times New Roman"/>
        </w:rPr>
      </w:pPr>
    </w:p>
    <w:sectPr w:rsidR="00A340C7" w:rsidRPr="00A340C7" w:rsidSect="00534279">
      <w:pgSz w:w="11906" w:h="16838"/>
      <w:pgMar w:top="426" w:right="707"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2B"/>
    <w:rsid w:val="002322E0"/>
    <w:rsid w:val="00534279"/>
    <w:rsid w:val="007343B4"/>
    <w:rsid w:val="00A340C7"/>
    <w:rsid w:val="00C41809"/>
    <w:rsid w:val="00F357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BDF0"/>
  <w15:chartTrackingRefBased/>
  <w15:docId w15:val="{69DFEAB6-12ED-4C57-9589-402B9EF4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357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4681195">
      <w:bodyDiv w:val="1"/>
      <w:marLeft w:val="0"/>
      <w:marRight w:val="0"/>
      <w:marTop w:val="0"/>
      <w:marBottom w:val="0"/>
      <w:divBdr>
        <w:top w:val="none" w:sz="0" w:space="0" w:color="auto"/>
        <w:left w:val="none" w:sz="0" w:space="0" w:color="auto"/>
        <w:bottom w:val="none" w:sz="0" w:space="0" w:color="auto"/>
        <w:right w:val="none" w:sz="0" w:space="0" w:color="auto"/>
      </w:divBdr>
      <w:divsChild>
        <w:div w:id="1767842159">
          <w:marLeft w:val="0"/>
          <w:marRight w:val="0"/>
          <w:marTop w:val="0"/>
          <w:marBottom w:val="0"/>
          <w:divBdr>
            <w:top w:val="none" w:sz="0" w:space="0" w:color="auto"/>
            <w:left w:val="none" w:sz="0" w:space="0" w:color="auto"/>
            <w:bottom w:val="none" w:sz="0" w:space="0" w:color="auto"/>
            <w:right w:val="none" w:sz="0" w:space="0" w:color="auto"/>
          </w:divBdr>
        </w:div>
        <w:div w:id="1042247068">
          <w:marLeft w:val="0"/>
          <w:marRight w:val="0"/>
          <w:marTop w:val="0"/>
          <w:marBottom w:val="0"/>
          <w:divBdr>
            <w:top w:val="none" w:sz="0" w:space="0" w:color="auto"/>
            <w:left w:val="none" w:sz="0" w:space="0" w:color="auto"/>
            <w:bottom w:val="none" w:sz="0" w:space="0" w:color="auto"/>
            <w:right w:val="none" w:sz="0" w:space="0" w:color="auto"/>
          </w:divBdr>
        </w:div>
        <w:div w:id="663171377">
          <w:marLeft w:val="0"/>
          <w:marRight w:val="0"/>
          <w:marTop w:val="0"/>
          <w:marBottom w:val="0"/>
          <w:divBdr>
            <w:top w:val="none" w:sz="0" w:space="0" w:color="auto"/>
            <w:left w:val="none" w:sz="0" w:space="0" w:color="auto"/>
            <w:bottom w:val="none" w:sz="0" w:space="0" w:color="auto"/>
            <w:right w:val="none" w:sz="0" w:space="0" w:color="auto"/>
          </w:divBdr>
        </w:div>
        <w:div w:id="482307932">
          <w:marLeft w:val="0"/>
          <w:marRight w:val="0"/>
          <w:marTop w:val="0"/>
          <w:marBottom w:val="0"/>
          <w:divBdr>
            <w:top w:val="none" w:sz="0" w:space="0" w:color="auto"/>
            <w:left w:val="single" w:sz="24" w:space="0" w:color="CED3F1"/>
            <w:bottom w:val="none" w:sz="0" w:space="0" w:color="auto"/>
            <w:right w:val="none" w:sz="0" w:space="0" w:color="auto"/>
          </w:divBdr>
          <w:divsChild>
            <w:div w:id="1156872872">
              <w:marLeft w:val="0"/>
              <w:marRight w:val="0"/>
              <w:marTop w:val="0"/>
              <w:marBottom w:val="0"/>
              <w:divBdr>
                <w:top w:val="none" w:sz="0" w:space="0" w:color="auto"/>
                <w:left w:val="none" w:sz="0" w:space="0" w:color="auto"/>
                <w:bottom w:val="none" w:sz="0" w:space="0" w:color="auto"/>
                <w:right w:val="none" w:sz="0" w:space="0" w:color="auto"/>
              </w:divBdr>
            </w:div>
            <w:div w:id="678774086">
              <w:marLeft w:val="0"/>
              <w:marRight w:val="0"/>
              <w:marTop w:val="0"/>
              <w:marBottom w:val="0"/>
              <w:divBdr>
                <w:top w:val="none" w:sz="0" w:space="0" w:color="auto"/>
                <w:left w:val="none" w:sz="0" w:space="0" w:color="auto"/>
                <w:bottom w:val="none" w:sz="0" w:space="0" w:color="auto"/>
                <w:right w:val="none" w:sz="0" w:space="0" w:color="auto"/>
              </w:divBdr>
            </w:div>
          </w:divsChild>
        </w:div>
        <w:div w:id="778331415">
          <w:marLeft w:val="0"/>
          <w:marRight w:val="0"/>
          <w:marTop w:val="0"/>
          <w:marBottom w:val="0"/>
          <w:divBdr>
            <w:top w:val="none" w:sz="0" w:space="0" w:color="auto"/>
            <w:left w:val="single" w:sz="24" w:space="0" w:color="CED3F1"/>
            <w:bottom w:val="none" w:sz="0" w:space="0" w:color="auto"/>
            <w:right w:val="none" w:sz="0" w:space="0" w:color="auto"/>
          </w:divBdr>
          <w:divsChild>
            <w:div w:id="1304656489">
              <w:marLeft w:val="0"/>
              <w:marRight w:val="0"/>
              <w:marTop w:val="0"/>
              <w:marBottom w:val="0"/>
              <w:divBdr>
                <w:top w:val="none" w:sz="0" w:space="0" w:color="auto"/>
                <w:left w:val="none" w:sz="0" w:space="0" w:color="auto"/>
                <w:bottom w:val="none" w:sz="0" w:space="0" w:color="auto"/>
                <w:right w:val="none" w:sz="0" w:space="0" w:color="auto"/>
              </w:divBdr>
            </w:div>
            <w:div w:id="955336083">
              <w:marLeft w:val="0"/>
              <w:marRight w:val="0"/>
              <w:marTop w:val="0"/>
              <w:marBottom w:val="0"/>
              <w:divBdr>
                <w:top w:val="none" w:sz="0" w:space="0" w:color="auto"/>
                <w:left w:val="none" w:sz="0" w:space="0" w:color="auto"/>
                <w:bottom w:val="none" w:sz="0" w:space="0" w:color="auto"/>
                <w:right w:val="none" w:sz="0" w:space="0" w:color="auto"/>
              </w:divBdr>
            </w:div>
          </w:divsChild>
        </w:div>
        <w:div w:id="665330455">
          <w:marLeft w:val="0"/>
          <w:marRight w:val="0"/>
          <w:marTop w:val="0"/>
          <w:marBottom w:val="0"/>
          <w:divBdr>
            <w:top w:val="none" w:sz="0" w:space="0" w:color="auto"/>
            <w:left w:val="single" w:sz="24" w:space="0" w:color="CED3F1"/>
            <w:bottom w:val="none" w:sz="0" w:space="0" w:color="auto"/>
            <w:right w:val="none" w:sz="0" w:space="0" w:color="auto"/>
          </w:divBdr>
          <w:divsChild>
            <w:div w:id="1086196817">
              <w:marLeft w:val="0"/>
              <w:marRight w:val="0"/>
              <w:marTop w:val="0"/>
              <w:marBottom w:val="0"/>
              <w:divBdr>
                <w:top w:val="none" w:sz="0" w:space="0" w:color="auto"/>
                <w:left w:val="none" w:sz="0" w:space="0" w:color="auto"/>
                <w:bottom w:val="none" w:sz="0" w:space="0" w:color="auto"/>
                <w:right w:val="none" w:sz="0" w:space="0" w:color="auto"/>
              </w:divBdr>
            </w:div>
            <w:div w:id="1665589">
              <w:marLeft w:val="0"/>
              <w:marRight w:val="0"/>
              <w:marTop w:val="0"/>
              <w:marBottom w:val="0"/>
              <w:divBdr>
                <w:top w:val="none" w:sz="0" w:space="0" w:color="auto"/>
                <w:left w:val="none" w:sz="0" w:space="0" w:color="auto"/>
                <w:bottom w:val="none" w:sz="0" w:space="0" w:color="auto"/>
                <w:right w:val="none" w:sz="0" w:space="0" w:color="auto"/>
              </w:divBdr>
            </w:div>
          </w:divsChild>
        </w:div>
        <w:div w:id="936329109">
          <w:marLeft w:val="0"/>
          <w:marRight w:val="0"/>
          <w:marTop w:val="0"/>
          <w:marBottom w:val="0"/>
          <w:divBdr>
            <w:top w:val="none" w:sz="0" w:space="0" w:color="auto"/>
            <w:left w:val="none" w:sz="0" w:space="0" w:color="auto"/>
            <w:bottom w:val="none" w:sz="0" w:space="0" w:color="auto"/>
            <w:right w:val="none" w:sz="0" w:space="0" w:color="auto"/>
          </w:divBdr>
        </w:div>
        <w:div w:id="1145123504">
          <w:marLeft w:val="0"/>
          <w:marRight w:val="0"/>
          <w:marTop w:val="0"/>
          <w:marBottom w:val="0"/>
          <w:divBdr>
            <w:top w:val="none" w:sz="0" w:space="0" w:color="auto"/>
            <w:left w:val="single" w:sz="24" w:space="0" w:color="CED3F1"/>
            <w:bottom w:val="none" w:sz="0" w:space="0" w:color="auto"/>
            <w:right w:val="none" w:sz="0" w:space="0" w:color="auto"/>
          </w:divBdr>
          <w:divsChild>
            <w:div w:id="1499804071">
              <w:marLeft w:val="0"/>
              <w:marRight w:val="0"/>
              <w:marTop w:val="0"/>
              <w:marBottom w:val="0"/>
              <w:divBdr>
                <w:top w:val="none" w:sz="0" w:space="0" w:color="auto"/>
                <w:left w:val="none" w:sz="0" w:space="0" w:color="auto"/>
                <w:bottom w:val="none" w:sz="0" w:space="0" w:color="auto"/>
                <w:right w:val="none" w:sz="0" w:space="0" w:color="auto"/>
              </w:divBdr>
            </w:div>
            <w:div w:id="1814910387">
              <w:marLeft w:val="0"/>
              <w:marRight w:val="0"/>
              <w:marTop w:val="0"/>
              <w:marBottom w:val="0"/>
              <w:divBdr>
                <w:top w:val="none" w:sz="0" w:space="0" w:color="auto"/>
                <w:left w:val="none" w:sz="0" w:space="0" w:color="auto"/>
                <w:bottom w:val="none" w:sz="0" w:space="0" w:color="auto"/>
                <w:right w:val="none" w:sz="0" w:space="0" w:color="auto"/>
              </w:divBdr>
            </w:div>
          </w:divsChild>
        </w:div>
        <w:div w:id="385765581">
          <w:marLeft w:val="0"/>
          <w:marRight w:val="0"/>
          <w:marTop w:val="0"/>
          <w:marBottom w:val="0"/>
          <w:divBdr>
            <w:top w:val="none" w:sz="0" w:space="0" w:color="auto"/>
            <w:left w:val="none" w:sz="0" w:space="0" w:color="auto"/>
            <w:bottom w:val="none" w:sz="0" w:space="0" w:color="auto"/>
            <w:right w:val="none" w:sz="0" w:space="0" w:color="auto"/>
          </w:divBdr>
        </w:div>
        <w:div w:id="1558976915">
          <w:marLeft w:val="0"/>
          <w:marRight w:val="0"/>
          <w:marTop w:val="0"/>
          <w:marBottom w:val="0"/>
          <w:divBdr>
            <w:top w:val="none" w:sz="0" w:space="0" w:color="auto"/>
            <w:left w:val="none" w:sz="0" w:space="0" w:color="auto"/>
            <w:bottom w:val="none" w:sz="0" w:space="0" w:color="auto"/>
            <w:right w:val="none" w:sz="0" w:space="0" w:color="auto"/>
          </w:divBdr>
        </w:div>
        <w:div w:id="1277448392">
          <w:marLeft w:val="0"/>
          <w:marRight w:val="0"/>
          <w:marTop w:val="0"/>
          <w:marBottom w:val="0"/>
          <w:divBdr>
            <w:top w:val="none" w:sz="0" w:space="0" w:color="auto"/>
            <w:left w:val="single" w:sz="24" w:space="0" w:color="CED3F1"/>
            <w:bottom w:val="none" w:sz="0" w:space="0" w:color="auto"/>
            <w:right w:val="none" w:sz="0" w:space="0" w:color="auto"/>
          </w:divBdr>
          <w:divsChild>
            <w:div w:id="717902010">
              <w:marLeft w:val="0"/>
              <w:marRight w:val="0"/>
              <w:marTop w:val="0"/>
              <w:marBottom w:val="0"/>
              <w:divBdr>
                <w:top w:val="none" w:sz="0" w:space="0" w:color="auto"/>
                <w:left w:val="none" w:sz="0" w:space="0" w:color="auto"/>
                <w:bottom w:val="none" w:sz="0" w:space="0" w:color="auto"/>
                <w:right w:val="none" w:sz="0" w:space="0" w:color="auto"/>
              </w:divBdr>
            </w:div>
            <w:div w:id="472217120">
              <w:marLeft w:val="0"/>
              <w:marRight w:val="0"/>
              <w:marTop w:val="0"/>
              <w:marBottom w:val="0"/>
              <w:divBdr>
                <w:top w:val="none" w:sz="0" w:space="0" w:color="auto"/>
                <w:left w:val="none" w:sz="0" w:space="0" w:color="auto"/>
                <w:bottom w:val="none" w:sz="0" w:space="0" w:color="auto"/>
                <w:right w:val="none" w:sz="0" w:space="0" w:color="auto"/>
              </w:divBdr>
            </w:div>
          </w:divsChild>
        </w:div>
        <w:div w:id="996228544">
          <w:marLeft w:val="0"/>
          <w:marRight w:val="0"/>
          <w:marTop w:val="0"/>
          <w:marBottom w:val="0"/>
          <w:divBdr>
            <w:top w:val="none" w:sz="0" w:space="0" w:color="auto"/>
            <w:left w:val="none" w:sz="0" w:space="0" w:color="auto"/>
            <w:bottom w:val="none" w:sz="0" w:space="0" w:color="auto"/>
            <w:right w:val="none" w:sz="0" w:space="0" w:color="auto"/>
          </w:divBdr>
        </w:div>
        <w:div w:id="646126177">
          <w:marLeft w:val="0"/>
          <w:marRight w:val="0"/>
          <w:marTop w:val="0"/>
          <w:marBottom w:val="0"/>
          <w:divBdr>
            <w:top w:val="none" w:sz="0" w:space="0" w:color="auto"/>
            <w:left w:val="single" w:sz="24" w:space="0" w:color="CED3F1"/>
            <w:bottom w:val="none" w:sz="0" w:space="0" w:color="auto"/>
            <w:right w:val="none" w:sz="0" w:space="0" w:color="auto"/>
          </w:divBdr>
          <w:divsChild>
            <w:div w:id="193932545">
              <w:marLeft w:val="0"/>
              <w:marRight w:val="0"/>
              <w:marTop w:val="0"/>
              <w:marBottom w:val="0"/>
              <w:divBdr>
                <w:top w:val="none" w:sz="0" w:space="0" w:color="auto"/>
                <w:left w:val="none" w:sz="0" w:space="0" w:color="auto"/>
                <w:bottom w:val="none" w:sz="0" w:space="0" w:color="auto"/>
                <w:right w:val="none" w:sz="0" w:space="0" w:color="auto"/>
              </w:divBdr>
            </w:div>
            <w:div w:id="362823372">
              <w:marLeft w:val="0"/>
              <w:marRight w:val="0"/>
              <w:marTop w:val="0"/>
              <w:marBottom w:val="0"/>
              <w:divBdr>
                <w:top w:val="none" w:sz="0" w:space="0" w:color="auto"/>
                <w:left w:val="none" w:sz="0" w:space="0" w:color="auto"/>
                <w:bottom w:val="none" w:sz="0" w:space="0" w:color="auto"/>
                <w:right w:val="none" w:sz="0" w:space="0" w:color="auto"/>
              </w:divBdr>
            </w:div>
          </w:divsChild>
        </w:div>
        <w:div w:id="305625474">
          <w:marLeft w:val="0"/>
          <w:marRight w:val="0"/>
          <w:marTop w:val="0"/>
          <w:marBottom w:val="0"/>
          <w:divBdr>
            <w:top w:val="none" w:sz="0" w:space="0" w:color="auto"/>
            <w:left w:val="single" w:sz="24" w:space="0" w:color="CED3F1"/>
            <w:bottom w:val="none" w:sz="0" w:space="0" w:color="auto"/>
            <w:right w:val="none" w:sz="0" w:space="0" w:color="auto"/>
          </w:divBdr>
          <w:divsChild>
            <w:div w:id="246958682">
              <w:marLeft w:val="0"/>
              <w:marRight w:val="0"/>
              <w:marTop w:val="0"/>
              <w:marBottom w:val="0"/>
              <w:divBdr>
                <w:top w:val="none" w:sz="0" w:space="0" w:color="auto"/>
                <w:left w:val="none" w:sz="0" w:space="0" w:color="auto"/>
                <w:bottom w:val="none" w:sz="0" w:space="0" w:color="auto"/>
                <w:right w:val="none" w:sz="0" w:space="0" w:color="auto"/>
              </w:divBdr>
            </w:div>
            <w:div w:id="8527724">
              <w:marLeft w:val="0"/>
              <w:marRight w:val="0"/>
              <w:marTop w:val="0"/>
              <w:marBottom w:val="0"/>
              <w:divBdr>
                <w:top w:val="none" w:sz="0" w:space="0" w:color="auto"/>
                <w:left w:val="none" w:sz="0" w:space="0" w:color="auto"/>
                <w:bottom w:val="none" w:sz="0" w:space="0" w:color="auto"/>
                <w:right w:val="none" w:sz="0" w:space="0" w:color="auto"/>
              </w:divBdr>
            </w:div>
          </w:divsChild>
        </w:div>
        <w:div w:id="713964859">
          <w:marLeft w:val="0"/>
          <w:marRight w:val="0"/>
          <w:marTop w:val="0"/>
          <w:marBottom w:val="0"/>
          <w:divBdr>
            <w:top w:val="none" w:sz="0" w:space="0" w:color="auto"/>
            <w:left w:val="none" w:sz="0" w:space="0" w:color="auto"/>
            <w:bottom w:val="none" w:sz="0" w:space="0" w:color="auto"/>
            <w:right w:val="none" w:sz="0" w:space="0" w:color="auto"/>
          </w:divBdr>
        </w:div>
        <w:div w:id="1622880496">
          <w:marLeft w:val="0"/>
          <w:marRight w:val="0"/>
          <w:marTop w:val="0"/>
          <w:marBottom w:val="0"/>
          <w:divBdr>
            <w:top w:val="none" w:sz="0" w:space="0" w:color="auto"/>
            <w:left w:val="single" w:sz="24" w:space="0" w:color="CED3F1"/>
            <w:bottom w:val="none" w:sz="0" w:space="0" w:color="auto"/>
            <w:right w:val="none" w:sz="0" w:space="0" w:color="auto"/>
          </w:divBdr>
          <w:divsChild>
            <w:div w:id="235557206">
              <w:marLeft w:val="0"/>
              <w:marRight w:val="0"/>
              <w:marTop w:val="0"/>
              <w:marBottom w:val="0"/>
              <w:divBdr>
                <w:top w:val="none" w:sz="0" w:space="0" w:color="auto"/>
                <w:left w:val="none" w:sz="0" w:space="0" w:color="auto"/>
                <w:bottom w:val="none" w:sz="0" w:space="0" w:color="auto"/>
                <w:right w:val="none" w:sz="0" w:space="0" w:color="auto"/>
              </w:divBdr>
            </w:div>
            <w:div w:id="1893149241">
              <w:marLeft w:val="0"/>
              <w:marRight w:val="0"/>
              <w:marTop w:val="0"/>
              <w:marBottom w:val="0"/>
              <w:divBdr>
                <w:top w:val="none" w:sz="0" w:space="0" w:color="auto"/>
                <w:left w:val="none" w:sz="0" w:space="0" w:color="auto"/>
                <w:bottom w:val="none" w:sz="0" w:space="0" w:color="auto"/>
                <w:right w:val="none" w:sz="0" w:space="0" w:color="auto"/>
              </w:divBdr>
            </w:div>
          </w:divsChild>
        </w:div>
        <w:div w:id="1948468807">
          <w:marLeft w:val="0"/>
          <w:marRight w:val="0"/>
          <w:marTop w:val="0"/>
          <w:marBottom w:val="0"/>
          <w:divBdr>
            <w:top w:val="none" w:sz="0" w:space="0" w:color="auto"/>
            <w:left w:val="single" w:sz="24" w:space="0" w:color="CED3F1"/>
            <w:bottom w:val="none" w:sz="0" w:space="0" w:color="auto"/>
            <w:right w:val="none" w:sz="0" w:space="0" w:color="auto"/>
          </w:divBdr>
          <w:divsChild>
            <w:div w:id="51078846">
              <w:marLeft w:val="0"/>
              <w:marRight w:val="0"/>
              <w:marTop w:val="0"/>
              <w:marBottom w:val="0"/>
              <w:divBdr>
                <w:top w:val="none" w:sz="0" w:space="0" w:color="auto"/>
                <w:left w:val="none" w:sz="0" w:space="0" w:color="auto"/>
                <w:bottom w:val="none" w:sz="0" w:space="0" w:color="auto"/>
                <w:right w:val="none" w:sz="0" w:space="0" w:color="auto"/>
              </w:divBdr>
            </w:div>
            <w:div w:id="9877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4364">
      <w:bodyDiv w:val="1"/>
      <w:marLeft w:val="0"/>
      <w:marRight w:val="0"/>
      <w:marTop w:val="0"/>
      <w:marBottom w:val="0"/>
      <w:divBdr>
        <w:top w:val="none" w:sz="0" w:space="0" w:color="auto"/>
        <w:left w:val="none" w:sz="0" w:space="0" w:color="auto"/>
        <w:bottom w:val="none" w:sz="0" w:space="0" w:color="auto"/>
        <w:right w:val="none" w:sz="0" w:space="0" w:color="auto"/>
      </w:divBdr>
      <w:divsChild>
        <w:div w:id="1762094776">
          <w:marLeft w:val="0"/>
          <w:marRight w:val="0"/>
          <w:marTop w:val="0"/>
          <w:marBottom w:val="0"/>
          <w:divBdr>
            <w:top w:val="none" w:sz="0" w:space="0" w:color="auto"/>
            <w:left w:val="none" w:sz="0" w:space="0" w:color="auto"/>
            <w:bottom w:val="none" w:sz="0" w:space="0" w:color="auto"/>
            <w:right w:val="none" w:sz="0" w:space="0" w:color="auto"/>
          </w:divBdr>
        </w:div>
        <w:div w:id="1435134317">
          <w:marLeft w:val="0"/>
          <w:marRight w:val="0"/>
          <w:marTop w:val="0"/>
          <w:marBottom w:val="0"/>
          <w:divBdr>
            <w:top w:val="none" w:sz="0" w:space="0" w:color="auto"/>
            <w:left w:val="single" w:sz="24" w:space="0" w:color="CED3F1"/>
            <w:bottom w:val="none" w:sz="0" w:space="0" w:color="auto"/>
            <w:right w:val="none" w:sz="0" w:space="0" w:color="auto"/>
          </w:divBdr>
          <w:divsChild>
            <w:div w:id="984361453">
              <w:marLeft w:val="0"/>
              <w:marRight w:val="0"/>
              <w:marTop w:val="0"/>
              <w:marBottom w:val="0"/>
              <w:divBdr>
                <w:top w:val="none" w:sz="0" w:space="0" w:color="auto"/>
                <w:left w:val="none" w:sz="0" w:space="0" w:color="auto"/>
                <w:bottom w:val="none" w:sz="0" w:space="0" w:color="auto"/>
                <w:right w:val="none" w:sz="0" w:space="0" w:color="auto"/>
              </w:divBdr>
            </w:div>
            <w:div w:id="158037760">
              <w:marLeft w:val="0"/>
              <w:marRight w:val="0"/>
              <w:marTop w:val="0"/>
              <w:marBottom w:val="0"/>
              <w:divBdr>
                <w:top w:val="none" w:sz="0" w:space="0" w:color="auto"/>
                <w:left w:val="none" w:sz="0" w:space="0" w:color="auto"/>
                <w:bottom w:val="none" w:sz="0" w:space="0" w:color="auto"/>
                <w:right w:val="none" w:sz="0" w:space="0" w:color="auto"/>
              </w:divBdr>
            </w:div>
          </w:divsChild>
        </w:div>
        <w:div w:id="362248633">
          <w:marLeft w:val="0"/>
          <w:marRight w:val="0"/>
          <w:marTop w:val="0"/>
          <w:marBottom w:val="0"/>
          <w:divBdr>
            <w:top w:val="none" w:sz="0" w:space="0" w:color="auto"/>
            <w:left w:val="none" w:sz="0" w:space="0" w:color="auto"/>
            <w:bottom w:val="none" w:sz="0" w:space="0" w:color="auto"/>
            <w:right w:val="none" w:sz="0" w:space="0" w:color="auto"/>
          </w:divBdr>
        </w:div>
        <w:div w:id="1763988863">
          <w:marLeft w:val="0"/>
          <w:marRight w:val="0"/>
          <w:marTop w:val="0"/>
          <w:marBottom w:val="0"/>
          <w:divBdr>
            <w:top w:val="none" w:sz="0" w:space="0" w:color="auto"/>
            <w:left w:val="none" w:sz="0" w:space="0" w:color="auto"/>
            <w:bottom w:val="none" w:sz="0" w:space="0" w:color="auto"/>
            <w:right w:val="none" w:sz="0" w:space="0" w:color="auto"/>
          </w:divBdr>
        </w:div>
        <w:div w:id="223414247">
          <w:marLeft w:val="0"/>
          <w:marRight w:val="0"/>
          <w:marTop w:val="0"/>
          <w:marBottom w:val="0"/>
          <w:divBdr>
            <w:top w:val="none" w:sz="0" w:space="0" w:color="auto"/>
            <w:left w:val="none" w:sz="0" w:space="0" w:color="auto"/>
            <w:bottom w:val="none" w:sz="0" w:space="0" w:color="auto"/>
            <w:right w:val="none" w:sz="0" w:space="0" w:color="auto"/>
          </w:divBdr>
        </w:div>
        <w:div w:id="720598149">
          <w:marLeft w:val="0"/>
          <w:marRight w:val="0"/>
          <w:marTop w:val="0"/>
          <w:marBottom w:val="0"/>
          <w:divBdr>
            <w:top w:val="none" w:sz="0" w:space="0" w:color="auto"/>
            <w:left w:val="none" w:sz="0" w:space="0" w:color="auto"/>
            <w:bottom w:val="none" w:sz="0" w:space="0" w:color="auto"/>
            <w:right w:val="none" w:sz="0" w:space="0" w:color="auto"/>
          </w:divBdr>
        </w:div>
        <w:div w:id="1053695522">
          <w:marLeft w:val="0"/>
          <w:marRight w:val="0"/>
          <w:marTop w:val="0"/>
          <w:marBottom w:val="0"/>
          <w:divBdr>
            <w:top w:val="none" w:sz="0" w:space="0" w:color="auto"/>
            <w:left w:val="none" w:sz="0" w:space="0" w:color="auto"/>
            <w:bottom w:val="none" w:sz="0" w:space="0" w:color="auto"/>
            <w:right w:val="none" w:sz="0" w:space="0" w:color="auto"/>
          </w:divBdr>
        </w:div>
        <w:div w:id="448398946">
          <w:marLeft w:val="0"/>
          <w:marRight w:val="0"/>
          <w:marTop w:val="0"/>
          <w:marBottom w:val="0"/>
          <w:divBdr>
            <w:top w:val="none" w:sz="0" w:space="0" w:color="auto"/>
            <w:left w:val="none" w:sz="0" w:space="0" w:color="auto"/>
            <w:bottom w:val="none" w:sz="0" w:space="0" w:color="auto"/>
            <w:right w:val="none" w:sz="0" w:space="0" w:color="auto"/>
          </w:divBdr>
        </w:div>
        <w:div w:id="1680808583">
          <w:marLeft w:val="0"/>
          <w:marRight w:val="0"/>
          <w:marTop w:val="0"/>
          <w:marBottom w:val="0"/>
          <w:divBdr>
            <w:top w:val="none" w:sz="0" w:space="0" w:color="auto"/>
            <w:left w:val="none" w:sz="0" w:space="0" w:color="auto"/>
            <w:bottom w:val="none" w:sz="0" w:space="0" w:color="auto"/>
            <w:right w:val="none" w:sz="0" w:space="0" w:color="auto"/>
          </w:divBdr>
        </w:div>
        <w:div w:id="1625188452">
          <w:marLeft w:val="0"/>
          <w:marRight w:val="0"/>
          <w:marTop w:val="0"/>
          <w:marBottom w:val="0"/>
          <w:divBdr>
            <w:top w:val="none" w:sz="0" w:space="0" w:color="auto"/>
            <w:left w:val="single" w:sz="24" w:space="0" w:color="CED3F1"/>
            <w:bottom w:val="none" w:sz="0" w:space="0" w:color="auto"/>
            <w:right w:val="none" w:sz="0" w:space="0" w:color="auto"/>
          </w:divBdr>
          <w:divsChild>
            <w:div w:id="723988553">
              <w:marLeft w:val="0"/>
              <w:marRight w:val="0"/>
              <w:marTop w:val="0"/>
              <w:marBottom w:val="0"/>
              <w:divBdr>
                <w:top w:val="none" w:sz="0" w:space="0" w:color="auto"/>
                <w:left w:val="none" w:sz="0" w:space="0" w:color="auto"/>
                <w:bottom w:val="none" w:sz="0" w:space="0" w:color="auto"/>
                <w:right w:val="none" w:sz="0" w:space="0" w:color="auto"/>
              </w:divBdr>
            </w:div>
            <w:div w:id="1934362817">
              <w:marLeft w:val="0"/>
              <w:marRight w:val="0"/>
              <w:marTop w:val="0"/>
              <w:marBottom w:val="0"/>
              <w:divBdr>
                <w:top w:val="none" w:sz="0" w:space="0" w:color="auto"/>
                <w:left w:val="none" w:sz="0" w:space="0" w:color="auto"/>
                <w:bottom w:val="none" w:sz="0" w:space="0" w:color="auto"/>
                <w:right w:val="none" w:sz="0" w:space="0" w:color="auto"/>
              </w:divBdr>
            </w:div>
          </w:divsChild>
        </w:div>
        <w:div w:id="1551847273">
          <w:marLeft w:val="0"/>
          <w:marRight w:val="0"/>
          <w:marTop w:val="0"/>
          <w:marBottom w:val="0"/>
          <w:divBdr>
            <w:top w:val="none" w:sz="0" w:space="0" w:color="auto"/>
            <w:left w:val="none" w:sz="0" w:space="0" w:color="auto"/>
            <w:bottom w:val="none" w:sz="0" w:space="0" w:color="auto"/>
            <w:right w:val="none" w:sz="0" w:space="0" w:color="auto"/>
          </w:divBdr>
        </w:div>
        <w:div w:id="337076943">
          <w:marLeft w:val="0"/>
          <w:marRight w:val="0"/>
          <w:marTop w:val="0"/>
          <w:marBottom w:val="0"/>
          <w:divBdr>
            <w:top w:val="none" w:sz="0" w:space="0" w:color="auto"/>
            <w:left w:val="none" w:sz="0" w:space="0" w:color="auto"/>
            <w:bottom w:val="none" w:sz="0" w:space="0" w:color="auto"/>
            <w:right w:val="none" w:sz="0" w:space="0" w:color="auto"/>
          </w:divBdr>
        </w:div>
        <w:div w:id="1224215180">
          <w:marLeft w:val="0"/>
          <w:marRight w:val="0"/>
          <w:marTop w:val="0"/>
          <w:marBottom w:val="0"/>
          <w:divBdr>
            <w:top w:val="none" w:sz="0" w:space="0" w:color="auto"/>
            <w:left w:val="none" w:sz="0" w:space="0" w:color="auto"/>
            <w:bottom w:val="none" w:sz="0" w:space="0" w:color="auto"/>
            <w:right w:val="none" w:sz="0" w:space="0" w:color="auto"/>
          </w:divBdr>
        </w:div>
        <w:div w:id="931355561">
          <w:marLeft w:val="0"/>
          <w:marRight w:val="0"/>
          <w:marTop w:val="0"/>
          <w:marBottom w:val="0"/>
          <w:divBdr>
            <w:top w:val="none" w:sz="0" w:space="0" w:color="auto"/>
            <w:left w:val="none" w:sz="0" w:space="0" w:color="auto"/>
            <w:bottom w:val="none" w:sz="0" w:space="0" w:color="auto"/>
            <w:right w:val="none" w:sz="0" w:space="0" w:color="auto"/>
          </w:divBdr>
        </w:div>
        <w:div w:id="2132747983">
          <w:marLeft w:val="0"/>
          <w:marRight w:val="0"/>
          <w:marTop w:val="0"/>
          <w:marBottom w:val="0"/>
          <w:divBdr>
            <w:top w:val="none" w:sz="0" w:space="0" w:color="auto"/>
            <w:left w:val="none" w:sz="0" w:space="0" w:color="auto"/>
            <w:bottom w:val="none" w:sz="0" w:space="0" w:color="auto"/>
            <w:right w:val="none" w:sz="0" w:space="0" w:color="auto"/>
          </w:divBdr>
        </w:div>
        <w:div w:id="1768622942">
          <w:marLeft w:val="0"/>
          <w:marRight w:val="0"/>
          <w:marTop w:val="0"/>
          <w:marBottom w:val="0"/>
          <w:divBdr>
            <w:top w:val="none" w:sz="0" w:space="0" w:color="auto"/>
            <w:left w:val="none" w:sz="0" w:space="0" w:color="auto"/>
            <w:bottom w:val="none" w:sz="0" w:space="0" w:color="auto"/>
            <w:right w:val="none" w:sz="0" w:space="0" w:color="auto"/>
          </w:divBdr>
        </w:div>
        <w:div w:id="280696402">
          <w:marLeft w:val="0"/>
          <w:marRight w:val="0"/>
          <w:marTop w:val="0"/>
          <w:marBottom w:val="0"/>
          <w:divBdr>
            <w:top w:val="none" w:sz="0" w:space="0" w:color="auto"/>
            <w:left w:val="none" w:sz="0" w:space="0" w:color="auto"/>
            <w:bottom w:val="none" w:sz="0" w:space="0" w:color="auto"/>
            <w:right w:val="none" w:sz="0" w:space="0" w:color="auto"/>
          </w:divBdr>
        </w:div>
        <w:div w:id="1530407894">
          <w:marLeft w:val="0"/>
          <w:marRight w:val="0"/>
          <w:marTop w:val="0"/>
          <w:marBottom w:val="0"/>
          <w:divBdr>
            <w:top w:val="none" w:sz="0" w:space="0" w:color="auto"/>
            <w:left w:val="none" w:sz="0" w:space="0" w:color="auto"/>
            <w:bottom w:val="none" w:sz="0" w:space="0" w:color="auto"/>
            <w:right w:val="none" w:sz="0" w:space="0" w:color="auto"/>
          </w:divBdr>
        </w:div>
        <w:div w:id="1081830663">
          <w:marLeft w:val="0"/>
          <w:marRight w:val="0"/>
          <w:marTop w:val="0"/>
          <w:marBottom w:val="0"/>
          <w:divBdr>
            <w:top w:val="none" w:sz="0" w:space="0" w:color="auto"/>
            <w:left w:val="none" w:sz="0" w:space="0" w:color="auto"/>
            <w:bottom w:val="none" w:sz="0" w:space="0" w:color="auto"/>
            <w:right w:val="none" w:sz="0" w:space="0" w:color="auto"/>
          </w:divBdr>
        </w:div>
        <w:div w:id="1249345380">
          <w:marLeft w:val="0"/>
          <w:marRight w:val="0"/>
          <w:marTop w:val="0"/>
          <w:marBottom w:val="0"/>
          <w:divBdr>
            <w:top w:val="none" w:sz="0" w:space="0" w:color="auto"/>
            <w:left w:val="none" w:sz="0" w:space="0" w:color="auto"/>
            <w:bottom w:val="none" w:sz="0" w:space="0" w:color="auto"/>
            <w:right w:val="none" w:sz="0" w:space="0" w:color="auto"/>
          </w:divBdr>
        </w:div>
        <w:div w:id="1296984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05625&amp;dst=100058&amp;field=134&amp;date=11.03.2022" TargetMode="External"/><Relationship Id="rId21" Type="http://schemas.openxmlformats.org/officeDocument/2006/relationships/hyperlink" Target="https://login.consultant.ru/link/?req=doc&amp;base=LAW&amp;n=197264&amp;dst=101287&amp;field=134&amp;date=11.03.2022" TargetMode="External"/><Relationship Id="rId42" Type="http://schemas.openxmlformats.org/officeDocument/2006/relationships/hyperlink" Target="https://login.consultant.ru/link/?req=doc&amp;base=LAW&amp;n=358746&amp;dst=100008&amp;field=134&amp;date=11.03.2022" TargetMode="External"/><Relationship Id="rId47" Type="http://schemas.openxmlformats.org/officeDocument/2006/relationships/hyperlink" Target="https://login.consultant.ru/link/?req=doc&amp;base=LAW&amp;n=221184&amp;dst=100030&amp;field=134&amp;date=11.03.2022" TargetMode="External"/><Relationship Id="rId63" Type="http://schemas.openxmlformats.org/officeDocument/2006/relationships/hyperlink" Target="https://login.consultant.ru/link/?req=doc&amp;base=LAW&amp;n=388713&amp;dst=100404&amp;field=134&amp;date=11.03.2022" TargetMode="External"/><Relationship Id="rId68" Type="http://schemas.openxmlformats.org/officeDocument/2006/relationships/hyperlink" Target="https://login.consultant.ru/link/?req=doc&amp;base=LAW&amp;n=372736&amp;dst=100010&amp;field=134&amp;date=11.03.2022" TargetMode="External"/><Relationship Id="rId84" Type="http://schemas.openxmlformats.org/officeDocument/2006/relationships/hyperlink" Target="https://login.consultant.ru/link/?req=doc&amp;base=LAW&amp;n=138411&amp;dst=100025&amp;field=134&amp;date=11.03.2022" TargetMode="External"/><Relationship Id="rId16" Type="http://schemas.openxmlformats.org/officeDocument/2006/relationships/hyperlink" Target="https://login.consultant.ru/link/?req=doc&amp;base=LAW&amp;n=129546&amp;dst=100009&amp;field=134&amp;date=11.03.2022" TargetMode="External"/><Relationship Id="rId11" Type="http://schemas.openxmlformats.org/officeDocument/2006/relationships/hyperlink" Target="https://login.consultant.ru/link/?req=doc&amp;base=LAW&amp;n=99661&amp;dst=100004&amp;field=134&amp;date=11.03.2022" TargetMode="External"/><Relationship Id="rId32" Type="http://schemas.openxmlformats.org/officeDocument/2006/relationships/hyperlink" Target="https://login.consultant.ru/link/?req=doc&amp;base=LAW&amp;n=377465&amp;dst=100009&amp;field=134&amp;date=11.03.2022" TargetMode="External"/><Relationship Id="rId37" Type="http://schemas.openxmlformats.org/officeDocument/2006/relationships/hyperlink" Target="https://login.consultant.ru/link/?req=doc&amp;base=LAW&amp;n=383369&amp;dst=100028&amp;field=134&amp;date=11.03.2022" TargetMode="External"/><Relationship Id="rId53" Type="http://schemas.openxmlformats.org/officeDocument/2006/relationships/hyperlink" Target="https://login.consultant.ru/link/?req=doc&amp;base=LAW&amp;n=405650&amp;dst=337&amp;field=134&amp;date=11.03.2022" TargetMode="External"/><Relationship Id="rId58" Type="http://schemas.openxmlformats.org/officeDocument/2006/relationships/hyperlink" Target="https://login.consultant.ru/link/?req=doc&amp;base=LAW&amp;n=304054&amp;dst=100060&amp;field=134&amp;date=11.03.2022" TargetMode="External"/><Relationship Id="rId74" Type="http://schemas.openxmlformats.org/officeDocument/2006/relationships/hyperlink" Target="https://login.consultant.ru/link/?req=doc&amp;base=LAW&amp;n=393997&amp;dst=101022&amp;field=134&amp;date=11.03.2022" TargetMode="External"/><Relationship Id="rId79" Type="http://schemas.openxmlformats.org/officeDocument/2006/relationships/hyperlink" Target="https://login.consultant.ru/link/?req=doc&amp;base=LAW&amp;n=200581&amp;dst=100012&amp;field=134&amp;date=11.03.2022" TargetMode="External"/><Relationship Id="rId5" Type="http://schemas.openxmlformats.org/officeDocument/2006/relationships/hyperlink" Target="https://login.consultant.ru/link/?req=doc&amp;base=LAW&amp;n=141711&amp;dst=100068&amp;field=134&amp;date=11.03.2022" TargetMode="External"/><Relationship Id="rId19" Type="http://schemas.openxmlformats.org/officeDocument/2006/relationships/hyperlink" Target="https://login.consultant.ru/link/?req=doc&amp;base=LAW&amp;n=388998&amp;dst=100016&amp;field=134&amp;date=11.03.2022" TargetMode="External"/><Relationship Id="rId14" Type="http://schemas.openxmlformats.org/officeDocument/2006/relationships/hyperlink" Target="https://login.consultant.ru/link/?req=doc&amp;base=LAW&amp;n=410306&amp;dst=100157&amp;field=134&amp;date=11.03.2022" TargetMode="External"/><Relationship Id="rId22" Type="http://schemas.openxmlformats.org/officeDocument/2006/relationships/hyperlink" Target="https://login.consultant.ru/link/?req=doc&amp;base=LAW&amp;n=344438&amp;dst=100024&amp;field=134&amp;date=11.03.2022" TargetMode="External"/><Relationship Id="rId27" Type="http://schemas.openxmlformats.org/officeDocument/2006/relationships/hyperlink" Target="https://login.consultant.ru/link/?req=doc&amp;base=LAW&amp;n=319586&amp;dst=100015&amp;field=134&amp;date=11.03.2022" TargetMode="External"/><Relationship Id="rId30" Type="http://schemas.openxmlformats.org/officeDocument/2006/relationships/hyperlink" Target="https://login.consultant.ru/link/?req=doc&amp;base=LAW&amp;n=130221&amp;dst=100009&amp;field=134&amp;date=11.03.2022" TargetMode="External"/><Relationship Id="rId35" Type="http://schemas.openxmlformats.org/officeDocument/2006/relationships/hyperlink" Target="https://login.consultant.ru/link/?req=doc&amp;base=LAW&amp;n=143633&amp;dst=100009&amp;field=134&amp;date=11.03.2022" TargetMode="External"/><Relationship Id="rId43" Type="http://schemas.openxmlformats.org/officeDocument/2006/relationships/hyperlink" Target="https://login.consultant.ru/link/?req=doc&amp;base=LAW&amp;n=99661&amp;dst=100004&amp;field=134&amp;date=11.03.2022" TargetMode="External"/><Relationship Id="rId48" Type="http://schemas.openxmlformats.org/officeDocument/2006/relationships/hyperlink" Target="https://login.consultant.ru/link/?req=doc&amp;base=LAW&amp;n=388998&amp;dst=100020&amp;field=134&amp;date=11.03.2022" TargetMode="External"/><Relationship Id="rId56" Type="http://schemas.openxmlformats.org/officeDocument/2006/relationships/hyperlink" Target="https://login.consultant.ru/link/?req=doc&amp;base=LAW&amp;n=359482&amp;dst=100014&amp;field=134&amp;date=11.03.2022" TargetMode="External"/><Relationship Id="rId64" Type="http://schemas.openxmlformats.org/officeDocument/2006/relationships/hyperlink" Target="https://login.consultant.ru/link/?req=doc&amp;base=LAW&amp;n=212851&amp;dst=100784&amp;field=134&amp;date=11.03.2022" TargetMode="External"/><Relationship Id="rId69" Type="http://schemas.openxmlformats.org/officeDocument/2006/relationships/hyperlink" Target="https://login.consultant.ru/link/?req=doc&amp;base=LAW&amp;n=370141&amp;dst=100028&amp;field=134&amp;date=11.03.2022" TargetMode="External"/><Relationship Id="rId77" Type="http://schemas.openxmlformats.org/officeDocument/2006/relationships/hyperlink" Target="https://login.consultant.ru/link/?req=doc&amp;base=LAW&amp;n=138411&amp;dst=100023&amp;field=134&amp;date=11.03.2022" TargetMode="External"/><Relationship Id="rId8" Type="http://schemas.openxmlformats.org/officeDocument/2006/relationships/hyperlink" Target="https://login.consultant.ru/link/?req=doc&amp;base=LAW&amp;n=319586&amp;dst=100010&amp;field=134&amp;date=11.03.2022" TargetMode="External"/><Relationship Id="rId51" Type="http://schemas.openxmlformats.org/officeDocument/2006/relationships/hyperlink" Target="https://login.consultant.ru/link/?req=doc&amp;base=LAW&amp;n=375352&amp;dst=100020&amp;field=134&amp;date=11.03.2022" TargetMode="External"/><Relationship Id="rId72" Type="http://schemas.openxmlformats.org/officeDocument/2006/relationships/hyperlink" Target="https://login.consultant.ru/link/?req=doc&amp;base=LAW&amp;n=370141&amp;dst=100030&amp;field=134&amp;date=11.03.2022" TargetMode="External"/><Relationship Id="rId80" Type="http://schemas.openxmlformats.org/officeDocument/2006/relationships/hyperlink" Target="https://login.consultant.ru/link/?req=doc&amp;base=LAW&amp;n=200581&amp;dst=100014&amp;field=134&amp;date=11.03.2022" TargetMode="External"/><Relationship Id="rId85" Type="http://schemas.openxmlformats.org/officeDocument/2006/relationships/hyperlink" Target="https://login.consultant.ru/link/?req=doc&amp;base=LAW&amp;n=138411&amp;dst=100026&amp;field=134&amp;date=11.03.2022" TargetMode="External"/><Relationship Id="rId3" Type="http://schemas.openxmlformats.org/officeDocument/2006/relationships/webSettings" Target="webSettings.xml"/><Relationship Id="rId12" Type="http://schemas.openxmlformats.org/officeDocument/2006/relationships/hyperlink" Target="https://login.consultant.ru/link/?req=doc&amp;base=LAW&amp;n=411145&amp;dst=100498&amp;field=134&amp;date=11.03.2022" TargetMode="External"/><Relationship Id="rId17" Type="http://schemas.openxmlformats.org/officeDocument/2006/relationships/hyperlink" Target="https://login.consultant.ru/link/?req=doc&amp;base=LAW&amp;n=389188&amp;dst=100107&amp;field=134&amp;date=11.03.2022" TargetMode="External"/><Relationship Id="rId25" Type="http://schemas.openxmlformats.org/officeDocument/2006/relationships/hyperlink" Target="https://login.consultant.ru/link/?req=doc&amp;base=LAW&amp;n=197264&amp;dst=101288&amp;field=134&amp;date=11.03.2022" TargetMode="External"/><Relationship Id="rId33" Type="http://schemas.openxmlformats.org/officeDocument/2006/relationships/hyperlink" Target="https://login.consultant.ru/link/?req=doc&amp;base=LAW&amp;n=141711&amp;dst=100003&amp;field=134&amp;date=11.03.2022" TargetMode="External"/><Relationship Id="rId38" Type="http://schemas.openxmlformats.org/officeDocument/2006/relationships/hyperlink" Target="https://login.consultant.ru/link/?req=doc&amp;base=LAW&amp;n=383369&amp;dst=100030&amp;field=134&amp;date=11.03.2022" TargetMode="External"/><Relationship Id="rId46" Type="http://schemas.openxmlformats.org/officeDocument/2006/relationships/hyperlink" Target="https://login.consultant.ru/link/?req=doc&amp;base=LAW&amp;n=362973&amp;dst=100009&amp;field=134&amp;date=11.03.2022" TargetMode="External"/><Relationship Id="rId59" Type="http://schemas.openxmlformats.org/officeDocument/2006/relationships/hyperlink" Target="https://login.consultant.ru/link/?req=doc&amp;base=LAW&amp;n=340338&amp;dst=100331&amp;field=134&amp;date=11.03.2022" TargetMode="External"/><Relationship Id="rId67" Type="http://schemas.openxmlformats.org/officeDocument/2006/relationships/hyperlink" Target="https://login.consultant.ru/link/?req=doc&amp;base=LAW&amp;n=388713&amp;dst=162&amp;field=134&amp;date=11.03.2022" TargetMode="External"/><Relationship Id="rId20" Type="http://schemas.openxmlformats.org/officeDocument/2006/relationships/hyperlink" Target="https://login.consultant.ru/link/?req=doc&amp;base=LAW&amp;n=389015&amp;dst=100159&amp;field=134&amp;date=11.03.2022" TargetMode="External"/><Relationship Id="rId41" Type="http://schemas.openxmlformats.org/officeDocument/2006/relationships/hyperlink" Target="https://login.consultant.ru/link/?req=doc&amp;base=LAW&amp;n=411145&amp;dst=100551&amp;field=134&amp;date=11.03.2022" TargetMode="External"/><Relationship Id="rId54" Type="http://schemas.openxmlformats.org/officeDocument/2006/relationships/hyperlink" Target="https://login.consultant.ru/link/?req=doc&amp;base=LAW&amp;n=340338&amp;dst=100329&amp;field=134&amp;date=11.03.2022" TargetMode="External"/><Relationship Id="rId62" Type="http://schemas.openxmlformats.org/officeDocument/2006/relationships/hyperlink" Target="https://login.consultant.ru/link/?req=doc&amp;base=LAW&amp;n=344438&amp;dst=100024&amp;field=134&amp;date=11.03.2022" TargetMode="External"/><Relationship Id="rId70" Type="http://schemas.openxmlformats.org/officeDocument/2006/relationships/hyperlink" Target="https://login.consultant.ru/link/?req=doc&amp;base=LAW&amp;n=393997&amp;dst=100275&amp;field=134&amp;date=11.03.2022" TargetMode="External"/><Relationship Id="rId75" Type="http://schemas.openxmlformats.org/officeDocument/2006/relationships/hyperlink" Target="https://login.consultant.ru/link/?req=doc&amp;base=LAW&amp;n=212851&amp;dst=100784&amp;field=134&amp;date=11.03.2022" TargetMode="External"/><Relationship Id="rId83" Type="http://schemas.openxmlformats.org/officeDocument/2006/relationships/hyperlink" Target="https://login.consultant.ru/link/?req=doc&amp;base=LAW&amp;n=407685&amp;dst=100224&amp;field=134&amp;date=11.03.2022"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ogin.consultant.ru/link/?req=doc&amp;base=LAW&amp;n=143136&amp;dst=100009&amp;field=134&amp;date=11.03.2022" TargetMode="External"/><Relationship Id="rId15" Type="http://schemas.openxmlformats.org/officeDocument/2006/relationships/hyperlink" Target="https://login.consultant.ru/link/?req=doc&amp;base=LAW&amp;n=410306&amp;dst=100169&amp;field=134&amp;date=11.03.2022" TargetMode="External"/><Relationship Id="rId23" Type="http://schemas.openxmlformats.org/officeDocument/2006/relationships/hyperlink" Target="https://login.consultant.ru/link/?req=doc&amp;base=LAW&amp;n=319586&amp;dst=100013&amp;field=134&amp;date=11.03.2022" TargetMode="External"/><Relationship Id="rId28" Type="http://schemas.openxmlformats.org/officeDocument/2006/relationships/hyperlink" Target="https://login.consultant.ru/link/?req=doc&amp;base=LAW&amp;n=410937&amp;dst=100493&amp;field=134&amp;date=11.03.2022" TargetMode="External"/><Relationship Id="rId36" Type="http://schemas.openxmlformats.org/officeDocument/2006/relationships/hyperlink" Target="https://login.consultant.ru/link/?req=doc&amp;base=LAW&amp;n=405650&amp;dst=100889&amp;field=134&amp;date=11.03.2022" TargetMode="External"/><Relationship Id="rId49" Type="http://schemas.openxmlformats.org/officeDocument/2006/relationships/hyperlink" Target="https://login.consultant.ru/link/?req=doc&amp;base=LAW&amp;n=25286&amp;dst=100013&amp;field=134&amp;date=11.03.2022" TargetMode="External"/><Relationship Id="rId57" Type="http://schemas.openxmlformats.org/officeDocument/2006/relationships/hyperlink" Target="https://login.consultant.ru/link/?req=doc&amp;base=LAW&amp;n=141711&amp;dst=100068&amp;field=134&amp;date=11.03.2022" TargetMode="External"/><Relationship Id="rId10" Type="http://schemas.openxmlformats.org/officeDocument/2006/relationships/hyperlink" Target="https://login.consultant.ru/link/?req=doc&amp;base=LAW&amp;n=99661&amp;dst=100004&amp;field=134&amp;date=11.03.2022" TargetMode="External"/><Relationship Id="rId31" Type="http://schemas.openxmlformats.org/officeDocument/2006/relationships/hyperlink" Target="https://login.consultant.ru/link/?req=doc&amp;base=LAW&amp;n=133322&amp;date=11.03.2022" TargetMode="External"/><Relationship Id="rId44" Type="http://schemas.openxmlformats.org/officeDocument/2006/relationships/hyperlink" Target="https://login.consultant.ru/link/?req=doc&amp;base=LAW&amp;n=401342&amp;dst=100011&amp;field=134&amp;date=11.03.2022" TargetMode="External"/><Relationship Id="rId52" Type="http://schemas.openxmlformats.org/officeDocument/2006/relationships/hyperlink" Target="https://login.consultant.ru/link/?req=doc&amp;base=LAW&amp;n=411145&amp;dst=100604&amp;field=134&amp;date=11.03.2022" TargetMode="External"/><Relationship Id="rId60" Type="http://schemas.openxmlformats.org/officeDocument/2006/relationships/hyperlink" Target="https://login.consultant.ru/link/?req=doc&amp;base=LAW&amp;n=140597&amp;dst=100008&amp;field=134&amp;date=11.03.2022" TargetMode="External"/><Relationship Id="rId65" Type="http://schemas.openxmlformats.org/officeDocument/2006/relationships/hyperlink" Target="https://login.consultant.ru/link/?req=doc&amp;base=LAW&amp;n=407685&amp;dst=100028&amp;field=134&amp;date=11.03.2022" TargetMode="External"/><Relationship Id="rId73" Type="http://schemas.openxmlformats.org/officeDocument/2006/relationships/hyperlink" Target="https://login.consultant.ru/link/?req=doc&amp;base=LAW&amp;n=377025&amp;dst=102740&amp;field=134&amp;date=11.03.2022" TargetMode="External"/><Relationship Id="rId78" Type="http://schemas.openxmlformats.org/officeDocument/2006/relationships/hyperlink" Target="https://login.consultant.ru/link/?req=doc&amp;base=LAW&amp;n=99661&amp;dst=100004&amp;field=134&amp;date=11.03.2022" TargetMode="External"/><Relationship Id="rId81" Type="http://schemas.openxmlformats.org/officeDocument/2006/relationships/hyperlink" Target="https://login.consultant.ru/link/?req=doc&amp;base=LAW&amp;n=212851&amp;dst=100784&amp;field=134&amp;date=11.03.2022" TargetMode="External"/><Relationship Id="rId86" Type="http://schemas.openxmlformats.org/officeDocument/2006/relationships/hyperlink" Target="https://login.consultant.ru/link/?req=doc&amp;base=LAW&amp;n=388713&amp;dst=100589&amp;field=134&amp;date=11.03.2022" TargetMode="External"/><Relationship Id="rId4" Type="http://schemas.openxmlformats.org/officeDocument/2006/relationships/hyperlink" Target="https://login.consultant.ru/link/?req=doc&amp;base=LAW&amp;n=170098&amp;dst=100010&amp;field=134&amp;date=11.03.2022" TargetMode="External"/><Relationship Id="rId9" Type="http://schemas.openxmlformats.org/officeDocument/2006/relationships/hyperlink" Target="https://login.consultant.ru/link/?req=doc&amp;base=LAW&amp;n=388998&amp;dst=100015&amp;field=134&amp;date=11.03.2022" TargetMode="External"/><Relationship Id="rId13" Type="http://schemas.openxmlformats.org/officeDocument/2006/relationships/hyperlink" Target="https://login.consultant.ru/link/?req=doc&amp;base=LAW&amp;n=411145&amp;dst=100551&amp;field=134&amp;date=11.03.2022" TargetMode="External"/><Relationship Id="rId18" Type="http://schemas.openxmlformats.org/officeDocument/2006/relationships/hyperlink" Target="https://login.consultant.ru/link/?req=doc&amp;base=LAW&amp;n=221184&amp;dst=100028&amp;field=134&amp;date=11.03.2022" TargetMode="External"/><Relationship Id="rId39" Type="http://schemas.openxmlformats.org/officeDocument/2006/relationships/hyperlink" Target="https://login.consultant.ru/link/?req=doc&amp;base=LAW&amp;n=388555&amp;dst=101985&amp;field=134&amp;date=11.03.2022" TargetMode="External"/><Relationship Id="rId34" Type="http://schemas.openxmlformats.org/officeDocument/2006/relationships/hyperlink" Target="https://login.consultant.ru/link/?req=doc&amp;base=LAW&amp;n=141711&amp;dst=100068&amp;field=134&amp;date=11.03.2022" TargetMode="External"/><Relationship Id="rId50" Type="http://schemas.openxmlformats.org/officeDocument/2006/relationships/hyperlink" Target="https://login.consultant.ru/link/?req=doc&amp;base=LAW&amp;n=411145&amp;dst=100480&amp;field=134&amp;date=11.03.2022" TargetMode="External"/><Relationship Id="rId55" Type="http://schemas.openxmlformats.org/officeDocument/2006/relationships/hyperlink" Target="https://login.consultant.ru/link/?req=doc&amp;base=LAW&amp;n=340338&amp;dst=100330&amp;field=134&amp;date=11.03.2022" TargetMode="External"/><Relationship Id="rId76" Type="http://schemas.openxmlformats.org/officeDocument/2006/relationships/hyperlink" Target="https://login.consultant.ru/link/?req=doc&amp;base=LAW&amp;n=407685&amp;dst=100028&amp;field=134&amp;date=11.03.2022" TargetMode="External"/><Relationship Id="rId7" Type="http://schemas.openxmlformats.org/officeDocument/2006/relationships/hyperlink" Target="https://login.consultant.ru/link/?req=doc&amp;base=LAW&amp;n=159501&amp;date=11.03.2022" TargetMode="External"/><Relationship Id="rId71" Type="http://schemas.openxmlformats.org/officeDocument/2006/relationships/hyperlink" Target="https://login.consultant.ru/link/?req=doc&amp;base=LAW&amp;n=197264&amp;dst=101166&amp;field=134&amp;date=11.03.2022" TargetMode="External"/><Relationship Id="rId2" Type="http://schemas.openxmlformats.org/officeDocument/2006/relationships/settings" Target="settings.xml"/><Relationship Id="rId29" Type="http://schemas.openxmlformats.org/officeDocument/2006/relationships/hyperlink" Target="https://login.consultant.ru/link/?req=doc&amp;base=LAW&amp;n=141711&amp;dst=100068&amp;field=134&amp;date=11.03.2022" TargetMode="External"/><Relationship Id="rId24" Type="http://schemas.openxmlformats.org/officeDocument/2006/relationships/hyperlink" Target="https://login.consultant.ru/link/?req=doc&amp;base=LAW&amp;n=99661&amp;dst=100004&amp;field=134&amp;date=11.03.2022" TargetMode="External"/><Relationship Id="rId40" Type="http://schemas.openxmlformats.org/officeDocument/2006/relationships/hyperlink" Target="https://login.consultant.ru/link/?req=doc&amp;base=LAW&amp;n=411145&amp;dst=100551&amp;field=134&amp;date=11.03.2022" TargetMode="External"/><Relationship Id="rId45" Type="http://schemas.openxmlformats.org/officeDocument/2006/relationships/hyperlink" Target="https://login.consultant.ru/link/?req=doc&amp;base=LAW&amp;n=388998&amp;dst=100018&amp;field=134&amp;date=11.03.2022" TargetMode="External"/><Relationship Id="rId66" Type="http://schemas.openxmlformats.org/officeDocument/2006/relationships/hyperlink" Target="https://login.consultant.ru/link/?req=doc&amp;base=LAW&amp;n=407685&amp;dst=100028&amp;field=134&amp;date=11.03.2022" TargetMode="External"/><Relationship Id="rId87" Type="http://schemas.openxmlformats.org/officeDocument/2006/relationships/fontTable" Target="fontTable.xml"/><Relationship Id="rId61" Type="http://schemas.openxmlformats.org/officeDocument/2006/relationships/hyperlink" Target="https://login.consultant.ru/link/?req=doc&amp;base=LAW&amp;n=176159&amp;dst=100012&amp;field=134&amp;date=11.03.2022" TargetMode="External"/><Relationship Id="rId82" Type="http://schemas.openxmlformats.org/officeDocument/2006/relationships/hyperlink" Target="https://login.consultant.ru/link/?req=doc&amp;base=LAW&amp;n=407685&amp;dst=100028&amp;field=134&amp;date=11.03.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7618</Words>
  <Characters>43424</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2022-03-11T08:17:00Z</dcterms:created>
  <dcterms:modified xsi:type="dcterms:W3CDTF">2022-08-02T08:06:00Z</dcterms:modified>
</cp:coreProperties>
</file>