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18C" w:rsidRDefault="005112ED" w:rsidP="005112ED">
      <w:pPr>
        <w:jc w:val="center"/>
        <w:rPr>
          <w:rFonts w:ascii="Times New Roman" w:hAnsi="Times New Roman" w:cs="Times New Roman"/>
          <w:b/>
          <w:sz w:val="36"/>
        </w:rPr>
      </w:pPr>
      <w:r w:rsidRPr="005112ED">
        <w:rPr>
          <w:rFonts w:ascii="Times New Roman" w:hAnsi="Times New Roman" w:cs="Times New Roman"/>
          <w:b/>
          <w:sz w:val="36"/>
        </w:rPr>
        <w:t>Карта партнера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5112ED" w:rsidTr="005112ED">
        <w:tc>
          <w:tcPr>
            <w:tcW w:w="4785" w:type="dxa"/>
          </w:tcPr>
          <w:p w:rsidR="005112ED" w:rsidRDefault="005112ED" w:rsidP="005112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Полное наименование организации</w:t>
            </w:r>
          </w:p>
        </w:tc>
        <w:tc>
          <w:tcPr>
            <w:tcW w:w="4786" w:type="dxa"/>
          </w:tcPr>
          <w:p w:rsidR="005112ED" w:rsidRDefault="00350D9C" w:rsidP="00C042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Индивидуальный предприниматель глава крестьянског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о(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фермерского) хозяйства Щекалёв Сергей Леонидович</w:t>
            </w:r>
          </w:p>
        </w:tc>
      </w:tr>
      <w:tr w:rsidR="005112ED" w:rsidTr="005112ED">
        <w:tc>
          <w:tcPr>
            <w:tcW w:w="4785" w:type="dxa"/>
          </w:tcPr>
          <w:p w:rsidR="005112ED" w:rsidRDefault="005112ED" w:rsidP="005112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Краткое наименование организации</w:t>
            </w:r>
          </w:p>
        </w:tc>
        <w:tc>
          <w:tcPr>
            <w:tcW w:w="4786" w:type="dxa"/>
          </w:tcPr>
          <w:p w:rsidR="005112ED" w:rsidRDefault="00350D9C" w:rsidP="00C042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ИП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К(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Ф)Х Щекалёв С.Л.</w:t>
            </w:r>
          </w:p>
        </w:tc>
      </w:tr>
      <w:tr w:rsidR="005112ED" w:rsidTr="005112ED">
        <w:tc>
          <w:tcPr>
            <w:tcW w:w="4785" w:type="dxa"/>
          </w:tcPr>
          <w:p w:rsidR="005112ED" w:rsidRDefault="005112ED" w:rsidP="005112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Юридический адрес</w:t>
            </w:r>
          </w:p>
        </w:tc>
        <w:tc>
          <w:tcPr>
            <w:tcW w:w="4786" w:type="dxa"/>
          </w:tcPr>
          <w:p w:rsidR="005112ED" w:rsidRDefault="005112ED" w:rsidP="00C042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61</w:t>
            </w:r>
            <w:r w:rsidR="004F719B">
              <w:rPr>
                <w:rFonts w:ascii="Times New Roman" w:hAnsi="Times New Roman" w:cs="Times New Roman"/>
                <w:b/>
                <w:sz w:val="28"/>
                <w:szCs w:val="28"/>
              </w:rPr>
              <w:t>3592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Кировская область, </w:t>
            </w:r>
            <w:r w:rsidR="004F719B">
              <w:rPr>
                <w:rFonts w:ascii="Times New Roman" w:hAnsi="Times New Roman" w:cs="Times New Roman"/>
                <w:b/>
                <w:sz w:val="28"/>
                <w:szCs w:val="28"/>
              </w:rPr>
              <w:t>Кильмезский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район, </w:t>
            </w:r>
            <w:r w:rsidR="004F719B">
              <w:rPr>
                <w:rFonts w:ascii="Times New Roman" w:hAnsi="Times New Roman" w:cs="Times New Roman"/>
                <w:b/>
                <w:sz w:val="28"/>
                <w:szCs w:val="28"/>
              </w:rPr>
              <w:t>д. Рыбная Ватага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ул. </w:t>
            </w:r>
            <w:r w:rsidR="00350D9C">
              <w:rPr>
                <w:rFonts w:ascii="Times New Roman" w:hAnsi="Times New Roman" w:cs="Times New Roman"/>
                <w:b/>
                <w:sz w:val="28"/>
                <w:szCs w:val="28"/>
              </w:rPr>
              <w:t>Юбилейная д.11</w:t>
            </w:r>
          </w:p>
        </w:tc>
      </w:tr>
      <w:tr w:rsidR="004F719B" w:rsidTr="005112ED">
        <w:tc>
          <w:tcPr>
            <w:tcW w:w="4785" w:type="dxa"/>
          </w:tcPr>
          <w:p w:rsidR="004F719B" w:rsidRDefault="004F719B" w:rsidP="005112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Почтовый адрес</w:t>
            </w:r>
          </w:p>
        </w:tc>
        <w:tc>
          <w:tcPr>
            <w:tcW w:w="4786" w:type="dxa"/>
          </w:tcPr>
          <w:p w:rsidR="004F719B" w:rsidRDefault="004F719B" w:rsidP="00DB33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613592 Кировская область, Кильмезский район, д. Рыбная Ватага, ул. </w:t>
            </w:r>
            <w:r w:rsidR="00350D9C">
              <w:rPr>
                <w:rFonts w:ascii="Times New Roman" w:hAnsi="Times New Roman" w:cs="Times New Roman"/>
                <w:b/>
                <w:sz w:val="28"/>
                <w:szCs w:val="28"/>
              </w:rPr>
              <w:t>Юбилейная д.11</w:t>
            </w:r>
          </w:p>
        </w:tc>
      </w:tr>
      <w:tr w:rsidR="004F719B" w:rsidTr="005112ED">
        <w:tc>
          <w:tcPr>
            <w:tcW w:w="4785" w:type="dxa"/>
          </w:tcPr>
          <w:p w:rsidR="004F719B" w:rsidRDefault="004F719B" w:rsidP="005112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Фактический адрес</w:t>
            </w:r>
          </w:p>
        </w:tc>
        <w:tc>
          <w:tcPr>
            <w:tcW w:w="4786" w:type="dxa"/>
          </w:tcPr>
          <w:p w:rsidR="004F719B" w:rsidRDefault="004F719B" w:rsidP="00DB33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613592 Кировская область, Кильмезский район, д. Рыбная Ватага, ул. </w:t>
            </w:r>
            <w:r w:rsidR="00350D9C">
              <w:rPr>
                <w:rFonts w:ascii="Times New Roman" w:hAnsi="Times New Roman" w:cs="Times New Roman"/>
                <w:b/>
                <w:sz w:val="28"/>
                <w:szCs w:val="28"/>
              </w:rPr>
              <w:t>Юбилейная д.11</w:t>
            </w:r>
          </w:p>
        </w:tc>
      </w:tr>
      <w:tr w:rsidR="004F719B" w:rsidTr="005112ED">
        <w:tc>
          <w:tcPr>
            <w:tcW w:w="4785" w:type="dxa"/>
          </w:tcPr>
          <w:p w:rsidR="004F719B" w:rsidRDefault="004F719B" w:rsidP="005112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Электронный адрес</w:t>
            </w:r>
          </w:p>
        </w:tc>
        <w:tc>
          <w:tcPr>
            <w:tcW w:w="4786" w:type="dxa"/>
          </w:tcPr>
          <w:p w:rsidR="004F719B" w:rsidRPr="004F719B" w:rsidRDefault="00350D9C" w:rsidP="005112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sl</w:t>
            </w:r>
            <w:r w:rsidR="004F719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.vatag@mail.ru</w:t>
            </w:r>
          </w:p>
        </w:tc>
      </w:tr>
      <w:tr w:rsidR="004F719B" w:rsidTr="005112ED">
        <w:tc>
          <w:tcPr>
            <w:tcW w:w="4785" w:type="dxa"/>
          </w:tcPr>
          <w:p w:rsidR="004F719B" w:rsidRPr="00095DFC" w:rsidRDefault="004F719B" w:rsidP="005112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ИНН</w:t>
            </w:r>
          </w:p>
        </w:tc>
        <w:tc>
          <w:tcPr>
            <w:tcW w:w="4786" w:type="dxa"/>
          </w:tcPr>
          <w:p w:rsidR="004F719B" w:rsidRPr="004F719B" w:rsidRDefault="004F719B" w:rsidP="005112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431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  <w:r w:rsidR="008F05B0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350D9C">
              <w:rPr>
                <w:rFonts w:ascii="Times New Roman" w:hAnsi="Times New Roman" w:cs="Times New Roman"/>
                <w:b/>
                <w:sz w:val="28"/>
                <w:szCs w:val="28"/>
              </w:rPr>
              <w:t>978610</w:t>
            </w:r>
          </w:p>
        </w:tc>
      </w:tr>
      <w:tr w:rsidR="004F719B" w:rsidTr="005112ED">
        <w:tc>
          <w:tcPr>
            <w:tcW w:w="4785" w:type="dxa"/>
          </w:tcPr>
          <w:p w:rsidR="004F719B" w:rsidRDefault="004F719B" w:rsidP="005112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ОГРН</w:t>
            </w:r>
            <w:r w:rsidR="00350D9C">
              <w:rPr>
                <w:rFonts w:ascii="Times New Roman" w:hAnsi="Times New Roman" w:cs="Times New Roman"/>
                <w:b/>
                <w:sz w:val="28"/>
                <w:szCs w:val="28"/>
              </w:rPr>
              <w:t>ИП</w:t>
            </w:r>
          </w:p>
        </w:tc>
        <w:tc>
          <w:tcPr>
            <w:tcW w:w="4786" w:type="dxa"/>
          </w:tcPr>
          <w:p w:rsidR="004F719B" w:rsidRPr="004F719B" w:rsidRDefault="00350D9C" w:rsidP="005112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320435000018208</w:t>
            </w:r>
          </w:p>
        </w:tc>
      </w:tr>
      <w:tr w:rsidR="004F719B" w:rsidTr="005112ED">
        <w:tc>
          <w:tcPr>
            <w:tcW w:w="4785" w:type="dxa"/>
          </w:tcPr>
          <w:p w:rsidR="004F719B" w:rsidRDefault="004F719B" w:rsidP="005112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4786" w:type="dxa"/>
          </w:tcPr>
          <w:p w:rsidR="004F719B" w:rsidRPr="004F719B" w:rsidRDefault="008F05B0" w:rsidP="005112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8-(83338)</w:t>
            </w:r>
            <w:r w:rsidR="004F719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79-2-18</w:t>
            </w:r>
            <w:r w:rsidR="00350D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E325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</w:t>
            </w:r>
            <w:r w:rsidR="00350D9C">
              <w:rPr>
                <w:rFonts w:ascii="Times New Roman" w:hAnsi="Times New Roman" w:cs="Times New Roman"/>
                <w:b/>
                <w:sz w:val="28"/>
                <w:szCs w:val="28"/>
              </w:rPr>
              <w:t>+79195107399</w:t>
            </w:r>
          </w:p>
        </w:tc>
      </w:tr>
      <w:tr w:rsidR="004F719B" w:rsidTr="005112ED">
        <w:tc>
          <w:tcPr>
            <w:tcW w:w="4785" w:type="dxa"/>
          </w:tcPr>
          <w:p w:rsidR="004F719B" w:rsidRDefault="00BE3251" w:rsidP="005112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банка</w:t>
            </w:r>
          </w:p>
        </w:tc>
        <w:tc>
          <w:tcPr>
            <w:tcW w:w="4786" w:type="dxa"/>
          </w:tcPr>
          <w:p w:rsidR="004F719B" w:rsidRPr="00095DFC" w:rsidRDefault="00BE3251" w:rsidP="004B3750">
            <w:pPr>
              <w:shd w:val="clear" w:color="auto" w:fill="FFFFFF"/>
              <w:spacing w:line="270" w:lineRule="atLeast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Точка ПАО Банк «ФК Открытие»</w:t>
            </w:r>
          </w:p>
        </w:tc>
      </w:tr>
      <w:tr w:rsidR="004F719B" w:rsidTr="005112ED">
        <w:tc>
          <w:tcPr>
            <w:tcW w:w="4785" w:type="dxa"/>
          </w:tcPr>
          <w:p w:rsidR="004F719B" w:rsidRDefault="00BE3251" w:rsidP="005112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БИК</w:t>
            </w:r>
          </w:p>
        </w:tc>
        <w:tc>
          <w:tcPr>
            <w:tcW w:w="4786" w:type="dxa"/>
          </w:tcPr>
          <w:p w:rsidR="004F719B" w:rsidRPr="00095DFC" w:rsidRDefault="00BE3251" w:rsidP="004B3750">
            <w:pPr>
              <w:shd w:val="clear" w:color="auto" w:fill="FFFFFF"/>
              <w:spacing w:line="270" w:lineRule="atLeast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044525999</w:t>
            </w:r>
          </w:p>
        </w:tc>
      </w:tr>
      <w:tr w:rsidR="004F719B" w:rsidTr="005112ED">
        <w:tc>
          <w:tcPr>
            <w:tcW w:w="4785" w:type="dxa"/>
          </w:tcPr>
          <w:p w:rsidR="004F719B" w:rsidRDefault="00BE3251" w:rsidP="005112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Корреспондентский счёт</w:t>
            </w:r>
          </w:p>
        </w:tc>
        <w:tc>
          <w:tcPr>
            <w:tcW w:w="4786" w:type="dxa"/>
          </w:tcPr>
          <w:p w:rsidR="004F719B" w:rsidRDefault="00BE3251" w:rsidP="004B3750">
            <w:pPr>
              <w:shd w:val="clear" w:color="auto" w:fill="FFFFFF"/>
              <w:spacing w:line="270" w:lineRule="atLeast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30101810845250000999</w:t>
            </w:r>
          </w:p>
        </w:tc>
      </w:tr>
      <w:tr w:rsidR="004F719B" w:rsidTr="005112ED">
        <w:tc>
          <w:tcPr>
            <w:tcW w:w="4785" w:type="dxa"/>
          </w:tcPr>
          <w:p w:rsidR="004F719B" w:rsidRDefault="00BE3251" w:rsidP="005112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Расчётный счёт</w:t>
            </w:r>
          </w:p>
        </w:tc>
        <w:tc>
          <w:tcPr>
            <w:tcW w:w="4786" w:type="dxa"/>
          </w:tcPr>
          <w:p w:rsidR="004F719B" w:rsidRPr="004B3750" w:rsidRDefault="00BE3251" w:rsidP="004B3750">
            <w:pPr>
              <w:shd w:val="clear" w:color="auto" w:fill="FFFFFF"/>
              <w:spacing w:line="270" w:lineRule="atLeast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</w:rPr>
              <w:t>40802810702500096782</w:t>
            </w:r>
          </w:p>
        </w:tc>
      </w:tr>
    </w:tbl>
    <w:p w:rsidR="005112ED" w:rsidRDefault="005112ED" w:rsidP="005112ED">
      <w:pPr>
        <w:rPr>
          <w:rFonts w:ascii="Times New Roman" w:hAnsi="Times New Roman" w:cs="Times New Roman"/>
          <w:b/>
          <w:sz w:val="28"/>
          <w:szCs w:val="28"/>
        </w:rPr>
      </w:pPr>
    </w:p>
    <w:p w:rsidR="00047235" w:rsidRDefault="00047235" w:rsidP="005112ED">
      <w:pPr>
        <w:rPr>
          <w:rFonts w:ascii="Times New Roman" w:hAnsi="Times New Roman" w:cs="Times New Roman"/>
          <w:b/>
          <w:sz w:val="28"/>
          <w:szCs w:val="28"/>
        </w:rPr>
      </w:pPr>
    </w:p>
    <w:p w:rsidR="00047235" w:rsidRDefault="00047235" w:rsidP="005112ED">
      <w:pPr>
        <w:rPr>
          <w:rFonts w:ascii="Times New Roman" w:hAnsi="Times New Roman" w:cs="Times New Roman"/>
          <w:b/>
          <w:sz w:val="28"/>
          <w:szCs w:val="28"/>
        </w:rPr>
      </w:pPr>
    </w:p>
    <w:p w:rsidR="00047235" w:rsidRDefault="00047235" w:rsidP="005112ED">
      <w:pPr>
        <w:rPr>
          <w:rFonts w:ascii="Times New Roman" w:hAnsi="Times New Roman" w:cs="Times New Roman"/>
          <w:b/>
          <w:sz w:val="28"/>
          <w:szCs w:val="28"/>
        </w:rPr>
      </w:pPr>
    </w:p>
    <w:p w:rsidR="00047235" w:rsidRDefault="00047235" w:rsidP="005112ED">
      <w:pPr>
        <w:rPr>
          <w:rFonts w:ascii="Times New Roman" w:hAnsi="Times New Roman" w:cs="Times New Roman"/>
          <w:b/>
          <w:sz w:val="28"/>
          <w:szCs w:val="28"/>
        </w:rPr>
      </w:pPr>
    </w:p>
    <w:p w:rsidR="00047235" w:rsidRDefault="00047235" w:rsidP="005112ED">
      <w:pPr>
        <w:rPr>
          <w:rFonts w:ascii="Times New Roman" w:hAnsi="Times New Roman" w:cs="Times New Roman"/>
          <w:b/>
          <w:sz w:val="28"/>
          <w:szCs w:val="28"/>
        </w:rPr>
      </w:pPr>
    </w:p>
    <w:p w:rsidR="00047235" w:rsidRDefault="00047235" w:rsidP="005112ED">
      <w:pPr>
        <w:rPr>
          <w:rFonts w:ascii="Times New Roman" w:hAnsi="Times New Roman" w:cs="Times New Roman"/>
          <w:b/>
          <w:sz w:val="28"/>
          <w:szCs w:val="28"/>
        </w:rPr>
      </w:pPr>
    </w:p>
    <w:p w:rsidR="00047235" w:rsidRDefault="00047235" w:rsidP="005112ED">
      <w:pPr>
        <w:rPr>
          <w:rFonts w:ascii="Times New Roman" w:hAnsi="Times New Roman" w:cs="Times New Roman"/>
          <w:b/>
          <w:sz w:val="28"/>
          <w:szCs w:val="28"/>
        </w:rPr>
      </w:pPr>
    </w:p>
    <w:p w:rsidR="00047235" w:rsidRDefault="00047235" w:rsidP="005112ED">
      <w:pPr>
        <w:rPr>
          <w:rFonts w:ascii="Times New Roman" w:hAnsi="Times New Roman" w:cs="Times New Roman"/>
          <w:b/>
          <w:sz w:val="28"/>
          <w:szCs w:val="28"/>
        </w:rPr>
      </w:pPr>
    </w:p>
    <w:p w:rsidR="00047235" w:rsidRDefault="00047235" w:rsidP="005112ED">
      <w:pPr>
        <w:rPr>
          <w:rFonts w:ascii="Times New Roman" w:hAnsi="Times New Roman" w:cs="Times New Roman"/>
          <w:b/>
          <w:sz w:val="28"/>
          <w:szCs w:val="28"/>
        </w:rPr>
      </w:pPr>
    </w:p>
    <w:p w:rsidR="00047235" w:rsidRDefault="00047235" w:rsidP="005112ED">
      <w:pPr>
        <w:rPr>
          <w:rFonts w:ascii="Times New Roman" w:hAnsi="Times New Roman" w:cs="Times New Roman"/>
          <w:b/>
          <w:sz w:val="28"/>
          <w:szCs w:val="28"/>
        </w:rPr>
      </w:pPr>
    </w:p>
    <w:p w:rsidR="00692B55" w:rsidRDefault="00692B55" w:rsidP="005112ED">
      <w:pPr>
        <w:rPr>
          <w:rFonts w:ascii="Times New Roman" w:hAnsi="Times New Roman" w:cs="Times New Roman"/>
          <w:b/>
          <w:sz w:val="28"/>
          <w:szCs w:val="28"/>
        </w:rPr>
      </w:pPr>
    </w:p>
    <w:sectPr w:rsidR="00692B55" w:rsidSect="00097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04857"/>
    <w:rsid w:val="00047235"/>
    <w:rsid w:val="00095DFC"/>
    <w:rsid w:val="00097BA3"/>
    <w:rsid w:val="000E2E9B"/>
    <w:rsid w:val="002E1B16"/>
    <w:rsid w:val="002E3FCE"/>
    <w:rsid w:val="00350D9C"/>
    <w:rsid w:val="00433BD0"/>
    <w:rsid w:val="004B3750"/>
    <w:rsid w:val="004E14FE"/>
    <w:rsid w:val="004F719B"/>
    <w:rsid w:val="005112ED"/>
    <w:rsid w:val="00604857"/>
    <w:rsid w:val="00692B55"/>
    <w:rsid w:val="00745F2F"/>
    <w:rsid w:val="007E73D0"/>
    <w:rsid w:val="00832C3B"/>
    <w:rsid w:val="008D4EE6"/>
    <w:rsid w:val="008F05B0"/>
    <w:rsid w:val="00947A76"/>
    <w:rsid w:val="00B60ADB"/>
    <w:rsid w:val="00BE3251"/>
    <w:rsid w:val="00C042B6"/>
    <w:rsid w:val="00C923E0"/>
    <w:rsid w:val="00E15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B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12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ld">
    <w:name w:val="bold"/>
    <w:basedOn w:val="a0"/>
    <w:rsid w:val="00095DFC"/>
  </w:style>
  <w:style w:type="character" w:styleId="a4">
    <w:name w:val="Hyperlink"/>
    <w:basedOn w:val="a0"/>
    <w:uiPriority w:val="99"/>
    <w:unhideWhenUsed/>
    <w:rsid w:val="00C042B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62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7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19</cp:revision>
  <cp:lastPrinted>2020-05-20T06:56:00Z</cp:lastPrinted>
  <dcterms:created xsi:type="dcterms:W3CDTF">2017-07-05T05:18:00Z</dcterms:created>
  <dcterms:modified xsi:type="dcterms:W3CDTF">2020-06-23T07:06:00Z</dcterms:modified>
</cp:coreProperties>
</file>