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C9" w:rsidRDefault="00E212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И́мре</w:t>
      </w:r>
      <w:proofErr w:type="spellEnd"/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Ла́катос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(по-венгерски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Лакатош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Венгер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венг.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hu-HU"/>
        </w:rPr>
        <w:t>Lakatos Imre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настоящие имя и фамилия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Аврум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Липшиц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9 ноябр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9 ноября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1922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1922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Дебрецен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Дебрецен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2 феврал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 февраля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1974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1974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Лондон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Лондон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английский философ венгерского происхождения, один из представителей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B364F">
        <w:fldChar w:fldCharType="begin"/>
      </w:r>
      <w:r w:rsidR="006B364F">
        <w:instrText xml:space="preserve"> HYPERLINK "https://ru.wikipedia.org/wiki/%D0%9F%D0%BE%D1%81%D1%82%D0%BF%D0%BE%D0%B7%D0%B8%D1%82%D0%B8%D0%B2%D0%B8%D0%B7%D0%BC" \o "Постпозитивизм" </w:instrText>
      </w:r>
      <w:r w:rsidR="006B364F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постпозитивизма</w:t>
      </w:r>
      <w:proofErr w:type="spellEnd"/>
      <w:r w:rsidR="006B364F"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B364F" w:rsidRDefault="006B364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Научно-исследовательская программа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"https://ru.wikipedia.org/wiki/%D0%9B%D0%B0%D0%BA%D0%B0%D1%82%D0%BE%D1%81,_%D0%98%D0%BC%D1%80%D0%B5" \o "Лакатос, Имре"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Лакатосу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единица научного знания; совокупность и последовательность теорий, связанных непрерывно развивающимся основанием, общностью основополагающих идей и принципов.</w:t>
      </w:r>
    </w:p>
    <w:p w:rsidR="001652BE" w:rsidRPr="00353144" w:rsidRDefault="001652BE" w:rsidP="00353144">
      <w:pPr>
        <w:rPr>
          <w:b/>
        </w:rPr>
      </w:pPr>
      <w:r w:rsidRPr="00353144">
        <w:rPr>
          <w:b/>
        </w:rPr>
        <w:t>Методология исследовательских программ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— автор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Научно-исследовательская программа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</w:rPr>
          <w:t>теории и методологии научно-исследовательских программ</w:t>
        </w:r>
      </w:hyperlink>
      <w:r>
        <w:rPr>
          <w:rFonts w:ascii="Arial" w:hAnsi="Arial" w:cs="Arial"/>
          <w:color w:val="252525"/>
          <w:sz w:val="21"/>
          <w:szCs w:val="21"/>
        </w:rPr>
        <w:t>, в рамках которых, вслед за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Поппер, Карл Рэймонд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Карлом Поппером</w:t>
        </w:r>
      </w:hyperlink>
      <w:r>
        <w:rPr>
          <w:rFonts w:ascii="Arial" w:hAnsi="Arial" w:cs="Arial"/>
          <w:color w:val="252525"/>
          <w:sz w:val="21"/>
          <w:szCs w:val="21"/>
        </w:rPr>
        <w:t>, развил принцип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Фальсифицируемость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</w:rPr>
          <w:t>фальсификации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до степени, названной 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утончённым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фальсификационизмом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Теория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направлена на изучение движущих факторов развития науки, она продолжает и вместе с тем оспаривает методологическую концепцию Поппера, полемизирует с теорией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Кун, Томас Сэмюэл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Томаса Куна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описал науку как конкурентную борьбу «научно-исследовательских программ», состоящих из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«жёсткого ядра»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априорно принятых в системе фундаментальных допущений, не могущих быть опровергнутыми внутри программы, 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«предохранительного пояса»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вспомогательных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Гипотеза ad ho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гипотез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ad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hoc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 xml:space="preserve">, видоизменяющихся и приспосабливающихся 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контрпримерам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программы. Эволюция конкретной программы происходит за счёт видоизменения и уточнения «предохранительного пояса», разрушение же «жёсткого ядра» теоретически означает отмену программы и замену её другой, конкурирующей.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Главным критерием научности программы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называет прирост фактического знания за счёт её предсказательной силы. Пока программа даёт прирост знания, работа учёного в её рамках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«рациональна»</w:t>
      </w:r>
      <w:r>
        <w:rPr>
          <w:rFonts w:ascii="Arial" w:hAnsi="Arial" w:cs="Arial"/>
          <w:color w:val="252525"/>
          <w:sz w:val="21"/>
          <w:szCs w:val="21"/>
        </w:rPr>
        <w:t xml:space="preserve">. Когда программа теряет предсказательную силу и начинает работать только на «пояс» вспомогательных гипотез,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предписывает отказаться от её дальнейшего развития. Однако при этом указывается, что в отдельных случаях исследовательская программа переживает свой внутренний кризис и снова даёт научные результаты; таким образом, «верность» учёного избранной программе даже во время кризиса признаётся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«рациональной»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B364F" w:rsidRDefault="006B364F" w:rsidP="006B364F">
      <w:pPr>
        <w:pStyle w:val="a4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Разработал методологию научно-исследовательских программ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"https://ru.wikipedia.org/wiki/%D0%9B%D0%B0%D0%BA%D0%B0%D1%82%D0%BE%D1%81,_%D0%98%D0%BC%D1%80%D0%B5" \o "Лакатос, Имре"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Имре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B364F" w:rsidRDefault="006B364F" w:rsidP="006B364F">
      <w:pPr>
        <w:pStyle w:val="a4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 своих ранних работах И.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анализировал рост научного знания на примере математики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Х</w:t>
      </w:r>
      <w:proofErr w:type="gramEnd"/>
      <w:r>
        <w:rPr>
          <w:rFonts w:ascii="Arial" w:hAnsi="Arial" w:cs="Arial"/>
          <w:color w:val="252525"/>
          <w:sz w:val="21"/>
          <w:szCs w:val="21"/>
        </w:rPr>
        <w:t>VII-ХIХ вв. В более поздних работах учёный обосновал идею конкуренции научно-исследовательских программ, которая, по его мнению, лежала в основе развития науки. «Мой подход, — писал учёный, — предполагает новый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Критерий демаркаци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критерий демаркации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между „зрелой наукой“, состоящей из исследовательских программ, и „незрелой наукой“, которая состоит из затасканного образца проб и ошибок». Концепция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во многом выросла из спора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Поппер, Карл Рэймонд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К. Поппера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Томас Кун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Т. Куна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о развитии науки. Соратник К. Поппера,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немало почерпнул из его трудов, в частности, рациональное объяснение роста науки и научного знания.</w:t>
      </w:r>
    </w:p>
    <w:p w:rsidR="006B364F" w:rsidRDefault="006B364F" w:rsidP="006B364F">
      <w:pPr>
        <w:pStyle w:val="a4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Согласно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научная программа — основная единица развития научного знания. Развитие науки заключается в смене совокупности и последовательности теорий, связанных общими основными принципами и идеями — в смене исследовательских программ. Исходная теория тянет за собой вереницу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последующих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. Каждая из последующих теорий развивается на основе добавления дополнительной гипотезы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к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предыдущей.</w:t>
      </w:r>
    </w:p>
    <w:p w:rsidR="006B364F" w:rsidRDefault="006B364F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Положительная эвристика состоит из предположений, направленных на развитие «опровержимых вариантов» исследовательской программы, на уточнение и модификацию «защитного пояса», на улучшение опровергаемых следствий для более эффективной защиты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«ядра». Ещё одна функция положительной эвристики — обеспечение некой «плановости» исследований.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 правило, теоретики, работающие в рамках исследовательской программы, предвидят возможные «аномалии» (опровержения), и с помощью положительной эвристики выстраивают стратегии такого предвидения и последующей переработки опровержений, развивая гипотезы и улучшая их, тем самым защищая «жёсткое ядро».</w:t>
      </w:r>
      <w:proofErr w:type="gramEnd"/>
    </w:p>
    <w:p w:rsidR="006B364F" w:rsidRDefault="006B364F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Отрицательная эвристика запрещает использовать логическое правило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"https://ru.wikipedia.org/wiki/Modus_tollens" \o "Modus tollens"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modus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tollens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когда речь идёт об утверждениях, включенных в «твёрдое ядро», для обеспечения невозможности тотчас же фальсифицировать теорию. Для этого усилия направляются на создание гипотез, объясняющих всё новые «аномалии»,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modus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tollens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направляется именно на эти гипотезы.</w:t>
      </w:r>
    </w:p>
    <w:p w:rsidR="006B364F" w:rsidRDefault="006B364F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По мнению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Лакатоса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любая научно-исследовательская программа проходит две стадии: прогрессивную и вырожденную (регрессивную). В прогрессивной стадии главную роль играет положительная эвристика. Теория динамично развивается, и каждый следующий шаг способствует её улучшению, она объясняет всё больше фактов и позволяет предсказывать ранее неизвестные. Прогрессивный сдвиг характеризуется увеличением эмпирического содержания защитного пояса вспомогательных гипотез.</w:t>
      </w:r>
    </w:p>
    <w:p w:rsidR="006B364F" w:rsidRDefault="006B364F" w:rsidP="006B364F">
      <w:pPr>
        <w:pStyle w:val="a4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Со временем исследование может достичь такой стадии, когда основная масса усилий будет направлена не на развитие гипотез, а на защиту от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контрпримеров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 помощью отрицательной эвристики и уловок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"https://ru.wikipedia.org/wiki/Ad_hoc" \o "Ad hoc"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ad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hoc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В таком случае «защитный пояс» становится вместилищем гипотез, слабо связанных с «жёстким ядром», и в какой-то момент он «распадается», не в силах «переварить» все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контрпримеры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Этот момент называется «пунктом насыщения» исследовательской программы. На смену существующей программе приходит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альтернативная</w:t>
      </w:r>
      <w:proofErr w:type="gram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6B364F" w:rsidRDefault="006B364F" w:rsidP="006B364F">
      <w:pPr>
        <w:pStyle w:val="a4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К концу жизни И.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Лакатос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пересматривая свой взгляд на проблему естественных границ роста научно-исследовательских программ, относился к своему собственному понятию «пункт насыщения» с иронией. Такой подход был аргументирован тем, что, по мнению ученого, о полноценном развитии научно-исследовательской программы можно судить исключительно ретроспективно.</w:t>
      </w:r>
    </w:p>
    <w:p w:rsidR="006B364F" w:rsidRDefault="006B364F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1652BE" w:rsidRDefault="00201549" w:rsidP="00201549">
      <w:pPr>
        <w:jc w:val="center"/>
      </w:pPr>
      <w:r>
        <w:t>Подробнее:</w:t>
      </w:r>
    </w:p>
    <w:p w:rsidR="00353144" w:rsidRDefault="00201549">
      <w:pPr>
        <w:rPr>
          <w:i/>
          <w:iCs/>
          <w:sz w:val="27"/>
          <w:szCs w:val="27"/>
        </w:rPr>
      </w:pPr>
      <w:proofErr w:type="gramStart"/>
      <w:r>
        <w:rPr>
          <w:i/>
          <w:iCs/>
          <w:sz w:val="27"/>
          <w:szCs w:val="27"/>
        </w:rPr>
        <w:t xml:space="preserve">По логике догматического </w:t>
      </w:r>
      <w:proofErr w:type="spellStart"/>
      <w:r>
        <w:rPr>
          <w:i/>
          <w:iCs/>
          <w:sz w:val="27"/>
          <w:szCs w:val="27"/>
        </w:rPr>
        <w:t>фальсификационизма</w:t>
      </w:r>
      <w:proofErr w:type="spellEnd"/>
      <w:r>
        <w:rPr>
          <w:i/>
          <w:iCs/>
          <w:sz w:val="27"/>
          <w:szCs w:val="27"/>
        </w:rPr>
        <w:t>, рост науки - это раз за разом повторяющееся опрокидывание теорий, наталкивающихся на твердо установленные факты.</w:t>
      </w:r>
      <w:proofErr w:type="gramEnd"/>
    </w:p>
    <w:p w:rsidR="00201549" w:rsidRDefault="00201549" w:rsidP="00201549">
      <w:pPr>
        <w:pStyle w:val="Default"/>
        <w:rPr>
          <w:sz w:val="23"/>
          <w:szCs w:val="23"/>
        </w:rPr>
      </w:pPr>
      <w:r>
        <w:rPr>
          <w:sz w:val="27"/>
          <w:szCs w:val="27"/>
        </w:rPr>
        <w:t xml:space="preserve">Например, согласно этой концепции, вихревая теория тяготения Декарта была опровергнута - и отброшена - тем </w:t>
      </w:r>
      <w:r>
        <w:rPr>
          <w:i/>
          <w:iCs/>
          <w:sz w:val="27"/>
          <w:szCs w:val="27"/>
        </w:rPr>
        <w:t xml:space="preserve">фактом, </w:t>
      </w:r>
      <w:r>
        <w:rPr>
          <w:sz w:val="27"/>
          <w:szCs w:val="27"/>
        </w:rPr>
        <w:t xml:space="preserve">что планеты движутся по эллиптическим орбитам, а не по картезианским кругам; теория Ньютона успешно объяснила известные в ее время факты, как те, что объяснялись теорией Декарта, так и те, что служили опровержением последней. Точно так же, если следовать рассуждениям </w:t>
      </w:r>
      <w:proofErr w:type="spellStart"/>
      <w:r>
        <w:rPr>
          <w:sz w:val="27"/>
          <w:szCs w:val="27"/>
        </w:rPr>
        <w:t>фальсификационистов</w:t>
      </w:r>
      <w:proofErr w:type="spellEnd"/>
      <w:r>
        <w:rPr>
          <w:sz w:val="27"/>
          <w:szCs w:val="27"/>
        </w:rPr>
        <w:t xml:space="preserve">, теория Ньютона, в свою очередь, была опровергнута - доказана ее ложность - фактом </w:t>
      </w:r>
      <w:proofErr w:type="spellStart"/>
      <w:r>
        <w:rPr>
          <w:sz w:val="27"/>
          <w:szCs w:val="27"/>
        </w:rPr>
        <w:t>аномальности</w:t>
      </w:r>
      <w:proofErr w:type="spellEnd"/>
      <w:r>
        <w:rPr>
          <w:sz w:val="27"/>
          <w:szCs w:val="27"/>
        </w:rPr>
        <w:t xml:space="preserve"> перигелия Меркурия, а теория Эйнштейна справилась с объяснением и этого факта. Все это означает следующее: наука занимается тем, что выдвигает смелые предположения, которые никогда не бывают ни доказательно </w:t>
      </w:r>
      <w:proofErr w:type="spellStart"/>
      <w:r>
        <w:rPr>
          <w:sz w:val="27"/>
          <w:szCs w:val="27"/>
        </w:rPr>
        <w:t>обоснованны</w:t>
      </w:r>
      <w:proofErr w:type="spellEnd"/>
      <w:r>
        <w:rPr>
          <w:sz w:val="27"/>
          <w:szCs w:val="27"/>
        </w:rPr>
        <w:t xml:space="preserve">, ни даже признаны вероятными, зато некоторые из </w:t>
      </w:r>
      <w:r>
        <w:rPr>
          <w:sz w:val="23"/>
          <w:szCs w:val="23"/>
        </w:rPr>
        <w:t xml:space="preserve">9 </w:t>
      </w:r>
    </w:p>
    <w:p w:rsidR="00201549" w:rsidRDefault="00201549" w:rsidP="00201549">
      <w:pPr>
        <w:pStyle w:val="Default"/>
        <w:rPr>
          <w:color w:val="auto"/>
        </w:rPr>
      </w:pPr>
    </w:p>
    <w:p w:rsidR="00201549" w:rsidRDefault="00201549" w:rsidP="00201549">
      <w:pPr>
        <w:rPr>
          <w:sz w:val="27"/>
          <w:szCs w:val="27"/>
        </w:rPr>
      </w:pPr>
      <w:r>
        <w:rPr>
          <w:sz w:val="27"/>
          <w:szCs w:val="27"/>
        </w:rPr>
        <w:t xml:space="preserve">них впоследствии устраняются твердо установленными, решительными опровержениями, а на их место приходят еще более смелые, новые и </w:t>
      </w:r>
      <w:proofErr w:type="gramStart"/>
      <w:r>
        <w:rPr>
          <w:sz w:val="27"/>
          <w:szCs w:val="27"/>
        </w:rPr>
        <w:t>покамест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неопровергнутые</w:t>
      </w:r>
      <w:proofErr w:type="spellEnd"/>
      <w:r>
        <w:rPr>
          <w:sz w:val="27"/>
          <w:szCs w:val="27"/>
        </w:rPr>
        <w:t xml:space="preserve"> - по крайней мере, на первых порах - гипотезы.</w:t>
      </w:r>
    </w:p>
    <w:p w:rsidR="00201549" w:rsidRDefault="00201549" w:rsidP="00201549">
      <w:pPr>
        <w:rPr>
          <w:sz w:val="27"/>
          <w:szCs w:val="27"/>
        </w:rPr>
      </w:pPr>
      <w:r>
        <w:rPr>
          <w:sz w:val="27"/>
          <w:szCs w:val="27"/>
        </w:rPr>
        <w:t xml:space="preserve">Однако догматический </w:t>
      </w:r>
      <w:proofErr w:type="spellStart"/>
      <w:r>
        <w:rPr>
          <w:sz w:val="27"/>
          <w:szCs w:val="27"/>
        </w:rPr>
        <w:t>фальсификационизм</w:t>
      </w:r>
      <w:proofErr w:type="spellEnd"/>
      <w:r>
        <w:rPr>
          <w:sz w:val="27"/>
          <w:szCs w:val="27"/>
        </w:rPr>
        <w:t xml:space="preserve"> уязвим. Он зиждется на двух ложных посылках и на слишком узком критерии демаркации между научным и ненаучным знанием.</w:t>
      </w:r>
    </w:p>
    <w:p w:rsidR="00201549" w:rsidRDefault="00201549" w:rsidP="00201549">
      <w:pPr>
        <w:rPr>
          <w:i/>
          <w:iCs/>
          <w:sz w:val="27"/>
          <w:szCs w:val="27"/>
        </w:rPr>
      </w:pPr>
      <w:r>
        <w:rPr>
          <w:sz w:val="27"/>
          <w:szCs w:val="27"/>
        </w:rPr>
        <w:t xml:space="preserve">К этим посылкам добавляется </w:t>
      </w:r>
      <w:r>
        <w:rPr>
          <w:i/>
          <w:iCs/>
          <w:sz w:val="27"/>
          <w:szCs w:val="27"/>
        </w:rPr>
        <w:t xml:space="preserve">критерий демаркации: </w:t>
      </w:r>
      <w:r>
        <w:rPr>
          <w:sz w:val="27"/>
          <w:szCs w:val="27"/>
        </w:rPr>
        <w:t xml:space="preserve">"научными" считаются только те теории, которые исключают некоторые доступные наблюдению состояния дел в исследуемой предметной области и потому могут быть опровергнуты фактами. </w:t>
      </w:r>
      <w:r>
        <w:rPr>
          <w:i/>
          <w:iCs/>
          <w:sz w:val="27"/>
          <w:szCs w:val="27"/>
        </w:rPr>
        <w:t>Иначе говоря, теория "научна", если у нее есть эмпирический базис.</w:t>
      </w:r>
    </w:p>
    <w:p w:rsidR="00201549" w:rsidRDefault="00201549" w:rsidP="00201549"/>
    <w:p w:rsidR="002D3592" w:rsidRDefault="002D3592" w:rsidP="00201549">
      <w:pPr>
        <w:rPr>
          <w:sz w:val="27"/>
          <w:szCs w:val="27"/>
        </w:rPr>
      </w:pPr>
      <w:r>
        <w:rPr>
          <w:sz w:val="27"/>
          <w:szCs w:val="27"/>
        </w:rPr>
        <w:t xml:space="preserve">Итак: классические </w:t>
      </w:r>
      <w:proofErr w:type="spellStart"/>
      <w:r>
        <w:rPr>
          <w:sz w:val="27"/>
          <w:szCs w:val="27"/>
        </w:rPr>
        <w:t>джастификационисты</w:t>
      </w:r>
      <w:proofErr w:type="spellEnd"/>
      <w:r>
        <w:rPr>
          <w:sz w:val="27"/>
          <w:szCs w:val="27"/>
        </w:rPr>
        <w:t xml:space="preserve"> допускают только доказательно обоснованные теории; </w:t>
      </w:r>
      <w:proofErr w:type="spellStart"/>
      <w:proofErr w:type="gramStart"/>
      <w:r>
        <w:rPr>
          <w:sz w:val="27"/>
          <w:szCs w:val="27"/>
        </w:rPr>
        <w:t>нео</w:t>
      </w:r>
      <w:proofErr w:type="spellEnd"/>
      <w:r>
        <w:rPr>
          <w:sz w:val="27"/>
          <w:szCs w:val="27"/>
        </w:rPr>
        <w:t>-классические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джастификационисты</w:t>
      </w:r>
      <w:proofErr w:type="spellEnd"/>
      <w:r>
        <w:rPr>
          <w:sz w:val="27"/>
          <w:szCs w:val="27"/>
        </w:rPr>
        <w:t xml:space="preserve"> допускают вероятностно-обоснованные (</w:t>
      </w:r>
      <w:proofErr w:type="spellStart"/>
      <w:r>
        <w:rPr>
          <w:sz w:val="27"/>
          <w:szCs w:val="27"/>
        </w:rPr>
        <w:t>probable</w:t>
      </w:r>
      <w:proofErr w:type="spellEnd"/>
      <w:r>
        <w:rPr>
          <w:sz w:val="27"/>
          <w:szCs w:val="27"/>
        </w:rPr>
        <w:t xml:space="preserve">) теории; догматические </w:t>
      </w:r>
      <w:proofErr w:type="spellStart"/>
      <w:r>
        <w:rPr>
          <w:sz w:val="27"/>
          <w:szCs w:val="27"/>
        </w:rPr>
        <w:t>фальсификационисты</w:t>
      </w:r>
      <w:proofErr w:type="spellEnd"/>
      <w:r>
        <w:rPr>
          <w:sz w:val="27"/>
          <w:szCs w:val="27"/>
        </w:rPr>
        <w:t xml:space="preserve"> приходят к тому, что никакие теории ни в коем случае не могут считаться допустимыми.</w:t>
      </w:r>
    </w:p>
    <w:p w:rsidR="002D3592" w:rsidRDefault="002D3592" w:rsidP="00201549">
      <w:bookmarkStart w:id="0" w:name="_GoBack"/>
      <w:bookmarkEnd w:id="0"/>
    </w:p>
    <w:sectPr w:rsidR="002D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9E"/>
    <w:rsid w:val="001652BE"/>
    <w:rsid w:val="00201549"/>
    <w:rsid w:val="002D3592"/>
    <w:rsid w:val="00353144"/>
    <w:rsid w:val="006925C9"/>
    <w:rsid w:val="006B364F"/>
    <w:rsid w:val="00B435F2"/>
    <w:rsid w:val="00DB139E"/>
    <w:rsid w:val="00E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123D"/>
  </w:style>
  <w:style w:type="character" w:styleId="a3">
    <w:name w:val="Hyperlink"/>
    <w:basedOn w:val="a0"/>
    <w:uiPriority w:val="99"/>
    <w:semiHidden/>
    <w:unhideWhenUsed/>
    <w:rsid w:val="00E212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2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52BE"/>
  </w:style>
  <w:style w:type="paragraph" w:styleId="a4">
    <w:name w:val="Normal (Web)"/>
    <w:basedOn w:val="a"/>
    <w:uiPriority w:val="99"/>
    <w:semiHidden/>
    <w:unhideWhenUsed/>
    <w:rsid w:val="0035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123D"/>
  </w:style>
  <w:style w:type="character" w:styleId="a3">
    <w:name w:val="Hyperlink"/>
    <w:basedOn w:val="a0"/>
    <w:uiPriority w:val="99"/>
    <w:semiHidden/>
    <w:unhideWhenUsed/>
    <w:rsid w:val="00E212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2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52BE"/>
  </w:style>
  <w:style w:type="paragraph" w:styleId="a4">
    <w:name w:val="Normal (Web)"/>
    <w:basedOn w:val="a"/>
    <w:uiPriority w:val="99"/>
    <w:semiHidden/>
    <w:unhideWhenUsed/>
    <w:rsid w:val="0035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1%D1%80%D0%B5%D1%86%D0%B5%D0%BD" TargetMode="External"/><Relationship Id="rId13" Type="http://schemas.openxmlformats.org/officeDocument/2006/relationships/hyperlink" Target="https://ru.wikipedia.org/wiki/%D0%9F%D0%BE%D0%BF%D0%BF%D0%B5%D1%80,_%D0%9A%D0%B0%D1%80%D0%BB_%D0%A0%D1%8D%D0%B9%D0%BC%D0%BE%D0%BD%D0%B4" TargetMode="External"/><Relationship Id="rId18" Type="http://schemas.openxmlformats.org/officeDocument/2006/relationships/hyperlink" Target="https://ru.wikipedia.org/wiki/%D0%9F%D0%BE%D0%BF%D0%BF%D0%B5%D1%80,_%D0%9A%D0%B0%D1%80%D0%BB_%D0%A0%D1%8D%D0%B9%D0%BC%D0%BE%D0%BD%D0%B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1922" TargetMode="External"/><Relationship Id="rId12" Type="http://schemas.openxmlformats.org/officeDocument/2006/relationships/hyperlink" Target="https://ru.wikipedia.org/wiki/%D0%9D%D0%B0%D1%83%D1%87%D0%BD%D0%BE-%D0%B8%D1%81%D1%81%D0%BB%D0%B5%D0%B4%D0%BE%D0%B2%D0%B0%D1%82%D0%B5%D0%BB%D1%8C%D1%81%D0%BA%D0%B0%D1%8F_%D0%BF%D1%80%D0%BE%D0%B3%D1%80%D0%B0%D0%BC%D0%BC%D0%B0" TargetMode="External"/><Relationship Id="rId17" Type="http://schemas.openxmlformats.org/officeDocument/2006/relationships/hyperlink" Target="https://ru.wikipedia.org/wiki/%D0%9A%D1%80%D0%B8%D1%82%D0%B5%D1%80%D0%B8%D0%B9_%D0%B4%D0%B5%D0%BC%D0%B0%D1%80%D0%BA%D0%B0%D1%86%D0%B8%D0%B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3%D0%B8%D0%BF%D0%BE%D1%82%D0%B5%D0%B7%D0%B0_ad_ho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9_%D0%BD%D0%BE%D1%8F%D0%B1%D1%80%D1%8F" TargetMode="External"/><Relationship Id="rId11" Type="http://schemas.openxmlformats.org/officeDocument/2006/relationships/hyperlink" Target="https://ru.wikipedia.org/wiki/%D0%9B%D0%BE%D0%BD%D0%B4%D0%BE%D0%BD" TargetMode="External"/><Relationship Id="rId5" Type="http://schemas.openxmlformats.org/officeDocument/2006/relationships/hyperlink" Target="https://ru.wikipedia.org/wiki/%D0%92%D0%B5%D0%BD%D0%B3%D0%B5%D1%80%D1%81%D0%BA%D0%B8%D0%B9_%D1%8F%D0%B7%D1%8B%D0%BA" TargetMode="External"/><Relationship Id="rId15" Type="http://schemas.openxmlformats.org/officeDocument/2006/relationships/hyperlink" Target="https://ru.wikipedia.org/wiki/%D0%9A%D1%83%D0%BD,_%D0%A2%D0%BE%D0%BC%D0%B0%D1%81_%D0%A1%D1%8D%D0%BC%D1%8E%D1%8D%D0%BB" TargetMode="External"/><Relationship Id="rId10" Type="http://schemas.openxmlformats.org/officeDocument/2006/relationships/hyperlink" Target="https://ru.wikipedia.org/wiki/1974" TargetMode="External"/><Relationship Id="rId19" Type="http://schemas.openxmlformats.org/officeDocument/2006/relationships/hyperlink" Target="https://ru.wikipedia.org/wiki/%D0%A2%D0%BE%D0%BC%D0%B0%D1%81_%D0%9A%D1%83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_%D1%84%D0%B5%D0%B2%D1%80%D0%B0%D0%BB%D1%8F" TargetMode="External"/><Relationship Id="rId14" Type="http://schemas.openxmlformats.org/officeDocument/2006/relationships/hyperlink" Target="https://ru.wikipedia.org/wiki/%D0%A4%D0%B0%D0%BB%D1%8C%D1%81%D0%B8%D1%84%D0%B8%D1%86%D0%B8%D1%80%D1%83%D0%B5%D0%BC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Vlad</cp:lastModifiedBy>
  <cp:revision>9</cp:revision>
  <dcterms:created xsi:type="dcterms:W3CDTF">2015-06-11T12:32:00Z</dcterms:created>
  <dcterms:modified xsi:type="dcterms:W3CDTF">2015-06-12T09:51:00Z</dcterms:modified>
</cp:coreProperties>
</file>