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69D" w:rsidRDefault="00433C17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«</w:t>
      </w:r>
      <w:r>
        <w:rPr>
          <w:rStyle w:val="w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Метафи́зика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»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hyperlink r:id="rId5" w:history="1">
        <w:r>
          <w:rPr>
            <w:rStyle w:val="w"/>
            <w:rFonts w:ascii="Helvetica" w:hAnsi="Helvetica" w:cs="Helvetica"/>
            <w:color w:val="5F5DB7"/>
            <w:sz w:val="21"/>
            <w:szCs w:val="21"/>
            <w:u w:val="single"/>
            <w:shd w:val="clear" w:color="auto" w:fill="FFFFFF"/>
          </w:rPr>
          <w:t>др</w:t>
        </w:r>
        <w:r>
          <w:rPr>
            <w:rStyle w:val="a3"/>
            <w:rFonts w:ascii="Helvetica" w:hAnsi="Helvetica" w:cs="Helvetica"/>
            <w:color w:val="5F5DB7"/>
            <w:sz w:val="21"/>
            <w:szCs w:val="21"/>
            <w:shd w:val="clear" w:color="auto" w:fill="FFFFFF"/>
          </w:rPr>
          <w:t>.</w:t>
        </w:r>
        <w:r>
          <w:rPr>
            <w:rStyle w:val="w"/>
            <w:rFonts w:ascii="Helvetica" w:hAnsi="Helvetica" w:cs="Helvetica"/>
            <w:color w:val="5F5DB7"/>
            <w:sz w:val="21"/>
            <w:szCs w:val="21"/>
            <w:u w:val="single"/>
            <w:shd w:val="clear" w:color="auto" w:fill="FFFFFF"/>
          </w:rPr>
          <w:t>греч</w:t>
        </w:r>
        <w:r>
          <w:rPr>
            <w:rStyle w:val="a3"/>
            <w:rFonts w:ascii="Helvetica" w:hAnsi="Helvetica" w:cs="Helvetica"/>
            <w:color w:val="5F5DB7"/>
            <w:sz w:val="21"/>
            <w:szCs w:val="21"/>
            <w:shd w:val="clear" w:color="auto" w:fill="FFFFFF"/>
          </w:rPr>
          <w:t>.</w:t>
        </w:r>
      </w:hyperlink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Palatino Linotype" w:hAnsi="Palatino Linotype" w:cs="Helvetica"/>
          <w:color w:val="000000"/>
          <w:shd w:val="clear" w:color="auto" w:fill="FFFFFF"/>
        </w:rPr>
        <w:t>τὰ</w:t>
      </w:r>
      <w:r w:rsidR="005B47A4">
        <w:rPr>
          <w:rStyle w:val="apple-converted-space"/>
          <w:rFonts w:ascii="Palatino Linotype" w:hAnsi="Palatino Linotype" w:cs="Helvetica"/>
          <w:color w:val="000000"/>
          <w:shd w:val="clear" w:color="auto" w:fill="FFFFFF"/>
        </w:rPr>
        <w:t xml:space="preserve"> </w:t>
      </w:r>
      <w:r>
        <w:rPr>
          <w:rStyle w:val="w"/>
          <w:rFonts w:ascii="Palatino Linotype" w:hAnsi="Palatino Linotype" w:cs="Helvetica"/>
          <w:color w:val="000000"/>
          <w:shd w:val="clear" w:color="auto" w:fill="FFFFFF"/>
        </w:rPr>
        <w:t>μετὰ</w:t>
      </w:r>
      <w:r w:rsidR="005B47A4">
        <w:rPr>
          <w:rStyle w:val="apple-converted-space"/>
          <w:rFonts w:ascii="Palatino Linotype" w:hAnsi="Palatino Linotype" w:cs="Helvetica"/>
          <w:color w:val="000000"/>
          <w:shd w:val="clear" w:color="auto" w:fill="FFFFFF"/>
        </w:rPr>
        <w:t xml:space="preserve"> </w:t>
      </w:r>
      <w:r>
        <w:rPr>
          <w:rStyle w:val="w"/>
          <w:rFonts w:ascii="Palatino Linotype" w:hAnsi="Palatino Linotype" w:cs="Helvetica"/>
          <w:color w:val="000000"/>
          <w:shd w:val="clear" w:color="auto" w:fill="FFFFFF"/>
        </w:rPr>
        <w:t>τὰ</w:t>
      </w:r>
      <w:r w:rsidR="005B47A4">
        <w:rPr>
          <w:rStyle w:val="apple-converted-space"/>
          <w:rFonts w:ascii="Palatino Linotype" w:hAnsi="Palatino Linotype" w:cs="Helvetica"/>
          <w:color w:val="000000"/>
          <w:shd w:val="clear" w:color="auto" w:fill="FFFFFF"/>
        </w:rPr>
        <w:t xml:space="preserve"> </w:t>
      </w:r>
      <w:r>
        <w:rPr>
          <w:rStyle w:val="w"/>
          <w:rFonts w:ascii="Palatino Linotype" w:hAnsi="Palatino Linotype" w:cs="Helvetica"/>
          <w:color w:val="000000"/>
          <w:shd w:val="clear" w:color="auto" w:fill="FFFFFF"/>
        </w:rPr>
        <w:t>φυσικά</w:t>
      </w:r>
      <w:r w:rsidR="005B47A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—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то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что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после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физики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 w:rsidR="005B47A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—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известнейший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сборник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сочинений</w:t>
      </w:r>
      <w:r w:rsidR="00BE70EE" w:rsidRPr="00BE70EE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hyperlink r:id="rId6" w:history="1">
        <w:r>
          <w:rPr>
            <w:rStyle w:val="w"/>
            <w:rFonts w:ascii="Helvetica" w:hAnsi="Helvetica" w:cs="Helvetica"/>
            <w:color w:val="5F5DB7"/>
            <w:sz w:val="21"/>
            <w:szCs w:val="21"/>
            <w:u w:val="single"/>
            <w:shd w:val="clear" w:color="auto" w:fill="FFFFFF"/>
          </w:rPr>
          <w:t>Аристотеля</w:t>
        </w:r>
      </w:hyperlink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первая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основополагающая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работа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hyperlink r:id="rId7" w:history="1">
        <w:r>
          <w:rPr>
            <w:rStyle w:val="w"/>
            <w:rFonts w:ascii="Helvetica" w:hAnsi="Helvetica" w:cs="Helvetica"/>
            <w:color w:val="5F5DB7"/>
            <w:sz w:val="21"/>
            <w:szCs w:val="21"/>
            <w:u w:val="single"/>
            <w:shd w:val="clear" w:color="auto" w:fill="FFFFFF"/>
          </w:rPr>
          <w:t>одноимённого</w:t>
        </w:r>
        <w:r w:rsidR="005B47A4">
          <w:rPr>
            <w:rStyle w:val="apple-converted-space"/>
            <w:rFonts w:ascii="Helvetica" w:hAnsi="Helvetica" w:cs="Helvetica"/>
            <w:color w:val="5F5DB7"/>
            <w:sz w:val="21"/>
            <w:szCs w:val="21"/>
            <w:u w:val="single"/>
            <w:shd w:val="clear" w:color="auto" w:fill="FFFFFF"/>
          </w:rPr>
          <w:t xml:space="preserve"> </w:t>
        </w:r>
        <w:r>
          <w:rPr>
            <w:rStyle w:val="w"/>
            <w:rFonts w:ascii="Helvetica" w:hAnsi="Helvetica" w:cs="Helvetica"/>
            <w:color w:val="5F5DB7"/>
            <w:sz w:val="21"/>
            <w:szCs w:val="21"/>
            <w:u w:val="single"/>
            <w:shd w:val="clear" w:color="auto" w:fill="FFFFFF"/>
          </w:rPr>
          <w:t>раздела</w:t>
        </w:r>
        <w:r w:rsidR="005B47A4">
          <w:rPr>
            <w:rStyle w:val="apple-converted-space"/>
            <w:rFonts w:ascii="Helvetica" w:hAnsi="Helvetica" w:cs="Helvetica"/>
            <w:color w:val="5F5DB7"/>
            <w:sz w:val="21"/>
            <w:szCs w:val="21"/>
            <w:u w:val="single"/>
            <w:shd w:val="clear" w:color="auto" w:fill="FFFFFF"/>
          </w:rPr>
          <w:t xml:space="preserve"> </w:t>
        </w:r>
        <w:r>
          <w:rPr>
            <w:rStyle w:val="w"/>
            <w:rFonts w:ascii="Helvetica" w:hAnsi="Helvetica" w:cs="Helvetica"/>
            <w:color w:val="5F5DB7"/>
            <w:sz w:val="21"/>
            <w:szCs w:val="21"/>
            <w:u w:val="single"/>
            <w:shd w:val="clear" w:color="auto" w:fill="FFFFFF"/>
          </w:rPr>
          <w:t>философии</w:t>
        </w:r>
      </w:hyperlink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Состоит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из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14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книг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 w:rsidR="00BE70EE" w:rsidRPr="00BE70E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собранных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из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различных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работ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hyperlink r:id="rId8" w:history="1">
        <w:r>
          <w:rPr>
            <w:rStyle w:val="w"/>
            <w:rFonts w:ascii="Helvetica" w:hAnsi="Helvetica" w:cs="Helvetica"/>
            <w:color w:val="5F5DB7"/>
            <w:sz w:val="21"/>
            <w:szCs w:val="21"/>
            <w:u w:val="single"/>
            <w:shd w:val="clear" w:color="auto" w:fill="FFFFFF"/>
          </w:rPr>
          <w:t>Андроником</w:t>
        </w:r>
        <w:r w:rsidR="005B47A4">
          <w:rPr>
            <w:rStyle w:val="apple-converted-space"/>
            <w:rFonts w:ascii="Helvetica" w:hAnsi="Helvetica" w:cs="Helvetica"/>
            <w:color w:val="5F5DB7"/>
            <w:sz w:val="21"/>
            <w:szCs w:val="21"/>
            <w:u w:val="single"/>
            <w:shd w:val="clear" w:color="auto" w:fill="FFFFFF"/>
          </w:rPr>
          <w:t xml:space="preserve"> </w:t>
        </w:r>
        <w:r>
          <w:rPr>
            <w:rStyle w:val="w"/>
            <w:rFonts w:ascii="Helvetica" w:hAnsi="Helvetica" w:cs="Helvetica"/>
            <w:color w:val="5F5DB7"/>
            <w:sz w:val="21"/>
            <w:szCs w:val="21"/>
            <w:u w:val="single"/>
            <w:shd w:val="clear" w:color="auto" w:fill="FFFFFF"/>
          </w:rPr>
          <w:t>Родосским</w:t>
        </w:r>
      </w:hyperlink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которых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описывается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учение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BE70EE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первоначалах</w:t>
      </w:r>
      <w:r w:rsidR="00BE70EE" w:rsidRPr="00BE70EE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, которые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составляют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предмет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мудрости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Эти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14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книг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принято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обозначать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заглавными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буквами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греческого</w:t>
      </w:r>
      <w:r w:rsidR="00BE70EE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алфавита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Исключением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является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я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книга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которая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обозначается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строчной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альфой</w:t>
      </w:r>
      <w:hyperlink r:id="rId9" w:anchor="cite_note-1" w:history="1">
        <w:r>
          <w:rPr>
            <w:rStyle w:val="a3"/>
            <w:rFonts w:ascii="Helvetica" w:hAnsi="Helvetica" w:cs="Helvetica"/>
            <w:color w:val="5F5DB7"/>
            <w:shd w:val="clear" w:color="auto" w:fill="FFFFFF"/>
            <w:vertAlign w:val="superscript"/>
          </w:rPr>
          <w:t>[</w:t>
        </w:r>
        <w:r>
          <w:rPr>
            <w:rStyle w:val="w"/>
            <w:rFonts w:ascii="Helvetica" w:hAnsi="Helvetica" w:cs="Helvetica"/>
            <w:color w:val="5F5DB7"/>
            <w:u w:val="single"/>
            <w:shd w:val="clear" w:color="auto" w:fill="FFFFFF"/>
            <w:vertAlign w:val="superscript"/>
          </w:rPr>
          <w:t>1</w:t>
        </w:r>
        <w:r>
          <w:rPr>
            <w:rStyle w:val="a3"/>
            <w:rFonts w:ascii="Helvetica" w:hAnsi="Helvetica" w:cs="Helvetica"/>
            <w:color w:val="5F5DB7"/>
            <w:shd w:val="clear" w:color="auto" w:fill="FFFFFF"/>
            <w:vertAlign w:val="superscript"/>
          </w:rPr>
          <w:t>]</w:t>
        </w:r>
      </w:hyperlink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Аристотель</w:t>
      </w:r>
      <w:r w:rsidR="00BE70EE" w:rsidRPr="00BE70EE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насчитывает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четыре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первоначала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или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высшие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причины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бытия: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форма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сущность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суть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бытия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 w:rsidR="005B47A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(«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Что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этоесть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?»),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материя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(«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Из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чего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?»),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цель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(«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Ради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чего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?»)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перводвижитель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(«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Откуда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начало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движения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?»).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Он</w:t>
      </w:r>
      <w:r w:rsidR="00BE70EE" w:rsidRPr="00BE70EE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также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проводит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различие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между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возможностью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действительностью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Последние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книги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Метафизики</w:t>
      </w:r>
      <w:r w:rsidR="00BE70EE" w:rsidRPr="00BE70EE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посвящены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критике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эйдосов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как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отдельно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существующих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от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вещей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сущностей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:rsidR="0002257A" w:rsidRPr="0002257A" w:rsidRDefault="0002257A" w:rsidP="0002257A">
      <w:pPr>
        <w:shd w:val="clear" w:color="auto" w:fill="FFFFFF"/>
        <w:spacing w:after="0" w:line="315" w:lineRule="atLeast"/>
        <w:outlineLvl w:val="2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  <w:r w:rsidRPr="0002257A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1</w:t>
      </w:r>
      <w:r w:rsidR="005B47A4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книга</w:t>
      </w:r>
    </w:p>
    <w:p w:rsidR="0002257A" w:rsidRPr="0002257A" w:rsidRDefault="0002257A" w:rsidP="0002257A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1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книгу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Аристотель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начинает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утверждения,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что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все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люди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от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природы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стремятся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знанию.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Источником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же</w:t>
      </w:r>
      <w:r w:rsidR="00BE70EE" w:rsidRPr="00BE70EE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знания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является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чувство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hyperlink r:id="rId10" w:history="1">
        <w:r w:rsidRPr="0002257A">
          <w:rPr>
            <w:rFonts w:ascii="Helvetica" w:eastAsia="Times New Roman" w:hAnsi="Helvetica" w:cs="Helvetica"/>
            <w:color w:val="5F5DB7"/>
            <w:sz w:val="21"/>
            <w:szCs w:val="21"/>
            <w:u w:val="single"/>
            <w:lang w:eastAsia="ru-RU"/>
          </w:rPr>
          <w:t>память</w:t>
        </w:r>
      </w:hyperlink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которые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совокупности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образуют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hyperlink r:id="rId11" w:history="1">
        <w:r w:rsidRPr="0002257A">
          <w:rPr>
            <w:rFonts w:ascii="Helvetica" w:eastAsia="Times New Roman" w:hAnsi="Helvetica" w:cs="Helvetica"/>
            <w:color w:val="5F5DB7"/>
            <w:sz w:val="21"/>
            <w:szCs w:val="21"/>
            <w:u w:val="single"/>
            <w:lang w:eastAsia="ru-RU"/>
          </w:rPr>
          <w:t>опыт</w:t>
        </w:r>
      </w:hyperlink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(ἐμπειρία).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опыте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воздвигается</w:t>
      </w:r>
      <w:r w:rsidR="00BE70EE" w:rsidRPr="00BE70EE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умение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—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знание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общего.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Однако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практические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умения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—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это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еще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не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высшее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hyperlink r:id="rId12" w:history="1">
        <w:r w:rsidRPr="0002257A">
          <w:rPr>
            <w:rFonts w:ascii="Helvetica" w:eastAsia="Times New Roman" w:hAnsi="Helvetica" w:cs="Helvetica"/>
            <w:color w:val="5F5DB7"/>
            <w:sz w:val="21"/>
            <w:szCs w:val="21"/>
            <w:u w:val="single"/>
            <w:lang w:eastAsia="ru-RU"/>
          </w:rPr>
          <w:t>знание</w:t>
        </w:r>
      </w:hyperlink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(ἐπιστήμη),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каковымя</w:t>
      </w:r>
      <w:r w:rsidR="00BE70EE" w:rsidRPr="00236DD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вляется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только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знание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самоценное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—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hyperlink r:id="rId13" w:history="1">
        <w:r w:rsidRPr="0002257A">
          <w:rPr>
            <w:rFonts w:ascii="Helvetica" w:eastAsia="Times New Roman" w:hAnsi="Helvetica" w:cs="Helvetica"/>
            <w:color w:val="5F5DB7"/>
            <w:sz w:val="21"/>
            <w:szCs w:val="21"/>
            <w:u w:val="single"/>
            <w:lang w:eastAsia="ru-RU"/>
          </w:rPr>
          <w:t>мудрость</w:t>
        </w:r>
      </w:hyperlink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(σοφία)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—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знание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причин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начал.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Аристотель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говорит,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236DD2"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что</w:t>
      </w:r>
      <w:r w:rsidR="00236DD2" w:rsidRPr="00236DD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="00236DD2"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обычно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мудрыми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называли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тех,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кто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много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знает,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однако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все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знать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нельзя,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но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можно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знать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причины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всего.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Какраз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философы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самого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начала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интересовались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причинами: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как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происхождения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Вселенной,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так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того,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что</w:t>
      </w:r>
      <w:r w:rsidR="00236DD2" w:rsidRPr="00236DD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хорошо.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Такое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знание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он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называет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божественным.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Далее,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3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главе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1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книги,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Аристотель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перечисляет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четыре</w:t>
      </w:r>
      <w:r w:rsidR="00236DD2" w:rsidRPr="00236DD2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причины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(αἰτία)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всего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(983а25-30):</w:t>
      </w:r>
    </w:p>
    <w:p w:rsidR="0002257A" w:rsidRPr="0002257A" w:rsidRDefault="0002257A" w:rsidP="0002257A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14" w:history="1">
        <w:r w:rsidRPr="0002257A">
          <w:rPr>
            <w:rFonts w:ascii="Helvetica" w:eastAsia="Times New Roman" w:hAnsi="Helvetica" w:cs="Helvetica"/>
            <w:color w:val="5F5DB7"/>
            <w:sz w:val="21"/>
            <w:szCs w:val="21"/>
            <w:u w:val="single"/>
            <w:lang w:eastAsia="ru-RU"/>
          </w:rPr>
          <w:t>Сущность</w:t>
        </w:r>
      </w:hyperlink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(οὐσία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—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усиа)</w:t>
      </w:r>
    </w:p>
    <w:p w:rsidR="0002257A" w:rsidRPr="0002257A" w:rsidRDefault="0002257A" w:rsidP="0002257A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15" w:history="1">
        <w:r w:rsidRPr="0002257A">
          <w:rPr>
            <w:rFonts w:ascii="Helvetica" w:eastAsia="Times New Roman" w:hAnsi="Helvetica" w:cs="Helvetica"/>
            <w:color w:val="5F5DB7"/>
            <w:sz w:val="21"/>
            <w:szCs w:val="21"/>
            <w:u w:val="single"/>
            <w:lang w:eastAsia="ru-RU"/>
          </w:rPr>
          <w:t>Материя</w:t>
        </w:r>
      </w:hyperlink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(ὕλη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—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хюле)</w:t>
      </w:r>
    </w:p>
    <w:p w:rsidR="0002257A" w:rsidRPr="0002257A" w:rsidRDefault="0002257A" w:rsidP="0002257A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Начало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движения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(ἡ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ἀρχὴ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τῆς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κινήσεως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—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хэ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архэ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тэс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кинэсэос)</w:t>
      </w:r>
    </w:p>
    <w:p w:rsidR="0002257A" w:rsidRPr="0002257A" w:rsidRDefault="0002257A" w:rsidP="0002257A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hyperlink r:id="rId16" w:history="1">
        <w:r w:rsidRPr="0002257A">
          <w:rPr>
            <w:rFonts w:ascii="Helvetica" w:eastAsia="Times New Roman" w:hAnsi="Helvetica" w:cs="Helvetica"/>
            <w:color w:val="5F5DB7"/>
            <w:sz w:val="21"/>
            <w:szCs w:val="21"/>
            <w:u w:val="single"/>
            <w:lang w:eastAsia="ru-RU"/>
          </w:rPr>
          <w:t>Благо</w:t>
        </w:r>
      </w:hyperlink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(ἀγαθόν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—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агатхон)</w:t>
      </w:r>
    </w:p>
    <w:p w:rsidR="0002257A" w:rsidRPr="0002257A" w:rsidRDefault="0002257A" w:rsidP="0002257A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Аристотель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критикует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своих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предшественников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за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особый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акцент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материальной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причине: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воде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</w:t>
      </w:r>
      <w:hyperlink r:id="rId17" w:history="1">
        <w:r w:rsidRPr="0002257A">
          <w:rPr>
            <w:rFonts w:ascii="Helvetica" w:eastAsia="Times New Roman" w:hAnsi="Helvetica" w:cs="Helvetica"/>
            <w:color w:val="5F5DB7"/>
            <w:sz w:val="21"/>
            <w:szCs w:val="21"/>
            <w:u w:val="single"/>
            <w:lang w:eastAsia="ru-RU"/>
          </w:rPr>
          <w:t>Фалес</w:t>
        </w:r>
      </w:hyperlink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),воздухе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</w:t>
      </w:r>
      <w:hyperlink r:id="rId18" w:history="1">
        <w:r w:rsidRPr="0002257A">
          <w:rPr>
            <w:rFonts w:ascii="Helvetica" w:eastAsia="Times New Roman" w:hAnsi="Helvetica" w:cs="Helvetica"/>
            <w:color w:val="5F5DB7"/>
            <w:sz w:val="21"/>
            <w:szCs w:val="21"/>
            <w:u w:val="single"/>
            <w:lang w:eastAsia="ru-RU"/>
          </w:rPr>
          <w:t>Анаксимен</w:t>
        </w:r>
      </w:hyperlink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),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огне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</w:t>
      </w:r>
      <w:hyperlink r:id="rId19" w:history="1">
        <w:r w:rsidRPr="0002257A">
          <w:rPr>
            <w:rFonts w:ascii="Helvetica" w:eastAsia="Times New Roman" w:hAnsi="Helvetica" w:cs="Helvetica"/>
            <w:color w:val="5F5DB7"/>
            <w:sz w:val="21"/>
            <w:szCs w:val="21"/>
            <w:u w:val="single"/>
            <w:lang w:eastAsia="ru-RU"/>
          </w:rPr>
          <w:t>Гераклит</w:t>
        </w:r>
      </w:hyperlink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или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всех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элементах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сразу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</w:t>
      </w:r>
      <w:hyperlink r:id="rId20" w:history="1">
        <w:r w:rsidRPr="0002257A">
          <w:rPr>
            <w:rFonts w:ascii="Helvetica" w:eastAsia="Times New Roman" w:hAnsi="Helvetica" w:cs="Helvetica"/>
            <w:color w:val="5F5DB7"/>
            <w:sz w:val="21"/>
            <w:szCs w:val="21"/>
            <w:u w:val="single"/>
            <w:lang w:eastAsia="ru-RU"/>
          </w:rPr>
          <w:t>Эмпедокл</w:t>
        </w:r>
      </w:hyperlink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).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началам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движения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он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относил</w:t>
      </w:r>
      <w:r w:rsidR="00790ADE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ум,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дружбу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вражду.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Далее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Аристотель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рассматривает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учения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пифагорейцев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(5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гл.)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hyperlink r:id="rId21" w:history="1">
        <w:r w:rsidRPr="0002257A">
          <w:rPr>
            <w:rFonts w:ascii="Helvetica" w:eastAsia="Times New Roman" w:hAnsi="Helvetica" w:cs="Helvetica"/>
            <w:color w:val="5F5DB7"/>
            <w:sz w:val="21"/>
            <w:szCs w:val="21"/>
            <w:u w:val="single"/>
            <w:lang w:eastAsia="ru-RU"/>
          </w:rPr>
          <w:t>Платона</w:t>
        </w:r>
      </w:hyperlink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(6</w:t>
      </w:r>
      <w:r w:rsidR="005B47A4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r w:rsidRPr="0002257A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гл.).</w:t>
      </w:r>
    </w:p>
    <w:p w:rsidR="001809FB" w:rsidRDefault="001809FB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461467" w:rsidRDefault="00461467" w:rsidP="00461467">
      <w:pPr>
        <w:pStyle w:val="3"/>
        <w:shd w:val="clear" w:color="auto" w:fill="FFFFFF"/>
        <w:spacing w:before="0" w:beforeAutospacing="0" w:after="0" w:afterAutospacing="0" w:line="315" w:lineRule="atLeast"/>
        <w:rPr>
          <w:rFonts w:ascii="Helvetica" w:hAnsi="Helvetica" w:cs="Helvetica"/>
          <w:color w:val="000000"/>
          <w:sz w:val="24"/>
          <w:szCs w:val="24"/>
        </w:rPr>
      </w:pPr>
      <w:r>
        <w:rPr>
          <w:rStyle w:val="w"/>
          <w:rFonts w:ascii="Helvetica" w:hAnsi="Helvetica" w:cs="Helvetica"/>
          <w:color w:val="000000"/>
          <w:sz w:val="24"/>
          <w:szCs w:val="24"/>
        </w:rPr>
        <w:t>2</w:t>
      </w:r>
      <w:r w:rsidR="005B47A4">
        <w:rPr>
          <w:rStyle w:val="apple-converted-space"/>
          <w:rFonts w:ascii="Helvetica" w:hAnsi="Helvetica" w:cs="Helvetica"/>
          <w:color w:val="000000"/>
          <w:sz w:val="24"/>
          <w:szCs w:val="24"/>
        </w:rPr>
        <w:t xml:space="preserve"> </w:t>
      </w:r>
      <w:r>
        <w:rPr>
          <w:rStyle w:val="w"/>
          <w:rFonts w:ascii="Helvetica" w:hAnsi="Helvetica" w:cs="Helvetica"/>
          <w:color w:val="000000"/>
          <w:sz w:val="24"/>
          <w:szCs w:val="24"/>
        </w:rPr>
        <w:t>книга</w:t>
      </w:r>
    </w:p>
    <w:p w:rsidR="00461467" w:rsidRDefault="00461467" w:rsidP="00461467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w"/>
          <w:rFonts w:ascii="Helvetica" w:hAnsi="Helvetica" w:cs="Helvetica"/>
          <w:color w:val="000000"/>
          <w:sz w:val="21"/>
          <w:szCs w:val="21"/>
        </w:rPr>
        <w:t>Во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2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книге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Аристотель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определяет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философию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как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знание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об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истине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φιλοσοφίαν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ἐπιστήμην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τῆς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ἀληθείας</w:t>
      </w:r>
      <w:r>
        <w:rPr>
          <w:rFonts w:ascii="Helvetica" w:hAnsi="Helvetica" w:cs="Helvetica"/>
          <w:color w:val="000000"/>
          <w:sz w:val="21"/>
          <w:szCs w:val="21"/>
        </w:rPr>
        <w:t>),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причем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hyperlink r:id="rId22" w:history="1">
        <w:r>
          <w:rPr>
            <w:rStyle w:val="w"/>
            <w:rFonts w:ascii="Helvetica" w:hAnsi="Helvetica" w:cs="Helvetica"/>
            <w:color w:val="5F5DB7"/>
            <w:sz w:val="21"/>
            <w:szCs w:val="21"/>
          </w:rPr>
          <w:t>истина</w:t>
        </w:r>
      </w:hyperlink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оказывается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целью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знания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461467" w:rsidRDefault="00461467" w:rsidP="00461467">
      <w:pPr>
        <w:pStyle w:val="3"/>
        <w:shd w:val="clear" w:color="auto" w:fill="FFFFFF"/>
        <w:spacing w:before="0" w:beforeAutospacing="0" w:after="0" w:afterAutospacing="0" w:line="315" w:lineRule="atLeast"/>
        <w:rPr>
          <w:rFonts w:ascii="Helvetica" w:hAnsi="Helvetica" w:cs="Helvetica"/>
          <w:color w:val="000000"/>
          <w:sz w:val="24"/>
          <w:szCs w:val="24"/>
        </w:rPr>
      </w:pPr>
      <w:r>
        <w:rPr>
          <w:rStyle w:val="w"/>
          <w:rFonts w:ascii="Helvetica" w:hAnsi="Helvetica" w:cs="Helvetica"/>
          <w:color w:val="000000"/>
          <w:sz w:val="24"/>
          <w:szCs w:val="24"/>
        </w:rPr>
        <w:t>3</w:t>
      </w:r>
      <w:r w:rsidR="005B47A4">
        <w:rPr>
          <w:rStyle w:val="apple-converted-space"/>
          <w:rFonts w:ascii="Helvetica" w:hAnsi="Helvetica" w:cs="Helvetica"/>
          <w:color w:val="000000"/>
          <w:sz w:val="24"/>
          <w:szCs w:val="24"/>
        </w:rPr>
        <w:t xml:space="preserve"> </w:t>
      </w:r>
      <w:r>
        <w:rPr>
          <w:rStyle w:val="w"/>
          <w:rFonts w:ascii="Helvetica" w:hAnsi="Helvetica" w:cs="Helvetica"/>
          <w:color w:val="000000"/>
          <w:sz w:val="24"/>
          <w:szCs w:val="24"/>
        </w:rPr>
        <w:t>книга</w:t>
      </w:r>
    </w:p>
    <w:p w:rsidR="00461467" w:rsidRDefault="00461467" w:rsidP="00461467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w"/>
          <w:rFonts w:ascii="Helvetica" w:hAnsi="Helvetica" w:cs="Helvetica"/>
          <w:color w:val="000000"/>
          <w:sz w:val="21"/>
          <w:szCs w:val="21"/>
        </w:rPr>
        <w:t>В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3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книге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Аристотель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указывает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на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трудности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познания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причин: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существуют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ли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сущности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и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где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онипребывают</w:t>
      </w:r>
      <w:r>
        <w:rPr>
          <w:rFonts w:ascii="Helvetica" w:hAnsi="Helvetica" w:cs="Helvetica"/>
          <w:color w:val="000000"/>
          <w:sz w:val="21"/>
          <w:szCs w:val="21"/>
        </w:rPr>
        <w:t>?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Он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также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критикует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представление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о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богах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утверждая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что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те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кто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едят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не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могут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быть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вечными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461467" w:rsidRDefault="00461467" w:rsidP="00461467">
      <w:pPr>
        <w:pStyle w:val="3"/>
        <w:shd w:val="clear" w:color="auto" w:fill="FFFFFF"/>
        <w:spacing w:before="0" w:beforeAutospacing="0" w:after="0" w:afterAutospacing="0" w:line="315" w:lineRule="atLeast"/>
        <w:rPr>
          <w:rFonts w:ascii="Helvetica" w:hAnsi="Helvetica" w:cs="Helvetica"/>
          <w:color w:val="000000"/>
          <w:sz w:val="24"/>
          <w:szCs w:val="24"/>
        </w:rPr>
      </w:pPr>
      <w:r>
        <w:rPr>
          <w:rStyle w:val="w"/>
          <w:rFonts w:ascii="Helvetica" w:hAnsi="Helvetica" w:cs="Helvetica"/>
          <w:color w:val="000000"/>
          <w:sz w:val="24"/>
          <w:szCs w:val="24"/>
        </w:rPr>
        <w:t>4</w:t>
      </w:r>
      <w:r w:rsidR="005B47A4">
        <w:rPr>
          <w:rStyle w:val="apple-converted-space"/>
          <w:rFonts w:ascii="Helvetica" w:hAnsi="Helvetica" w:cs="Helvetica"/>
          <w:color w:val="000000"/>
          <w:sz w:val="24"/>
          <w:szCs w:val="24"/>
        </w:rPr>
        <w:t xml:space="preserve"> </w:t>
      </w:r>
      <w:r>
        <w:rPr>
          <w:rStyle w:val="w"/>
          <w:rFonts w:ascii="Helvetica" w:hAnsi="Helvetica" w:cs="Helvetica"/>
          <w:color w:val="000000"/>
          <w:sz w:val="24"/>
          <w:szCs w:val="24"/>
        </w:rPr>
        <w:t>книга</w:t>
      </w:r>
    </w:p>
    <w:p w:rsidR="00461467" w:rsidRDefault="00461467" w:rsidP="00461467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w"/>
          <w:rFonts w:ascii="Helvetica" w:hAnsi="Helvetica" w:cs="Helvetica"/>
          <w:color w:val="000000"/>
          <w:sz w:val="21"/>
          <w:szCs w:val="21"/>
        </w:rPr>
        <w:t>4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книга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посвящена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понятию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hyperlink r:id="rId23" w:history="1">
        <w:r>
          <w:rPr>
            <w:rStyle w:val="w"/>
            <w:rFonts w:ascii="Helvetica" w:hAnsi="Helvetica" w:cs="Helvetica"/>
            <w:color w:val="5F5DB7"/>
            <w:sz w:val="21"/>
            <w:szCs w:val="21"/>
          </w:rPr>
          <w:t>сущность</w:t>
        </w:r>
      </w:hyperlink>
      <w:r>
        <w:rPr>
          <w:rFonts w:ascii="Helvetica" w:hAnsi="Helvetica" w:cs="Helvetica"/>
          <w:color w:val="000000"/>
          <w:sz w:val="21"/>
          <w:szCs w:val="21"/>
        </w:rPr>
        <w:t>.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Аристотель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подчеркивает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что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под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этим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словом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могут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пониматься</w:t>
      </w:r>
      <w:r w:rsidR="00E62CBD" w:rsidRPr="00BE70EE">
        <w:rPr>
          <w:rStyle w:val="w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тела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элементы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или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числа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461467" w:rsidRDefault="00461467" w:rsidP="00461467">
      <w:pPr>
        <w:pStyle w:val="3"/>
        <w:shd w:val="clear" w:color="auto" w:fill="FFFFFF"/>
        <w:spacing w:before="0" w:beforeAutospacing="0" w:after="0" w:afterAutospacing="0" w:line="315" w:lineRule="atLeast"/>
        <w:rPr>
          <w:rFonts w:ascii="Helvetica" w:hAnsi="Helvetica" w:cs="Helvetica"/>
          <w:color w:val="000000"/>
          <w:sz w:val="24"/>
          <w:szCs w:val="24"/>
        </w:rPr>
      </w:pPr>
      <w:r>
        <w:rPr>
          <w:rStyle w:val="w"/>
          <w:rFonts w:ascii="Helvetica" w:hAnsi="Helvetica" w:cs="Helvetica"/>
          <w:color w:val="000000"/>
          <w:sz w:val="24"/>
          <w:szCs w:val="24"/>
        </w:rPr>
        <w:t>5</w:t>
      </w:r>
      <w:r w:rsidR="005B47A4">
        <w:rPr>
          <w:rStyle w:val="apple-converted-space"/>
          <w:rFonts w:ascii="Helvetica" w:hAnsi="Helvetica" w:cs="Helvetica"/>
          <w:color w:val="000000"/>
          <w:sz w:val="24"/>
          <w:szCs w:val="24"/>
        </w:rPr>
        <w:t xml:space="preserve"> </w:t>
      </w:r>
      <w:r>
        <w:rPr>
          <w:rStyle w:val="w"/>
          <w:rFonts w:ascii="Helvetica" w:hAnsi="Helvetica" w:cs="Helvetica"/>
          <w:color w:val="000000"/>
          <w:sz w:val="24"/>
          <w:szCs w:val="24"/>
        </w:rPr>
        <w:t>книга</w:t>
      </w:r>
    </w:p>
    <w:p w:rsidR="00461467" w:rsidRDefault="00461467" w:rsidP="00461467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w"/>
          <w:rFonts w:ascii="Helvetica" w:hAnsi="Helvetica" w:cs="Helvetica"/>
          <w:color w:val="000000"/>
          <w:sz w:val="21"/>
          <w:szCs w:val="21"/>
        </w:rPr>
        <w:t>5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книга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посвящена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началу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движения</w:t>
      </w:r>
      <w:r>
        <w:rPr>
          <w:rFonts w:ascii="Helvetica" w:hAnsi="Helvetica" w:cs="Helvetica"/>
          <w:color w:val="000000"/>
          <w:sz w:val="21"/>
          <w:szCs w:val="21"/>
        </w:rPr>
        <w:t>.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Аристотель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говорит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о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том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что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все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причины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суть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начала</w:t>
      </w:r>
      <w:r>
        <w:rPr>
          <w:rFonts w:ascii="Helvetica" w:hAnsi="Helvetica" w:cs="Helvetica"/>
          <w:color w:val="000000"/>
          <w:sz w:val="21"/>
          <w:szCs w:val="21"/>
        </w:rPr>
        <w:t>.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Здесь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он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также</w:t>
      </w:r>
      <w:r w:rsidR="00821F5E" w:rsidRPr="00821F5E">
        <w:rPr>
          <w:rStyle w:val="w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рассуждает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об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элементах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которые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являются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неделимыми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составными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частями</w:t>
      </w:r>
      <w:r>
        <w:rPr>
          <w:rFonts w:ascii="Helvetica" w:hAnsi="Helvetica" w:cs="Helvetica"/>
          <w:color w:val="000000"/>
          <w:sz w:val="21"/>
          <w:szCs w:val="21"/>
        </w:rPr>
        <w:t>;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и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о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природе</w:t>
      </w:r>
      <w:r>
        <w:rPr>
          <w:rFonts w:ascii="Helvetica" w:hAnsi="Helvetica" w:cs="Helvetica"/>
          <w:color w:val="000000"/>
          <w:sz w:val="21"/>
          <w:szCs w:val="21"/>
        </w:rPr>
        <w:t>.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Он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сообщает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 w:rsidR="00821F5E" w:rsidRPr="00821F5E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что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сущностями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могут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быть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названы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и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простые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тела</w:t>
      </w:r>
      <w:r>
        <w:rPr>
          <w:rFonts w:ascii="Helvetica" w:hAnsi="Helvetica" w:cs="Helvetica"/>
          <w:color w:val="000000"/>
          <w:sz w:val="21"/>
          <w:szCs w:val="21"/>
        </w:rPr>
        <w:t>.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Здесь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раскрываются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понятие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возможности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как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начала</w:t>
      </w:r>
      <w:r w:rsidR="00821F5E">
        <w:rPr>
          <w:rStyle w:val="w"/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движения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461467" w:rsidRDefault="00461467" w:rsidP="00461467">
      <w:pPr>
        <w:pStyle w:val="3"/>
        <w:shd w:val="clear" w:color="auto" w:fill="FFFFFF"/>
        <w:spacing w:before="0" w:beforeAutospacing="0" w:after="0" w:afterAutospacing="0" w:line="315" w:lineRule="atLeast"/>
        <w:rPr>
          <w:rFonts w:ascii="Helvetica" w:hAnsi="Helvetica" w:cs="Helvetica"/>
          <w:color w:val="000000"/>
          <w:sz w:val="24"/>
          <w:szCs w:val="24"/>
        </w:rPr>
      </w:pPr>
      <w:r>
        <w:rPr>
          <w:rStyle w:val="w"/>
          <w:rFonts w:ascii="Helvetica" w:hAnsi="Helvetica" w:cs="Helvetica"/>
          <w:color w:val="000000"/>
          <w:sz w:val="24"/>
          <w:szCs w:val="24"/>
        </w:rPr>
        <w:t>6</w:t>
      </w:r>
      <w:r w:rsidR="005B47A4">
        <w:rPr>
          <w:rStyle w:val="apple-converted-space"/>
          <w:rFonts w:ascii="Helvetica" w:hAnsi="Helvetica" w:cs="Helvetica"/>
          <w:color w:val="000000"/>
          <w:sz w:val="24"/>
          <w:szCs w:val="24"/>
        </w:rPr>
        <w:t xml:space="preserve"> </w:t>
      </w:r>
      <w:r>
        <w:rPr>
          <w:rStyle w:val="w"/>
          <w:rFonts w:ascii="Helvetica" w:hAnsi="Helvetica" w:cs="Helvetica"/>
          <w:color w:val="000000"/>
          <w:sz w:val="24"/>
          <w:szCs w:val="24"/>
        </w:rPr>
        <w:t>книга</w:t>
      </w:r>
    </w:p>
    <w:p w:rsidR="00461467" w:rsidRDefault="00461467" w:rsidP="00461467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w"/>
          <w:rFonts w:ascii="Helvetica" w:hAnsi="Helvetica" w:cs="Helvetica"/>
          <w:color w:val="000000"/>
          <w:sz w:val="21"/>
          <w:szCs w:val="21"/>
        </w:rPr>
        <w:lastRenderedPageBreak/>
        <w:t>В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6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книге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Аристотель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говорит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о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трех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видах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умозрительного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знания: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математика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философия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и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теология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461467" w:rsidRDefault="00461467" w:rsidP="00461467">
      <w:pPr>
        <w:pStyle w:val="3"/>
        <w:shd w:val="clear" w:color="auto" w:fill="FFFFFF"/>
        <w:spacing w:before="0" w:beforeAutospacing="0" w:after="0" w:afterAutospacing="0" w:line="315" w:lineRule="atLeast"/>
        <w:rPr>
          <w:rFonts w:ascii="Helvetica" w:hAnsi="Helvetica" w:cs="Helvetica"/>
          <w:color w:val="000000"/>
          <w:sz w:val="24"/>
          <w:szCs w:val="24"/>
        </w:rPr>
      </w:pPr>
      <w:r>
        <w:rPr>
          <w:rStyle w:val="w"/>
          <w:rFonts w:ascii="Helvetica" w:hAnsi="Helvetica" w:cs="Helvetica"/>
          <w:color w:val="000000"/>
          <w:sz w:val="24"/>
          <w:szCs w:val="24"/>
        </w:rPr>
        <w:t>7</w:t>
      </w:r>
      <w:r w:rsidR="005B47A4">
        <w:rPr>
          <w:rStyle w:val="apple-converted-space"/>
          <w:rFonts w:ascii="Helvetica" w:hAnsi="Helvetica" w:cs="Helvetica"/>
          <w:color w:val="000000"/>
          <w:sz w:val="24"/>
          <w:szCs w:val="24"/>
        </w:rPr>
        <w:t xml:space="preserve"> </w:t>
      </w:r>
      <w:r>
        <w:rPr>
          <w:rStyle w:val="w"/>
          <w:rFonts w:ascii="Helvetica" w:hAnsi="Helvetica" w:cs="Helvetica"/>
          <w:color w:val="000000"/>
          <w:sz w:val="24"/>
          <w:szCs w:val="24"/>
        </w:rPr>
        <w:t>книга</w:t>
      </w:r>
    </w:p>
    <w:p w:rsidR="00461467" w:rsidRDefault="00461467" w:rsidP="00461467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w"/>
          <w:rFonts w:ascii="Helvetica" w:hAnsi="Helvetica" w:cs="Helvetica"/>
          <w:color w:val="000000"/>
          <w:sz w:val="21"/>
          <w:szCs w:val="21"/>
        </w:rPr>
        <w:t>В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7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книге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Аристотель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продолжает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разговор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о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hyperlink r:id="rId24" w:history="1">
        <w:r>
          <w:rPr>
            <w:rStyle w:val="w"/>
            <w:rFonts w:ascii="Helvetica" w:hAnsi="Helvetica" w:cs="Helvetica"/>
            <w:color w:val="5F5DB7"/>
            <w:sz w:val="21"/>
            <w:szCs w:val="21"/>
          </w:rPr>
          <w:t>сущности</w:t>
        </w:r>
      </w:hyperlink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461467" w:rsidRDefault="00461467" w:rsidP="00461467">
      <w:pPr>
        <w:pStyle w:val="3"/>
        <w:shd w:val="clear" w:color="auto" w:fill="FFFFFF"/>
        <w:spacing w:before="0" w:beforeAutospacing="0" w:after="0" w:afterAutospacing="0" w:line="315" w:lineRule="atLeast"/>
        <w:rPr>
          <w:rFonts w:ascii="Helvetica" w:hAnsi="Helvetica" w:cs="Helvetica"/>
          <w:color w:val="000000"/>
          <w:sz w:val="24"/>
          <w:szCs w:val="24"/>
        </w:rPr>
      </w:pPr>
      <w:r>
        <w:rPr>
          <w:rStyle w:val="w"/>
          <w:rFonts w:ascii="Helvetica" w:hAnsi="Helvetica" w:cs="Helvetica"/>
          <w:color w:val="000000"/>
          <w:sz w:val="24"/>
          <w:szCs w:val="24"/>
        </w:rPr>
        <w:t>8</w:t>
      </w:r>
      <w:r w:rsidR="005B47A4">
        <w:rPr>
          <w:rStyle w:val="apple-converted-space"/>
          <w:rFonts w:ascii="Helvetica" w:hAnsi="Helvetica" w:cs="Helvetica"/>
          <w:color w:val="000000"/>
          <w:sz w:val="24"/>
          <w:szCs w:val="24"/>
        </w:rPr>
        <w:t xml:space="preserve"> </w:t>
      </w:r>
      <w:r>
        <w:rPr>
          <w:rStyle w:val="w"/>
          <w:rFonts w:ascii="Helvetica" w:hAnsi="Helvetica" w:cs="Helvetica"/>
          <w:color w:val="000000"/>
          <w:sz w:val="24"/>
          <w:szCs w:val="24"/>
        </w:rPr>
        <w:t>книга</w:t>
      </w:r>
    </w:p>
    <w:p w:rsidR="00461467" w:rsidRDefault="00461467" w:rsidP="00461467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w"/>
          <w:rFonts w:ascii="Helvetica" w:hAnsi="Helvetica" w:cs="Helvetica"/>
          <w:color w:val="000000"/>
          <w:sz w:val="21"/>
          <w:szCs w:val="21"/>
        </w:rPr>
        <w:t>В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8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книге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он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переходит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к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разговору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о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началах</w:t>
      </w:r>
      <w:r>
        <w:rPr>
          <w:rFonts w:ascii="Helvetica" w:hAnsi="Helvetica" w:cs="Helvetica"/>
          <w:color w:val="000000"/>
          <w:sz w:val="21"/>
          <w:szCs w:val="21"/>
        </w:rPr>
        <w:t>.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причинах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и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элементах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сущностей</w:t>
      </w:r>
      <w:r>
        <w:rPr>
          <w:rFonts w:ascii="Helvetica" w:hAnsi="Helvetica" w:cs="Helvetica"/>
          <w:color w:val="000000"/>
          <w:sz w:val="21"/>
          <w:szCs w:val="21"/>
        </w:rPr>
        <w:t>.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Аристотель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подчеркивает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 w:rsidR="00821F5E" w:rsidRPr="00821F5E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что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наименее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спорными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считаются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чувственно</w:t>
      </w:r>
      <w:r w:rsidR="00821F5E" w:rsidRPr="00646EDE">
        <w:rPr>
          <w:rStyle w:val="w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воспринимаемые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сущности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которые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имеют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материю</w:t>
      </w:r>
      <w:r>
        <w:rPr>
          <w:rFonts w:ascii="Helvetica" w:hAnsi="Helvetica" w:cs="Helvetica"/>
          <w:color w:val="000000"/>
          <w:sz w:val="21"/>
          <w:szCs w:val="21"/>
        </w:rPr>
        <w:t>.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Он</w:t>
      </w:r>
      <w:r w:rsidR="00821F5E" w:rsidRPr="00821F5E">
        <w:rPr>
          <w:rStyle w:val="w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замечает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что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форма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вещей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может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быть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отделена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от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самих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вещей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только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мыслью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461467" w:rsidRDefault="00461467" w:rsidP="00461467">
      <w:pPr>
        <w:pStyle w:val="3"/>
        <w:shd w:val="clear" w:color="auto" w:fill="FFFFFF"/>
        <w:spacing w:before="0" w:beforeAutospacing="0" w:after="0" w:afterAutospacing="0" w:line="315" w:lineRule="atLeast"/>
        <w:rPr>
          <w:rFonts w:ascii="Helvetica" w:hAnsi="Helvetica" w:cs="Helvetica"/>
          <w:color w:val="000000"/>
          <w:sz w:val="24"/>
          <w:szCs w:val="24"/>
        </w:rPr>
      </w:pPr>
      <w:r>
        <w:rPr>
          <w:rStyle w:val="w"/>
          <w:rFonts w:ascii="Helvetica" w:hAnsi="Helvetica" w:cs="Helvetica"/>
          <w:color w:val="000000"/>
          <w:sz w:val="24"/>
          <w:szCs w:val="24"/>
        </w:rPr>
        <w:t>9</w:t>
      </w:r>
      <w:r w:rsidR="005B47A4">
        <w:rPr>
          <w:rStyle w:val="apple-converted-space"/>
          <w:rFonts w:ascii="Helvetica" w:hAnsi="Helvetica" w:cs="Helvetica"/>
          <w:color w:val="000000"/>
          <w:sz w:val="24"/>
          <w:szCs w:val="24"/>
        </w:rPr>
        <w:t xml:space="preserve"> </w:t>
      </w:r>
      <w:r>
        <w:rPr>
          <w:rStyle w:val="w"/>
          <w:rFonts w:ascii="Helvetica" w:hAnsi="Helvetica" w:cs="Helvetica"/>
          <w:color w:val="000000"/>
          <w:sz w:val="24"/>
          <w:szCs w:val="24"/>
        </w:rPr>
        <w:t>книга</w:t>
      </w:r>
    </w:p>
    <w:p w:rsidR="00FE23E4" w:rsidRDefault="00461467" w:rsidP="005B47A4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w"/>
          <w:rFonts w:ascii="Helvetica" w:hAnsi="Helvetica" w:cs="Helvetica"/>
          <w:color w:val="000000"/>
          <w:sz w:val="21"/>
          <w:szCs w:val="21"/>
        </w:rPr>
        <w:t>В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9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книге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Аристотель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разбирает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отношения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возможности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и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действительности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осуществленности</w:t>
      </w:r>
      <w:r>
        <w:rPr>
          <w:rFonts w:ascii="Helvetica" w:hAnsi="Helvetica" w:cs="Helvetica"/>
          <w:color w:val="000000"/>
          <w:sz w:val="21"/>
          <w:szCs w:val="21"/>
        </w:rPr>
        <w:t>).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Возможности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делятся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в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свою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очередь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на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врожденные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и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приобретенные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461467" w:rsidRDefault="00461467" w:rsidP="00461467">
      <w:pPr>
        <w:pStyle w:val="3"/>
        <w:shd w:val="clear" w:color="auto" w:fill="FFFFFF"/>
        <w:spacing w:before="0" w:beforeAutospacing="0" w:after="0" w:afterAutospacing="0" w:line="315" w:lineRule="atLeast"/>
        <w:rPr>
          <w:rFonts w:ascii="Helvetica" w:hAnsi="Helvetica" w:cs="Helvetica"/>
          <w:color w:val="000000"/>
          <w:sz w:val="24"/>
          <w:szCs w:val="24"/>
        </w:rPr>
      </w:pPr>
      <w:r>
        <w:rPr>
          <w:rStyle w:val="w"/>
          <w:rFonts w:ascii="Helvetica" w:hAnsi="Helvetica" w:cs="Helvetica"/>
          <w:color w:val="000000"/>
          <w:sz w:val="24"/>
          <w:szCs w:val="24"/>
        </w:rPr>
        <w:t>10</w:t>
      </w:r>
      <w:r w:rsidR="005B47A4">
        <w:rPr>
          <w:rStyle w:val="apple-converted-space"/>
          <w:rFonts w:ascii="Helvetica" w:hAnsi="Helvetica" w:cs="Helvetica"/>
          <w:color w:val="000000"/>
          <w:sz w:val="24"/>
          <w:szCs w:val="24"/>
        </w:rPr>
        <w:t xml:space="preserve"> </w:t>
      </w:r>
      <w:r>
        <w:rPr>
          <w:rStyle w:val="w"/>
          <w:rFonts w:ascii="Helvetica" w:hAnsi="Helvetica" w:cs="Helvetica"/>
          <w:color w:val="000000"/>
          <w:sz w:val="24"/>
          <w:szCs w:val="24"/>
        </w:rPr>
        <w:t>книга</w:t>
      </w:r>
    </w:p>
    <w:p w:rsidR="00461467" w:rsidRDefault="00461467" w:rsidP="00461467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w"/>
          <w:rFonts w:ascii="Helvetica" w:hAnsi="Helvetica" w:cs="Helvetica"/>
          <w:color w:val="000000"/>
          <w:sz w:val="21"/>
          <w:szCs w:val="21"/>
        </w:rPr>
        <w:t>10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книга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начинается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с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рассмотрения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вопроса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о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едином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которое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бывает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либо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непрерывным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либо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целым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461467" w:rsidRDefault="00461467" w:rsidP="00461467">
      <w:pPr>
        <w:pStyle w:val="3"/>
        <w:shd w:val="clear" w:color="auto" w:fill="FFFFFF"/>
        <w:spacing w:before="0" w:beforeAutospacing="0" w:after="0" w:afterAutospacing="0" w:line="315" w:lineRule="atLeast"/>
        <w:rPr>
          <w:rFonts w:ascii="Helvetica" w:hAnsi="Helvetica" w:cs="Helvetica"/>
          <w:color w:val="000000"/>
          <w:sz w:val="24"/>
          <w:szCs w:val="24"/>
        </w:rPr>
      </w:pPr>
      <w:r>
        <w:rPr>
          <w:rStyle w:val="w"/>
          <w:rFonts w:ascii="Helvetica" w:hAnsi="Helvetica" w:cs="Helvetica"/>
          <w:color w:val="000000"/>
          <w:sz w:val="24"/>
          <w:szCs w:val="24"/>
        </w:rPr>
        <w:t>11</w:t>
      </w:r>
      <w:r w:rsidR="005B47A4">
        <w:rPr>
          <w:rStyle w:val="apple-converted-space"/>
          <w:rFonts w:ascii="Helvetica" w:hAnsi="Helvetica" w:cs="Helvetica"/>
          <w:color w:val="000000"/>
          <w:sz w:val="24"/>
          <w:szCs w:val="24"/>
        </w:rPr>
        <w:t xml:space="preserve"> </w:t>
      </w:r>
      <w:r>
        <w:rPr>
          <w:rStyle w:val="w"/>
          <w:rFonts w:ascii="Helvetica" w:hAnsi="Helvetica" w:cs="Helvetica"/>
          <w:color w:val="000000"/>
          <w:sz w:val="24"/>
          <w:szCs w:val="24"/>
        </w:rPr>
        <w:t>книга</w:t>
      </w:r>
    </w:p>
    <w:p w:rsidR="00461467" w:rsidRDefault="00461467" w:rsidP="00461467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w"/>
          <w:rFonts w:ascii="Helvetica" w:hAnsi="Helvetica" w:cs="Helvetica"/>
          <w:color w:val="000000"/>
          <w:sz w:val="21"/>
          <w:szCs w:val="21"/>
        </w:rPr>
        <w:t>11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книга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начинается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с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рассмотрения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мудрости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как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науки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о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началах</w:t>
      </w:r>
      <w:r>
        <w:rPr>
          <w:rFonts w:ascii="Helvetica" w:hAnsi="Helvetica" w:cs="Helvetica"/>
          <w:color w:val="000000"/>
          <w:sz w:val="21"/>
          <w:szCs w:val="21"/>
        </w:rPr>
        <w:t>.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Аристотель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противопоставляет</w:t>
      </w:r>
      <w:r w:rsidR="00475856" w:rsidRPr="00C71565">
        <w:rPr>
          <w:rStyle w:val="w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единичные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вещи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общим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понятиям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и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ставит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под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вопрос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реальность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последних</w:t>
      </w:r>
      <w:r>
        <w:rPr>
          <w:rFonts w:ascii="Helvetica" w:hAnsi="Helvetica" w:cs="Helvetica"/>
          <w:color w:val="000000"/>
          <w:sz w:val="21"/>
          <w:szCs w:val="21"/>
        </w:rPr>
        <w:t>.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Он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также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рассматривает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такие</w:t>
      </w:r>
      <w:r w:rsidR="00C71565" w:rsidRPr="00C71565">
        <w:rPr>
          <w:rStyle w:val="w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виды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изменения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как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возникновение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и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уничтожение</w:t>
      </w:r>
      <w:r>
        <w:rPr>
          <w:rFonts w:ascii="Helvetica" w:hAnsi="Helvetica" w:cs="Helvetica"/>
          <w:color w:val="000000"/>
          <w:sz w:val="21"/>
          <w:szCs w:val="21"/>
        </w:rPr>
        <w:t>.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В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этой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главе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он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перечисляет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7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категорий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1068а</w:t>
      </w:r>
      <w:r>
        <w:rPr>
          <w:rFonts w:ascii="Helvetica" w:hAnsi="Helvetica" w:cs="Helvetica"/>
          <w:color w:val="000000"/>
          <w:sz w:val="21"/>
          <w:szCs w:val="21"/>
        </w:rPr>
        <w:t>)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:</w:t>
      </w:r>
      <w:hyperlink r:id="rId25" w:history="1">
        <w:r>
          <w:rPr>
            <w:rStyle w:val="w"/>
            <w:rFonts w:ascii="Helvetica" w:hAnsi="Helvetica" w:cs="Helvetica"/>
            <w:color w:val="5F5DB7"/>
            <w:sz w:val="21"/>
            <w:szCs w:val="21"/>
          </w:rPr>
          <w:t>сущность</w:t>
        </w:r>
      </w:hyperlink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hyperlink r:id="rId26" w:history="1">
        <w:r>
          <w:rPr>
            <w:rStyle w:val="w"/>
            <w:rFonts w:ascii="Helvetica" w:hAnsi="Helvetica" w:cs="Helvetica"/>
            <w:color w:val="5F5DB7"/>
            <w:sz w:val="21"/>
            <w:szCs w:val="21"/>
          </w:rPr>
          <w:t>греч</w:t>
        </w:r>
        <w:r>
          <w:rPr>
            <w:rStyle w:val="a3"/>
            <w:rFonts w:ascii="Helvetica" w:hAnsi="Helvetica" w:cs="Helvetica"/>
            <w:color w:val="5F5DB7"/>
            <w:sz w:val="21"/>
            <w:szCs w:val="21"/>
          </w:rPr>
          <w:t>.</w:t>
        </w:r>
      </w:hyperlink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Palatino Linotype" w:hAnsi="Palatino Linotype" w:cs="Helvetica"/>
          <w:color w:val="000000"/>
          <w:sz w:val="22"/>
          <w:szCs w:val="22"/>
          <w:lang w:val="el-GR"/>
        </w:rPr>
        <w:t>οὐσίᾳ</w:t>
      </w:r>
      <w:r>
        <w:rPr>
          <w:rFonts w:ascii="Helvetica" w:hAnsi="Helvetica" w:cs="Helvetica"/>
          <w:color w:val="000000"/>
          <w:sz w:val="21"/>
          <w:szCs w:val="21"/>
        </w:rPr>
        <w:t>),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hyperlink r:id="rId27" w:history="1">
        <w:r>
          <w:rPr>
            <w:rStyle w:val="w"/>
            <w:rFonts w:ascii="Helvetica" w:hAnsi="Helvetica" w:cs="Helvetica"/>
            <w:color w:val="5F5DB7"/>
            <w:sz w:val="21"/>
            <w:szCs w:val="21"/>
          </w:rPr>
          <w:t>качество</w:t>
        </w:r>
      </w:hyperlink>
      <w:r>
        <w:rPr>
          <w:rFonts w:ascii="Helvetica" w:hAnsi="Helvetica" w:cs="Helvetica"/>
          <w:color w:val="000000"/>
          <w:sz w:val="21"/>
          <w:szCs w:val="21"/>
        </w:rPr>
        <w:t>,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место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hyperlink r:id="rId28" w:history="1">
        <w:r>
          <w:rPr>
            <w:rStyle w:val="w"/>
            <w:rFonts w:ascii="Helvetica" w:hAnsi="Helvetica" w:cs="Helvetica"/>
            <w:color w:val="5F5DB7"/>
            <w:sz w:val="21"/>
            <w:szCs w:val="21"/>
          </w:rPr>
          <w:t>греч</w:t>
        </w:r>
        <w:r>
          <w:rPr>
            <w:rStyle w:val="a3"/>
            <w:rFonts w:ascii="Helvetica" w:hAnsi="Helvetica" w:cs="Helvetica"/>
            <w:color w:val="5F5DB7"/>
            <w:sz w:val="21"/>
            <w:szCs w:val="21"/>
          </w:rPr>
          <w:t>.</w:t>
        </w:r>
      </w:hyperlink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Palatino Linotype" w:hAnsi="Palatino Linotype" w:cs="Helvetica"/>
          <w:color w:val="000000"/>
          <w:sz w:val="22"/>
          <w:szCs w:val="22"/>
          <w:lang w:val="el-GR"/>
        </w:rPr>
        <w:t>τόπῳ</w:t>
      </w:r>
      <w:r>
        <w:rPr>
          <w:rFonts w:ascii="Helvetica" w:hAnsi="Helvetica" w:cs="Helvetica"/>
          <w:color w:val="000000"/>
          <w:sz w:val="21"/>
          <w:szCs w:val="21"/>
        </w:rPr>
        <w:t>),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действие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страдание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hyperlink r:id="rId29" w:history="1">
        <w:r>
          <w:rPr>
            <w:rStyle w:val="w"/>
            <w:rFonts w:ascii="Helvetica" w:hAnsi="Helvetica" w:cs="Helvetica"/>
            <w:color w:val="5F5DB7"/>
            <w:sz w:val="21"/>
            <w:szCs w:val="21"/>
          </w:rPr>
          <w:t>отношение</w:t>
        </w:r>
      </w:hyperlink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и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hyperlink r:id="rId30" w:history="1">
        <w:r>
          <w:rPr>
            <w:rStyle w:val="w"/>
            <w:rFonts w:ascii="Helvetica" w:hAnsi="Helvetica" w:cs="Helvetica"/>
            <w:color w:val="5F5DB7"/>
            <w:sz w:val="21"/>
            <w:szCs w:val="21"/>
          </w:rPr>
          <w:t>количество</w:t>
        </w:r>
      </w:hyperlink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461467" w:rsidRDefault="00461467" w:rsidP="00461467">
      <w:pPr>
        <w:pStyle w:val="3"/>
        <w:shd w:val="clear" w:color="auto" w:fill="FFFFFF"/>
        <w:spacing w:before="0" w:beforeAutospacing="0" w:after="0" w:afterAutospacing="0" w:line="315" w:lineRule="atLeast"/>
        <w:rPr>
          <w:rFonts w:ascii="Helvetica" w:hAnsi="Helvetica" w:cs="Helvetica"/>
          <w:color w:val="000000"/>
          <w:sz w:val="24"/>
          <w:szCs w:val="24"/>
        </w:rPr>
      </w:pPr>
      <w:r>
        <w:rPr>
          <w:rStyle w:val="w"/>
          <w:rFonts w:ascii="Helvetica" w:hAnsi="Helvetica" w:cs="Helvetica"/>
          <w:color w:val="000000"/>
          <w:sz w:val="24"/>
          <w:szCs w:val="24"/>
        </w:rPr>
        <w:t>12</w:t>
      </w:r>
      <w:r w:rsidR="005B47A4">
        <w:rPr>
          <w:rStyle w:val="apple-converted-space"/>
          <w:rFonts w:ascii="Helvetica" w:hAnsi="Helvetica" w:cs="Helvetica"/>
          <w:color w:val="000000"/>
          <w:sz w:val="24"/>
          <w:szCs w:val="24"/>
        </w:rPr>
        <w:t xml:space="preserve"> </w:t>
      </w:r>
      <w:r>
        <w:rPr>
          <w:rStyle w:val="w"/>
          <w:rFonts w:ascii="Helvetica" w:hAnsi="Helvetica" w:cs="Helvetica"/>
          <w:color w:val="000000"/>
          <w:sz w:val="24"/>
          <w:szCs w:val="24"/>
        </w:rPr>
        <w:t>книга</w:t>
      </w:r>
    </w:p>
    <w:p w:rsidR="00461467" w:rsidRDefault="00461467" w:rsidP="00461467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w"/>
          <w:rFonts w:ascii="Helvetica" w:hAnsi="Helvetica" w:cs="Helvetica"/>
          <w:color w:val="000000"/>
          <w:sz w:val="21"/>
          <w:szCs w:val="21"/>
        </w:rPr>
        <w:t>12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книга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посвящена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понятию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первого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двигателя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который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есть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неподвижной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бесконечной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причиной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Богом</w:t>
      </w:r>
      <w:r w:rsidR="00C71565" w:rsidRPr="00B94603">
        <w:rPr>
          <w:rStyle w:val="w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или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Умом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нусом</w:t>
      </w:r>
      <w:r>
        <w:rPr>
          <w:rFonts w:ascii="Helvetica" w:hAnsi="Helvetica" w:cs="Helvetica"/>
          <w:color w:val="000000"/>
          <w:sz w:val="21"/>
          <w:szCs w:val="21"/>
        </w:rPr>
        <w:t>),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целью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которого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есть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стремление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к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Благу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и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порядку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в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действительности</w:t>
      </w:r>
      <w:r>
        <w:rPr>
          <w:rFonts w:ascii="Helvetica" w:hAnsi="Helvetica" w:cs="Helvetica"/>
          <w:color w:val="000000"/>
          <w:sz w:val="21"/>
          <w:szCs w:val="21"/>
        </w:rPr>
        <w:t>.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Здесь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же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онприводит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свое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знаменитое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утверждение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что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все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изменяется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из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сущего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в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hyperlink r:id="rId31" w:history="1">
        <w:r>
          <w:rPr>
            <w:rStyle w:val="w"/>
            <w:rFonts w:ascii="Helvetica" w:hAnsi="Helvetica" w:cs="Helvetica"/>
            <w:color w:val="5F5DB7"/>
            <w:sz w:val="21"/>
            <w:szCs w:val="21"/>
          </w:rPr>
          <w:t>возможности</w:t>
        </w:r>
      </w:hyperlink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ἐκ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τοῦ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δυνάμει</w:t>
      </w:r>
      <w:r>
        <w:rPr>
          <w:rFonts w:ascii="Helvetica" w:hAnsi="Helvetica" w:cs="Helvetica"/>
          <w:color w:val="000000"/>
          <w:sz w:val="21"/>
          <w:szCs w:val="21"/>
        </w:rPr>
        <w:t>)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в</w:t>
      </w:r>
      <w:r w:rsidR="00B94603" w:rsidRPr="00CB32CE">
        <w:rPr>
          <w:rStyle w:val="w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сущее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в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hyperlink r:id="rId32" w:history="1">
        <w:r>
          <w:rPr>
            <w:rStyle w:val="w"/>
            <w:rFonts w:ascii="Helvetica" w:hAnsi="Helvetica" w:cs="Helvetica"/>
            <w:color w:val="5F5DB7"/>
            <w:sz w:val="21"/>
            <w:szCs w:val="21"/>
          </w:rPr>
          <w:t>действительности</w:t>
        </w:r>
      </w:hyperlink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ἐνεργείᾳ</w:t>
      </w:r>
      <w:r>
        <w:rPr>
          <w:rFonts w:ascii="Helvetica" w:hAnsi="Helvetica" w:cs="Helvetica"/>
          <w:color w:val="000000"/>
          <w:sz w:val="21"/>
          <w:szCs w:val="21"/>
        </w:rPr>
        <w:t>)</w:t>
      </w:r>
      <w:r w:rsidR="005B47A4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—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1069b15</w:t>
      </w:r>
      <w:r>
        <w:rPr>
          <w:rFonts w:ascii="Helvetica" w:hAnsi="Helvetica" w:cs="Helvetica"/>
          <w:color w:val="000000"/>
          <w:sz w:val="21"/>
          <w:szCs w:val="21"/>
        </w:rPr>
        <w:t>.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Причем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все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что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подвержено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изменению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материально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1069b24</w:t>
      </w:r>
      <w:r>
        <w:rPr>
          <w:rFonts w:ascii="Helvetica" w:hAnsi="Helvetica" w:cs="Helvetica"/>
          <w:color w:val="000000"/>
          <w:sz w:val="21"/>
          <w:szCs w:val="21"/>
        </w:rPr>
        <w:t>).</w:t>
      </w:r>
    </w:p>
    <w:p w:rsidR="00461467" w:rsidRDefault="00461467" w:rsidP="00461467">
      <w:pPr>
        <w:pStyle w:val="3"/>
        <w:shd w:val="clear" w:color="auto" w:fill="FFFFFF"/>
        <w:spacing w:before="0" w:beforeAutospacing="0" w:after="0" w:afterAutospacing="0" w:line="315" w:lineRule="atLeast"/>
        <w:rPr>
          <w:rFonts w:ascii="Helvetica" w:hAnsi="Helvetica" w:cs="Helvetica"/>
          <w:color w:val="000000"/>
          <w:sz w:val="24"/>
          <w:szCs w:val="24"/>
        </w:rPr>
      </w:pPr>
      <w:r>
        <w:rPr>
          <w:rStyle w:val="w"/>
          <w:rFonts w:ascii="Helvetica" w:hAnsi="Helvetica" w:cs="Helvetica"/>
          <w:color w:val="000000"/>
          <w:sz w:val="24"/>
          <w:szCs w:val="24"/>
        </w:rPr>
        <w:t>13</w:t>
      </w:r>
      <w:r>
        <w:rPr>
          <w:rStyle w:val="mw-headline"/>
          <w:rFonts w:ascii="Helvetica" w:hAnsi="Helvetica" w:cs="Helvetica"/>
          <w:color w:val="000000"/>
          <w:sz w:val="24"/>
          <w:szCs w:val="24"/>
        </w:rPr>
        <w:t>-</w:t>
      </w:r>
      <w:r>
        <w:rPr>
          <w:rStyle w:val="w"/>
          <w:rFonts w:ascii="Helvetica" w:hAnsi="Helvetica" w:cs="Helvetica"/>
          <w:color w:val="000000"/>
          <w:sz w:val="24"/>
          <w:szCs w:val="24"/>
        </w:rPr>
        <w:t>14</w:t>
      </w:r>
      <w:r w:rsidR="005B47A4">
        <w:rPr>
          <w:rStyle w:val="apple-converted-space"/>
          <w:rFonts w:ascii="Helvetica" w:hAnsi="Helvetica" w:cs="Helvetica"/>
          <w:color w:val="000000"/>
          <w:sz w:val="24"/>
          <w:szCs w:val="24"/>
        </w:rPr>
        <w:t xml:space="preserve"> </w:t>
      </w:r>
      <w:r>
        <w:rPr>
          <w:rStyle w:val="w"/>
          <w:rFonts w:ascii="Helvetica" w:hAnsi="Helvetica" w:cs="Helvetica"/>
          <w:color w:val="000000"/>
          <w:sz w:val="24"/>
          <w:szCs w:val="24"/>
        </w:rPr>
        <w:t>книга</w:t>
      </w:r>
    </w:p>
    <w:p w:rsidR="00461467" w:rsidRDefault="00461467" w:rsidP="00461467">
      <w:pPr>
        <w:pStyle w:val="a4"/>
        <w:shd w:val="clear" w:color="auto" w:fill="FFFFFF"/>
        <w:spacing w:before="0" w:beforeAutospacing="0" w:after="0" w:afterAutospacing="0" w:line="315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w"/>
          <w:rFonts w:ascii="Helvetica" w:hAnsi="Helvetica" w:cs="Helvetica"/>
          <w:color w:val="000000"/>
          <w:sz w:val="21"/>
          <w:szCs w:val="21"/>
        </w:rPr>
        <w:t>13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и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14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книги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посвящены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критике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эйдосов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и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чисел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якобы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существующих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помимо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вещей</w:t>
      </w:r>
      <w:r>
        <w:rPr>
          <w:rFonts w:ascii="Helvetica" w:hAnsi="Helvetica" w:cs="Helvetica"/>
          <w:color w:val="000000"/>
          <w:sz w:val="21"/>
          <w:szCs w:val="21"/>
        </w:rPr>
        <w:t>.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Аристотель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подобно</w:t>
      </w:r>
      <w:r w:rsidR="00CB32CE" w:rsidRPr="000E6F85">
        <w:rPr>
          <w:rStyle w:val="w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Платону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разделяет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прекрасное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καλὸν</w:t>
      </w:r>
      <w:r>
        <w:rPr>
          <w:rFonts w:ascii="Helvetica" w:hAnsi="Helvetica" w:cs="Helvetica"/>
          <w:color w:val="000000"/>
          <w:sz w:val="21"/>
          <w:szCs w:val="21"/>
        </w:rPr>
        <w:t>)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и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благо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ἀγαθὸν</w:t>
      </w:r>
      <w:r>
        <w:rPr>
          <w:rFonts w:ascii="Helvetica" w:hAnsi="Helvetica" w:cs="Helvetica"/>
          <w:color w:val="000000"/>
          <w:sz w:val="21"/>
          <w:szCs w:val="21"/>
        </w:rPr>
        <w:t>),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ибо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первое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относится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к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неподвижному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а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второе</w:t>
      </w:r>
      <w:r w:rsidR="005B47A4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—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к</w:t>
      </w:r>
      <w:r w:rsidR="000E6F85">
        <w:rPr>
          <w:rStyle w:val="w"/>
          <w:rFonts w:ascii="Helvetica" w:hAnsi="Helvetica" w:cs="Helvetica"/>
          <w:color w:val="000000"/>
          <w:sz w:val="21"/>
          <w:szCs w:val="21"/>
          <w:lang w:val="en-US"/>
        </w:rPr>
        <w:t xml:space="preserve"> </w:t>
      </w:r>
      <w:bookmarkStart w:id="0" w:name="_GoBack"/>
      <w:bookmarkEnd w:id="0"/>
      <w:r>
        <w:rPr>
          <w:rStyle w:val="w"/>
          <w:rFonts w:ascii="Helvetica" w:hAnsi="Helvetica" w:cs="Helvetica"/>
          <w:color w:val="000000"/>
          <w:sz w:val="21"/>
          <w:szCs w:val="21"/>
        </w:rPr>
        <w:t>действию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1078а30</w:t>
      </w:r>
      <w:r>
        <w:rPr>
          <w:rFonts w:ascii="Helvetica" w:hAnsi="Helvetica" w:cs="Helvetica"/>
          <w:color w:val="000000"/>
          <w:sz w:val="21"/>
          <w:szCs w:val="21"/>
        </w:rPr>
        <w:t>).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Однако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в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пику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своему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учителю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он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противопоставляет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общее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καθόλου</w:t>
      </w:r>
      <w:r>
        <w:rPr>
          <w:rFonts w:ascii="Helvetica" w:hAnsi="Helvetica" w:cs="Helvetica"/>
          <w:color w:val="000000"/>
          <w:sz w:val="21"/>
          <w:szCs w:val="21"/>
        </w:rPr>
        <w:t>)</w:t>
      </w:r>
      <w:r w:rsidR="005B47A4">
        <w:rPr>
          <w:rStyle w:val="apple-converted-space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сущности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1087а</w:t>
      </w:r>
      <w:r>
        <w:rPr>
          <w:rFonts w:ascii="Helvetica" w:hAnsi="Helvetica" w:cs="Helvetica"/>
          <w:color w:val="000000"/>
          <w:sz w:val="21"/>
          <w:szCs w:val="21"/>
        </w:rPr>
        <w:t>).</w:t>
      </w:r>
    </w:p>
    <w:p w:rsidR="00461467" w:rsidRDefault="00461467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433C17" w:rsidRDefault="00433C17"/>
    <w:sectPr w:rsidR="00433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F6662"/>
    <w:multiLevelType w:val="multilevel"/>
    <w:tmpl w:val="F3E4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E99"/>
    <w:rsid w:val="0002257A"/>
    <w:rsid w:val="000E6F85"/>
    <w:rsid w:val="001809FB"/>
    <w:rsid w:val="00236DD2"/>
    <w:rsid w:val="00433C17"/>
    <w:rsid w:val="00461467"/>
    <w:rsid w:val="00475856"/>
    <w:rsid w:val="005B47A4"/>
    <w:rsid w:val="00646EDE"/>
    <w:rsid w:val="00790ADE"/>
    <w:rsid w:val="00821F5E"/>
    <w:rsid w:val="0097269D"/>
    <w:rsid w:val="00B94603"/>
    <w:rsid w:val="00BE70EE"/>
    <w:rsid w:val="00C71565"/>
    <w:rsid w:val="00CB32CE"/>
    <w:rsid w:val="00E62CBD"/>
    <w:rsid w:val="00F26E99"/>
    <w:rsid w:val="00FE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0EC703A-8566-4CBA-B61C-D0D332D7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225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">
    <w:name w:val="w"/>
    <w:basedOn w:val="a0"/>
    <w:rsid w:val="00433C17"/>
  </w:style>
  <w:style w:type="character" w:customStyle="1" w:styleId="apple-converted-space">
    <w:name w:val="apple-converted-space"/>
    <w:basedOn w:val="a0"/>
    <w:rsid w:val="00433C17"/>
  </w:style>
  <w:style w:type="character" w:styleId="a3">
    <w:name w:val="Hyperlink"/>
    <w:basedOn w:val="a0"/>
    <w:uiPriority w:val="99"/>
    <w:semiHidden/>
    <w:unhideWhenUsed/>
    <w:rsid w:val="00433C17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2257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022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461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c.academic.ru/dic.nsf/ruwiki/1729038" TargetMode="External"/><Relationship Id="rId13" Type="http://schemas.openxmlformats.org/officeDocument/2006/relationships/hyperlink" Target="http://dic.academic.ru/dic.nsf/ruwiki/26188" TargetMode="External"/><Relationship Id="rId18" Type="http://schemas.openxmlformats.org/officeDocument/2006/relationships/hyperlink" Target="http://dic.academic.ru/dic.nsf/ruwiki/1622" TargetMode="External"/><Relationship Id="rId26" Type="http://schemas.openxmlformats.org/officeDocument/2006/relationships/hyperlink" Target="http://dic.academic.ru/dic.nsf/ruwiki/276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ic.academic.ru/dic.nsf/ruwiki/780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dic.academic.ru/dic.nsf/ruwiki/5182" TargetMode="External"/><Relationship Id="rId12" Type="http://schemas.openxmlformats.org/officeDocument/2006/relationships/hyperlink" Target="http://dic.academic.ru/dic.nsf/ruwiki/11143" TargetMode="External"/><Relationship Id="rId17" Type="http://schemas.openxmlformats.org/officeDocument/2006/relationships/hyperlink" Target="http://dic.academic.ru/dic.nsf/ruwiki/1160919" TargetMode="External"/><Relationship Id="rId25" Type="http://schemas.openxmlformats.org/officeDocument/2006/relationships/hyperlink" Target="http://dic.academic.ru/dic.nsf/ruwiki/73518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ic.academic.ru/dic.nsf/ruwiki/620672" TargetMode="External"/><Relationship Id="rId20" Type="http://schemas.openxmlformats.org/officeDocument/2006/relationships/hyperlink" Target="http://dic.academic.ru/dic.nsf/ruwiki/1211198" TargetMode="External"/><Relationship Id="rId29" Type="http://schemas.openxmlformats.org/officeDocument/2006/relationships/hyperlink" Target="http://dic.academic.ru/dic.nsf/ruwiki/10288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ic.academic.ru/dic.nsf/ruwiki/767" TargetMode="External"/><Relationship Id="rId11" Type="http://schemas.openxmlformats.org/officeDocument/2006/relationships/hyperlink" Target="http://dic.academic.ru/dic.nsf/ruwiki/299427" TargetMode="External"/><Relationship Id="rId24" Type="http://schemas.openxmlformats.org/officeDocument/2006/relationships/hyperlink" Target="http://dic.academic.ru/dic.nsf/ruwiki/73518" TargetMode="External"/><Relationship Id="rId32" Type="http://schemas.openxmlformats.org/officeDocument/2006/relationships/hyperlink" Target="http://dic.academic.ru/dic.nsf/ruwiki/72648" TargetMode="External"/><Relationship Id="rId5" Type="http://schemas.openxmlformats.org/officeDocument/2006/relationships/hyperlink" Target="http://dic.academic.ru/dic.nsf/ruwiki/7338" TargetMode="External"/><Relationship Id="rId15" Type="http://schemas.openxmlformats.org/officeDocument/2006/relationships/hyperlink" Target="http://dic.academic.ru/dic.nsf/ruwiki/204006" TargetMode="External"/><Relationship Id="rId23" Type="http://schemas.openxmlformats.org/officeDocument/2006/relationships/hyperlink" Target="http://dic.academic.ru/dic.nsf/ruwiki/73518" TargetMode="External"/><Relationship Id="rId28" Type="http://schemas.openxmlformats.org/officeDocument/2006/relationships/hyperlink" Target="http://dic.academic.ru/dic.nsf/ruwiki/2760" TargetMode="External"/><Relationship Id="rId10" Type="http://schemas.openxmlformats.org/officeDocument/2006/relationships/hyperlink" Target="http://dic.academic.ru/dic.nsf/ruwiki/48171" TargetMode="External"/><Relationship Id="rId19" Type="http://schemas.openxmlformats.org/officeDocument/2006/relationships/hyperlink" Target="http://dic.academic.ru/dic.nsf/ruwiki/866532" TargetMode="External"/><Relationship Id="rId31" Type="http://schemas.openxmlformats.org/officeDocument/2006/relationships/hyperlink" Target="http://dic.academic.ru/dic.nsf/ruwiki/1607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ic.academic.ru/dic.nsf/ruwiki/107724" TargetMode="External"/><Relationship Id="rId14" Type="http://schemas.openxmlformats.org/officeDocument/2006/relationships/hyperlink" Target="http://dic.academic.ru/dic.nsf/ruwiki/73518" TargetMode="External"/><Relationship Id="rId22" Type="http://schemas.openxmlformats.org/officeDocument/2006/relationships/hyperlink" Target="http://dic.academic.ru/dic.nsf/ruwiki/11940" TargetMode="External"/><Relationship Id="rId27" Type="http://schemas.openxmlformats.org/officeDocument/2006/relationships/hyperlink" Target="http://dic.academic.ru/dic.nsf/ruwiki/1518245" TargetMode="External"/><Relationship Id="rId30" Type="http://schemas.openxmlformats.org/officeDocument/2006/relationships/hyperlink" Target="http://dic.academic.ru/dic.nsf/ruwiki/13196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956</Words>
  <Characters>5450</Characters>
  <Application>Microsoft Office Word</Application>
  <DocSecurity>0</DocSecurity>
  <Lines>45</Lines>
  <Paragraphs>12</Paragraphs>
  <ScaleCrop>false</ScaleCrop>
  <Company>BINP</Company>
  <LinksUpToDate>false</LinksUpToDate>
  <CharactersWithSpaces>6394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BINP User</dc:creator>
  <cp:keywords/>
  <dc:description/>
  <cp:lastModifiedBy>BINP User</cp:lastModifiedBy>
  <cp:revision>18</cp:revision>
  <dcterms:created xsi:type="dcterms:W3CDTF">2015-06-08T07:12:00Z</dcterms:created>
  <dcterms:modified xsi:type="dcterms:W3CDTF">2015-06-08T07:17:00Z</dcterms:modified>
</cp:coreProperties>
</file>