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F9" w:rsidRDefault="00016E5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Hello, today I am going to talk about the</w:t>
      </w:r>
      <w:r w:rsid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04D71" w:rsidRP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application of the foresight method in my work</w:t>
      </w:r>
      <w:r w:rsid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7C52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talk will be in </w:t>
      </w:r>
      <w:r w:rsidR="004C40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six</w:t>
      </w:r>
      <w:r w:rsidR="00C97B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parts</w:t>
      </w:r>
      <w:r w:rsidR="00A6446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will take five minutes.</w:t>
      </w:r>
    </w:p>
    <w:p w:rsidR="00404D71" w:rsidRDefault="00B712D1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As I said previously, 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there are </w:t>
      </w:r>
      <w:r w:rsidR="0096681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five</w:t>
      </w:r>
      <w:r w:rsidR="00064D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stages </w:t>
      </w:r>
      <w:r w:rsidR="00937D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 foresight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method: input</w:t>
      </w:r>
      <w:r w:rsidR="00064D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AE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analysis, interpretation, prospection and </w:t>
      </w:r>
      <w:r w:rsidR="005C17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outputs. </w:t>
      </w:r>
      <w:r w:rsidR="00555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Now let’s move to the 1</w:t>
      </w:r>
      <w:r w:rsidR="0055546D" w:rsidRPr="0055546D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st</w:t>
      </w:r>
      <w:r w:rsidR="00555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 of my talk which is about</w:t>
      </w:r>
      <w:r w:rsidR="00551A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input method.</w:t>
      </w:r>
    </w:p>
    <w:p w:rsidR="000D2654" w:rsidRPr="00DA6280" w:rsidRDefault="006F5F3B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="002B5652">
        <w:rPr>
          <w:rFonts w:ascii="Arial" w:hAnsi="Arial" w:cs="Arial"/>
          <w:sz w:val="20"/>
          <w:szCs w:val="20"/>
          <w:lang w:val="en-US"/>
        </w:rPr>
        <w:t xml:space="preserve">, I want to remind you the </w:t>
      </w:r>
      <w:r w:rsidR="001C5D9A">
        <w:rPr>
          <w:rFonts w:ascii="Arial" w:hAnsi="Arial" w:cs="Arial"/>
          <w:sz w:val="20"/>
          <w:szCs w:val="20"/>
          <w:lang w:val="en-US"/>
        </w:rPr>
        <w:t>essence of this method.</w:t>
      </w:r>
      <w:r w:rsidR="00451CA1">
        <w:rPr>
          <w:rFonts w:ascii="Arial" w:hAnsi="Arial" w:cs="Arial"/>
          <w:sz w:val="20"/>
          <w:szCs w:val="20"/>
          <w:lang w:val="en-US"/>
        </w:rPr>
        <w:t xml:space="preserve"> 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Input methods gather information that is needed for </w:t>
      </w:r>
      <w:r w:rsidR="005D3C5D">
        <w:rPr>
          <w:rFonts w:ascii="Arial" w:hAnsi="Arial" w:cs="Arial"/>
          <w:sz w:val="20"/>
          <w:szCs w:val="20"/>
          <w:lang w:val="en-US"/>
        </w:rPr>
        <w:t>us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to understand the environments in which </w:t>
      </w:r>
      <w:r w:rsidR="00F335F6">
        <w:rPr>
          <w:rFonts w:ascii="Arial" w:hAnsi="Arial" w:cs="Arial"/>
          <w:sz w:val="20"/>
          <w:szCs w:val="20"/>
          <w:lang w:val="en-US"/>
        </w:rPr>
        <w:t>we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operate</w:t>
      </w:r>
      <w:r w:rsidR="00F23147">
        <w:rPr>
          <w:rFonts w:ascii="Arial" w:hAnsi="Arial" w:cs="Arial"/>
          <w:sz w:val="20"/>
          <w:szCs w:val="20"/>
          <w:lang w:val="en-US"/>
        </w:rPr>
        <w:t xml:space="preserve">. </w:t>
      </w:r>
      <w:r w:rsidR="008376B5">
        <w:rPr>
          <w:rFonts w:ascii="Arial" w:hAnsi="Arial" w:cs="Arial"/>
          <w:sz w:val="20"/>
          <w:szCs w:val="20"/>
          <w:lang w:val="en-US"/>
        </w:rPr>
        <w:t>Therefore</w:t>
      </w:r>
      <w:r w:rsidR="0009402F">
        <w:rPr>
          <w:rFonts w:ascii="Arial" w:hAnsi="Arial" w:cs="Arial"/>
          <w:sz w:val="20"/>
          <w:szCs w:val="20"/>
          <w:lang w:val="en-US"/>
        </w:rPr>
        <w:t xml:space="preserve">, I typed </w:t>
      </w:r>
      <w:r w:rsidR="008376B5">
        <w:rPr>
          <w:rFonts w:ascii="Arial" w:hAnsi="Arial" w:cs="Arial"/>
          <w:sz w:val="20"/>
          <w:szCs w:val="20"/>
          <w:lang w:val="en-US"/>
        </w:rPr>
        <w:t xml:space="preserve">in google the theme of my </w:t>
      </w:r>
      <w:r w:rsidR="00AC3F03">
        <w:rPr>
          <w:rFonts w:ascii="Arial" w:hAnsi="Arial" w:cs="Arial"/>
          <w:sz w:val="20"/>
          <w:szCs w:val="20"/>
          <w:lang w:val="en-US"/>
        </w:rPr>
        <w:t>work, which</w:t>
      </w:r>
      <w:r w:rsidR="008376B5">
        <w:rPr>
          <w:rFonts w:ascii="Arial" w:hAnsi="Arial" w:cs="Arial"/>
          <w:sz w:val="20"/>
          <w:szCs w:val="20"/>
          <w:lang w:val="en-US"/>
        </w:rPr>
        <w:t xml:space="preserve"> is Dual X-ray </w:t>
      </w:r>
      <w:r w:rsidR="0006462F">
        <w:rPr>
          <w:rFonts w:ascii="Arial" w:hAnsi="Arial" w:cs="Arial"/>
          <w:sz w:val="20"/>
          <w:szCs w:val="20"/>
          <w:lang w:val="en-US"/>
        </w:rPr>
        <w:t>Absorptiometry</w:t>
      </w:r>
      <w:r w:rsidR="00AC3F03">
        <w:rPr>
          <w:rFonts w:ascii="Arial" w:hAnsi="Arial" w:cs="Arial"/>
          <w:sz w:val="20"/>
          <w:szCs w:val="20"/>
          <w:lang w:val="en-US"/>
        </w:rPr>
        <w:t>, and got the overview.</w:t>
      </w:r>
      <w:r w:rsidR="006426D7">
        <w:rPr>
          <w:rFonts w:ascii="Arial" w:hAnsi="Arial" w:cs="Arial"/>
          <w:sz w:val="20"/>
          <w:szCs w:val="20"/>
          <w:lang w:val="en-US"/>
        </w:rPr>
        <w:t xml:space="preserve"> Here you can see </w:t>
      </w:r>
      <w:r w:rsidR="00DA6280">
        <w:rPr>
          <w:rFonts w:ascii="Arial" w:hAnsi="Arial" w:cs="Arial"/>
          <w:sz w:val="20"/>
          <w:szCs w:val="20"/>
          <w:lang w:val="en-US"/>
        </w:rPr>
        <w:t xml:space="preserve">the overview table </w:t>
      </w:r>
      <w:r w:rsidR="00025CD0">
        <w:rPr>
          <w:rFonts w:ascii="Arial" w:hAnsi="Arial" w:cs="Arial"/>
          <w:sz w:val="20"/>
          <w:szCs w:val="20"/>
          <w:lang w:val="en-US"/>
        </w:rPr>
        <w:t xml:space="preserve">of characteristics of different </w:t>
      </w:r>
      <w:r w:rsidR="00696516">
        <w:rPr>
          <w:rFonts w:ascii="Arial" w:hAnsi="Arial" w:cs="Arial"/>
          <w:sz w:val="20"/>
          <w:szCs w:val="20"/>
          <w:lang w:val="en-US"/>
        </w:rPr>
        <w:t xml:space="preserve">bone densitometry techniques. </w:t>
      </w:r>
      <w:r w:rsidR="0006462F">
        <w:rPr>
          <w:rFonts w:ascii="Arial" w:hAnsi="Arial" w:cs="Arial"/>
          <w:sz w:val="20"/>
          <w:szCs w:val="20"/>
          <w:lang w:val="en-US"/>
        </w:rPr>
        <w:t>D</w:t>
      </w:r>
      <w:r w:rsidR="00F201A1">
        <w:rPr>
          <w:rFonts w:ascii="Arial" w:hAnsi="Arial" w:cs="Arial"/>
          <w:sz w:val="20"/>
          <w:szCs w:val="20"/>
          <w:lang w:val="en-US"/>
        </w:rPr>
        <w:t>X</w:t>
      </w:r>
      <w:r w:rsidR="0006462F">
        <w:rPr>
          <w:rFonts w:ascii="Arial" w:hAnsi="Arial" w:cs="Arial"/>
          <w:sz w:val="20"/>
          <w:szCs w:val="20"/>
          <w:lang w:val="en-US"/>
        </w:rPr>
        <w:t>A (i.e. Dual X-ray Absorptiometry)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technique allow</w:t>
      </w:r>
      <w:r w:rsidR="00ED1F6A">
        <w:rPr>
          <w:rFonts w:ascii="Arial" w:hAnsi="Arial" w:cs="Arial"/>
          <w:sz w:val="20"/>
          <w:szCs w:val="20"/>
          <w:lang w:val="en-US"/>
        </w:rPr>
        <w:t>s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</w:t>
      </w:r>
      <w:r w:rsidR="00EC5194">
        <w:rPr>
          <w:rFonts w:ascii="Arial" w:hAnsi="Arial" w:cs="Arial"/>
          <w:sz w:val="20"/>
          <w:szCs w:val="20"/>
          <w:lang w:val="en-US"/>
        </w:rPr>
        <w:t>one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to achieve </w:t>
      </w:r>
      <w:r w:rsidR="00ED1F6A">
        <w:rPr>
          <w:rFonts w:ascii="Arial" w:hAnsi="Arial" w:cs="Arial"/>
          <w:sz w:val="20"/>
          <w:szCs w:val="20"/>
          <w:lang w:val="en-US"/>
        </w:rPr>
        <w:t>1</w:t>
      </w:r>
      <w:r w:rsidR="00416B3C">
        <w:rPr>
          <w:rFonts w:ascii="Arial" w:hAnsi="Arial" w:cs="Arial"/>
          <w:sz w:val="20"/>
          <w:szCs w:val="20"/>
          <w:lang w:val="en-US"/>
        </w:rPr>
        <w:t>%</w:t>
      </w:r>
      <w:r w:rsidR="00ED1F6A">
        <w:rPr>
          <w:rFonts w:ascii="Arial" w:hAnsi="Arial" w:cs="Arial"/>
          <w:sz w:val="20"/>
          <w:szCs w:val="20"/>
          <w:lang w:val="en-US"/>
        </w:rPr>
        <w:t xml:space="preserve"> precision</w:t>
      </w:r>
      <w:r w:rsidR="001D6D79">
        <w:rPr>
          <w:rFonts w:ascii="Arial" w:hAnsi="Arial" w:cs="Arial"/>
          <w:sz w:val="20"/>
          <w:szCs w:val="20"/>
          <w:lang w:val="en-US"/>
        </w:rPr>
        <w:t xml:space="preserve">. </w:t>
      </w:r>
      <w:r w:rsidR="001247D9">
        <w:rPr>
          <w:rFonts w:ascii="Arial" w:hAnsi="Arial" w:cs="Arial"/>
          <w:sz w:val="20"/>
          <w:szCs w:val="20"/>
          <w:lang w:val="en-US"/>
        </w:rPr>
        <w:t>It is</w:t>
      </w:r>
      <w:r w:rsidR="00746A8D">
        <w:rPr>
          <w:rFonts w:ascii="Arial" w:hAnsi="Arial" w:cs="Arial"/>
          <w:sz w:val="20"/>
          <w:szCs w:val="20"/>
          <w:lang w:val="en-US"/>
        </w:rPr>
        <w:t xml:space="preserve"> worth noting </w:t>
      </w:r>
      <w:r w:rsidR="00170111">
        <w:rPr>
          <w:rFonts w:ascii="Arial" w:hAnsi="Arial" w:cs="Arial"/>
          <w:sz w:val="20"/>
          <w:szCs w:val="20"/>
          <w:lang w:val="en-US"/>
        </w:rPr>
        <w:t xml:space="preserve">that all techniques </w:t>
      </w:r>
      <w:r w:rsidR="00AE2599">
        <w:rPr>
          <w:rFonts w:ascii="Arial" w:hAnsi="Arial" w:cs="Arial"/>
          <w:sz w:val="20"/>
          <w:szCs w:val="20"/>
          <w:lang w:val="en-US"/>
        </w:rPr>
        <w:t xml:space="preserve">have the same precise, but DNA is </w:t>
      </w:r>
      <w:r w:rsidR="002563F3">
        <w:rPr>
          <w:rFonts w:ascii="Arial" w:hAnsi="Arial" w:cs="Arial"/>
          <w:sz w:val="20"/>
          <w:szCs w:val="20"/>
          <w:lang w:val="en-US"/>
        </w:rPr>
        <w:t xml:space="preserve">a </w:t>
      </w:r>
      <w:r w:rsidR="00AE2599">
        <w:rPr>
          <w:rFonts w:ascii="Arial" w:hAnsi="Arial" w:cs="Arial"/>
          <w:sz w:val="20"/>
          <w:szCs w:val="20"/>
          <w:lang w:val="en-US"/>
        </w:rPr>
        <w:t>“gold standard”</w:t>
      </w:r>
      <w:r w:rsidR="006B639D">
        <w:rPr>
          <w:rFonts w:ascii="Arial" w:hAnsi="Arial" w:cs="Arial"/>
          <w:sz w:val="20"/>
          <w:szCs w:val="20"/>
          <w:lang w:val="en-US"/>
        </w:rPr>
        <w:t xml:space="preserve"> because this technique possess predictable </w:t>
      </w:r>
      <w:r w:rsidR="003440E1">
        <w:rPr>
          <w:rFonts w:ascii="Arial" w:hAnsi="Arial" w:cs="Arial"/>
          <w:sz w:val="20"/>
          <w:szCs w:val="20"/>
          <w:lang w:val="en-US"/>
        </w:rPr>
        <w:t>operation.</w:t>
      </w:r>
      <w:r w:rsidR="002E695F">
        <w:rPr>
          <w:rFonts w:ascii="Arial" w:hAnsi="Arial" w:cs="Arial"/>
          <w:sz w:val="20"/>
          <w:szCs w:val="20"/>
          <w:lang w:val="en-US"/>
        </w:rPr>
        <w:t xml:space="preserve"> So, we want to </w:t>
      </w:r>
      <w:r w:rsidR="000060C1">
        <w:rPr>
          <w:rFonts w:ascii="Arial" w:hAnsi="Arial" w:cs="Arial"/>
          <w:sz w:val="20"/>
          <w:szCs w:val="20"/>
          <w:lang w:val="en-US"/>
        </w:rPr>
        <w:t>develop</w:t>
      </w:r>
      <w:r w:rsidR="002E695F">
        <w:rPr>
          <w:rFonts w:ascii="Arial" w:hAnsi="Arial" w:cs="Arial"/>
          <w:sz w:val="20"/>
          <w:szCs w:val="20"/>
          <w:lang w:val="en-US"/>
        </w:rPr>
        <w:t xml:space="preserve"> the device with the same characteristics</w:t>
      </w:r>
      <w:r w:rsidR="00AF5A01">
        <w:rPr>
          <w:rFonts w:ascii="Arial" w:hAnsi="Arial" w:cs="Arial"/>
          <w:sz w:val="20"/>
          <w:szCs w:val="20"/>
          <w:lang w:val="en-US"/>
        </w:rPr>
        <w:t xml:space="preserve"> or better.</w:t>
      </w:r>
    </w:p>
    <w:p w:rsidR="00BD61BA" w:rsidRDefault="007601E7" w:rsidP="00016E57">
      <w:pPr>
        <w:rPr>
          <w:lang w:val="en-US"/>
        </w:rPr>
      </w:pPr>
      <w:r>
        <w:rPr>
          <w:lang w:val="en-US"/>
        </w:rPr>
        <w:t>Now l</w:t>
      </w:r>
      <w:r w:rsidR="000C142B">
        <w:rPr>
          <w:lang w:val="en-US"/>
        </w:rPr>
        <w:t>et’s move</w:t>
      </w:r>
      <w:r w:rsidR="00143D8E">
        <w:rPr>
          <w:lang w:val="en-US"/>
        </w:rPr>
        <w:t xml:space="preserve"> to</w:t>
      </w:r>
      <w:r w:rsidR="000C142B">
        <w:rPr>
          <w:lang w:val="en-US"/>
        </w:rPr>
        <w:t xml:space="preserve"> the next part which is</w:t>
      </w:r>
      <w:r w:rsidR="004C4960">
        <w:rPr>
          <w:lang w:val="en-US"/>
        </w:rPr>
        <w:t xml:space="preserve"> an</w:t>
      </w:r>
      <w:r w:rsidR="000C142B">
        <w:rPr>
          <w:lang w:val="en-US"/>
        </w:rPr>
        <w:t xml:space="preserve"> </w:t>
      </w:r>
      <w:r>
        <w:rPr>
          <w:lang w:val="en-US"/>
        </w:rPr>
        <w:t>analytical method.</w:t>
      </w:r>
      <w:r w:rsidR="00A13651">
        <w:rPr>
          <w:lang w:val="en-US"/>
        </w:rPr>
        <w:t xml:space="preserve"> </w:t>
      </w:r>
      <w:r w:rsidR="001F1476">
        <w:rPr>
          <w:lang w:val="en-US"/>
        </w:rPr>
        <w:t xml:space="preserve">This method advises us </w:t>
      </w:r>
      <w:r w:rsidR="00401C35">
        <w:rPr>
          <w:lang w:val="en-US"/>
        </w:rPr>
        <w:t xml:space="preserve">to catch early trends </w:t>
      </w:r>
      <w:r w:rsidR="009B3A85">
        <w:rPr>
          <w:lang w:val="en-US"/>
        </w:rPr>
        <w:t>before it become</w:t>
      </w:r>
      <w:r w:rsidR="002B7B97">
        <w:rPr>
          <w:lang w:val="en-US"/>
        </w:rPr>
        <w:t>s</w:t>
      </w:r>
      <w:r w:rsidR="009B3A85">
        <w:rPr>
          <w:lang w:val="en-US"/>
        </w:rPr>
        <w:t xml:space="preserve"> too late.</w:t>
      </w:r>
      <w:r w:rsidR="00D853C2">
        <w:rPr>
          <w:lang w:val="en-US"/>
        </w:rPr>
        <w:t xml:space="preserve"> </w:t>
      </w:r>
      <w:r w:rsidR="002768CD">
        <w:rPr>
          <w:lang w:val="en-US"/>
        </w:rPr>
        <w:t>So, the</w:t>
      </w:r>
      <w:r w:rsidR="00CE35C4">
        <w:rPr>
          <w:lang w:val="en-US"/>
        </w:rPr>
        <w:t xml:space="preserve"> interconnection</w:t>
      </w:r>
      <w:r w:rsidR="002768CD">
        <w:rPr>
          <w:lang w:val="en-US"/>
        </w:rPr>
        <w:t xml:space="preserve"> between</w:t>
      </w:r>
      <w:r w:rsidR="00CE35C4">
        <w:rPr>
          <w:lang w:val="en-US"/>
        </w:rPr>
        <w:t xml:space="preserve"> analytical method </w:t>
      </w:r>
      <w:r w:rsidR="002768CD">
        <w:rPr>
          <w:lang w:val="en-US"/>
        </w:rPr>
        <w:t>and my work is obvious.</w:t>
      </w:r>
      <w:r w:rsidR="00CE35C4">
        <w:rPr>
          <w:lang w:val="en-US"/>
        </w:rPr>
        <w:t xml:space="preserve"> </w:t>
      </w:r>
      <w:r w:rsidR="009C5EA0">
        <w:rPr>
          <w:lang w:val="en-US"/>
        </w:rPr>
        <w:t>Although</w:t>
      </w:r>
      <w:r w:rsidR="00BB10C8">
        <w:rPr>
          <w:lang w:val="en-US"/>
        </w:rPr>
        <w:t xml:space="preserve"> D</w:t>
      </w:r>
      <w:r w:rsidR="00DA19E1">
        <w:rPr>
          <w:lang w:val="en-US"/>
        </w:rPr>
        <w:t>X</w:t>
      </w:r>
      <w:r w:rsidR="00BB10C8">
        <w:rPr>
          <w:lang w:val="en-US"/>
        </w:rPr>
        <w:t xml:space="preserve">A is </w:t>
      </w:r>
      <w:r w:rsidR="0088522F">
        <w:rPr>
          <w:lang w:val="en-US"/>
        </w:rPr>
        <w:t>the</w:t>
      </w:r>
      <w:r w:rsidR="00BB10C8">
        <w:rPr>
          <w:lang w:val="en-US"/>
        </w:rPr>
        <w:t xml:space="preserve"> </w:t>
      </w:r>
      <w:r w:rsidR="00BB10C8">
        <w:rPr>
          <w:rFonts w:ascii="Arial" w:hAnsi="Arial" w:cs="Arial"/>
          <w:sz w:val="20"/>
          <w:szCs w:val="20"/>
          <w:lang w:val="en-US"/>
        </w:rPr>
        <w:t>“gold standard”</w:t>
      </w:r>
      <w:r w:rsidR="008F5AF0">
        <w:rPr>
          <w:rFonts w:ascii="Arial" w:hAnsi="Arial" w:cs="Arial"/>
          <w:sz w:val="20"/>
          <w:szCs w:val="20"/>
          <w:lang w:val="en-US"/>
        </w:rPr>
        <w:t xml:space="preserve"> </w:t>
      </w:r>
      <w:r w:rsidR="00C457AD">
        <w:rPr>
          <w:rFonts w:ascii="Arial" w:hAnsi="Arial" w:cs="Arial"/>
          <w:sz w:val="20"/>
          <w:szCs w:val="20"/>
          <w:lang w:val="en-US"/>
        </w:rPr>
        <w:t xml:space="preserve">there a lot of way to improve this technique. </w:t>
      </w:r>
      <w:r w:rsidR="00A75F01">
        <w:rPr>
          <w:rFonts w:ascii="Arial" w:hAnsi="Arial" w:cs="Arial"/>
          <w:sz w:val="20"/>
          <w:szCs w:val="20"/>
          <w:lang w:val="en-US"/>
        </w:rPr>
        <w:t>The main part of the densitometer is X-ray detector</w:t>
      </w:r>
      <w:r w:rsidR="007251EA">
        <w:rPr>
          <w:rFonts w:ascii="Arial" w:hAnsi="Arial" w:cs="Arial"/>
          <w:sz w:val="20"/>
          <w:szCs w:val="20"/>
          <w:lang w:val="en-US"/>
        </w:rPr>
        <w:t xml:space="preserve"> and</w:t>
      </w:r>
      <w:r w:rsidR="004A5C16">
        <w:rPr>
          <w:rFonts w:ascii="Arial" w:hAnsi="Arial" w:cs="Arial"/>
          <w:sz w:val="20"/>
          <w:szCs w:val="20"/>
          <w:lang w:val="en-US"/>
        </w:rPr>
        <w:t xml:space="preserve"> </w:t>
      </w:r>
      <w:r w:rsidR="007251EA">
        <w:rPr>
          <w:rFonts w:ascii="Arial" w:hAnsi="Arial" w:cs="Arial"/>
          <w:sz w:val="20"/>
          <w:szCs w:val="20"/>
          <w:lang w:val="en-US"/>
        </w:rPr>
        <w:t>i</w:t>
      </w:r>
      <w:r w:rsidR="00C6458B">
        <w:rPr>
          <w:rFonts w:ascii="Arial" w:hAnsi="Arial" w:cs="Arial"/>
          <w:sz w:val="20"/>
          <w:szCs w:val="20"/>
          <w:lang w:val="en-US"/>
        </w:rPr>
        <w:t>t</w:t>
      </w:r>
      <w:r w:rsidR="007251EA">
        <w:rPr>
          <w:rFonts w:ascii="Arial" w:hAnsi="Arial" w:cs="Arial"/>
          <w:sz w:val="20"/>
          <w:szCs w:val="20"/>
          <w:lang w:val="en-US"/>
        </w:rPr>
        <w:t>s</w:t>
      </w:r>
      <w:r w:rsidR="00C6458B">
        <w:rPr>
          <w:rFonts w:ascii="Arial" w:hAnsi="Arial" w:cs="Arial"/>
          <w:sz w:val="20"/>
          <w:szCs w:val="20"/>
          <w:lang w:val="en-US"/>
        </w:rPr>
        <w:t xml:space="preserve"> major characteristic is </w:t>
      </w:r>
      <w:r w:rsidR="00C6277A">
        <w:rPr>
          <w:rFonts w:ascii="Arial" w:hAnsi="Arial" w:cs="Arial"/>
          <w:sz w:val="20"/>
          <w:szCs w:val="20"/>
          <w:lang w:val="en-US"/>
        </w:rPr>
        <w:t>energy resolution.</w:t>
      </w:r>
      <w:r w:rsidR="00C6458B">
        <w:rPr>
          <w:rFonts w:ascii="Arial" w:hAnsi="Arial" w:cs="Arial"/>
          <w:sz w:val="20"/>
          <w:szCs w:val="20"/>
          <w:lang w:val="en-US"/>
        </w:rPr>
        <w:t xml:space="preserve"> </w:t>
      </w:r>
      <w:r w:rsidR="000F4119">
        <w:rPr>
          <w:rFonts w:ascii="Arial" w:hAnsi="Arial" w:cs="Arial"/>
          <w:sz w:val="20"/>
          <w:szCs w:val="20"/>
          <w:lang w:val="en-US"/>
        </w:rPr>
        <w:t xml:space="preserve">If someone </w:t>
      </w:r>
      <w:r w:rsidR="003332F0">
        <w:rPr>
          <w:rFonts w:ascii="Arial" w:hAnsi="Arial" w:cs="Arial"/>
          <w:sz w:val="20"/>
          <w:szCs w:val="20"/>
          <w:lang w:val="en-US"/>
        </w:rPr>
        <w:t>apply a</w:t>
      </w:r>
      <w:r w:rsidR="00A8270A">
        <w:rPr>
          <w:rFonts w:ascii="Arial" w:hAnsi="Arial" w:cs="Arial"/>
          <w:sz w:val="20"/>
          <w:szCs w:val="20"/>
          <w:lang w:val="en-US"/>
        </w:rPr>
        <w:t xml:space="preserve"> </w:t>
      </w:r>
      <w:r w:rsidR="000F4119">
        <w:rPr>
          <w:rFonts w:ascii="Arial" w:hAnsi="Arial" w:cs="Arial"/>
          <w:sz w:val="20"/>
          <w:szCs w:val="20"/>
          <w:lang w:val="en-US"/>
        </w:rPr>
        <w:t>good detector</w:t>
      </w:r>
      <w:r w:rsidR="00954D45">
        <w:rPr>
          <w:rFonts w:ascii="Arial" w:hAnsi="Arial" w:cs="Arial"/>
          <w:sz w:val="20"/>
          <w:szCs w:val="20"/>
          <w:lang w:val="en-US"/>
        </w:rPr>
        <w:t xml:space="preserve"> </w:t>
      </w:r>
      <w:r w:rsidR="008A37D8">
        <w:rPr>
          <w:rFonts w:ascii="Arial" w:hAnsi="Arial" w:cs="Arial"/>
          <w:sz w:val="20"/>
          <w:szCs w:val="20"/>
          <w:lang w:val="en-US"/>
        </w:rPr>
        <w:t xml:space="preserve">in densitometers </w:t>
      </w:r>
      <w:r w:rsidR="00954D45">
        <w:rPr>
          <w:rFonts w:ascii="Arial" w:hAnsi="Arial" w:cs="Arial"/>
          <w:sz w:val="20"/>
          <w:szCs w:val="20"/>
          <w:lang w:val="en-US"/>
        </w:rPr>
        <w:t>(i.e. fast operating</w:t>
      </w:r>
      <w:r w:rsidR="00525528">
        <w:rPr>
          <w:rFonts w:ascii="Arial" w:hAnsi="Arial" w:cs="Arial"/>
          <w:sz w:val="20"/>
          <w:szCs w:val="20"/>
          <w:lang w:val="en-US"/>
        </w:rPr>
        <w:t xml:space="preserve">, with </w:t>
      </w:r>
      <w:r w:rsidR="007B2D10">
        <w:rPr>
          <w:rFonts w:ascii="Arial" w:hAnsi="Arial" w:cs="Arial"/>
          <w:sz w:val="20"/>
          <w:szCs w:val="20"/>
          <w:lang w:val="en-US"/>
        </w:rPr>
        <w:t>high-energy</w:t>
      </w:r>
      <w:r w:rsidR="00525528">
        <w:rPr>
          <w:rFonts w:ascii="Arial" w:hAnsi="Arial" w:cs="Arial"/>
          <w:sz w:val="20"/>
          <w:szCs w:val="20"/>
          <w:lang w:val="en-US"/>
        </w:rPr>
        <w:t xml:space="preserve"> resolution </w:t>
      </w:r>
      <w:r w:rsidR="003332F0">
        <w:rPr>
          <w:rFonts w:ascii="Arial" w:hAnsi="Arial" w:cs="Arial"/>
          <w:sz w:val="20"/>
          <w:szCs w:val="20"/>
          <w:lang w:val="en-US"/>
        </w:rPr>
        <w:t>etc.),</w:t>
      </w:r>
      <w:r w:rsidR="000F4119">
        <w:rPr>
          <w:rFonts w:ascii="Arial" w:hAnsi="Arial" w:cs="Arial"/>
          <w:sz w:val="20"/>
          <w:szCs w:val="20"/>
          <w:lang w:val="en-US"/>
        </w:rPr>
        <w:t xml:space="preserve"> he occupy</w:t>
      </w:r>
      <w:r w:rsidR="003332F0">
        <w:rPr>
          <w:rFonts w:ascii="Arial" w:hAnsi="Arial" w:cs="Arial"/>
          <w:sz w:val="20"/>
          <w:szCs w:val="20"/>
          <w:lang w:val="en-US"/>
        </w:rPr>
        <w:t xml:space="preserve"> the</w:t>
      </w:r>
      <w:r w:rsidR="00954D45">
        <w:rPr>
          <w:rFonts w:ascii="Arial" w:hAnsi="Arial" w:cs="Arial"/>
          <w:sz w:val="20"/>
          <w:szCs w:val="20"/>
          <w:lang w:val="en-US"/>
        </w:rPr>
        <w:t xml:space="preserve"> </w:t>
      </w:r>
      <w:r w:rsidR="001D363F">
        <w:rPr>
          <w:rFonts w:ascii="Arial" w:hAnsi="Arial" w:cs="Arial"/>
          <w:sz w:val="20"/>
          <w:szCs w:val="20"/>
          <w:lang w:val="en-US"/>
        </w:rPr>
        <w:t>sales area</w:t>
      </w:r>
      <w:r w:rsidR="007B2D10">
        <w:rPr>
          <w:rFonts w:ascii="Arial" w:hAnsi="Arial" w:cs="Arial"/>
          <w:sz w:val="20"/>
          <w:szCs w:val="20"/>
          <w:lang w:val="en-US"/>
        </w:rPr>
        <w:t xml:space="preserve"> and can dictate any cost as monopolist. That is why</w:t>
      </w:r>
      <w:r w:rsidR="008B4689">
        <w:rPr>
          <w:rFonts w:ascii="Arial" w:hAnsi="Arial" w:cs="Arial"/>
          <w:sz w:val="20"/>
          <w:szCs w:val="20"/>
          <w:lang w:val="en-US"/>
        </w:rPr>
        <w:t xml:space="preserve"> it is</w:t>
      </w:r>
      <w:r w:rsidR="007B2D10">
        <w:rPr>
          <w:rFonts w:ascii="Arial" w:hAnsi="Arial" w:cs="Arial"/>
          <w:sz w:val="20"/>
          <w:szCs w:val="20"/>
          <w:lang w:val="en-US"/>
        </w:rPr>
        <w:t xml:space="preserve"> important to </w:t>
      </w:r>
      <w:r w:rsidR="008C2286">
        <w:rPr>
          <w:rFonts w:ascii="Arial" w:hAnsi="Arial" w:cs="Arial"/>
          <w:sz w:val="20"/>
          <w:szCs w:val="20"/>
          <w:lang w:val="en-US"/>
        </w:rPr>
        <w:t xml:space="preserve">use </w:t>
      </w:r>
      <w:r w:rsidR="008C2286">
        <w:rPr>
          <w:lang w:val="en-US"/>
        </w:rPr>
        <w:t>analytical method</w:t>
      </w:r>
      <w:r w:rsidR="00313D54">
        <w:rPr>
          <w:lang w:val="en-US"/>
        </w:rPr>
        <w:t xml:space="preserve"> for forecast.</w:t>
      </w:r>
    </w:p>
    <w:p w:rsidR="008C2286" w:rsidRDefault="002D2B28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 xml:space="preserve">The next stage of </w:t>
      </w:r>
      <w:r w:rsidR="002C37CC">
        <w:rPr>
          <w:lang w:val="en-US"/>
        </w:rPr>
        <w:t xml:space="preserve">foresight method is </w:t>
      </w:r>
      <w:r w:rsidR="00C130CE">
        <w:rPr>
          <w:lang w:val="en-US"/>
        </w:rPr>
        <w:t>interpretive method.</w:t>
      </w:r>
      <w:r w:rsidR="00F36ECC">
        <w:rPr>
          <w:lang w:val="en-US"/>
        </w:rPr>
        <w:t xml:space="preserve"> </w:t>
      </w:r>
      <w:r w:rsidR="00F36ECC" w:rsidRPr="00554A28">
        <w:rPr>
          <w:rFonts w:ascii="Arial" w:hAnsi="Arial" w:cs="Arial"/>
          <w:sz w:val="20"/>
          <w:szCs w:val="20"/>
          <w:lang w:val="en-US"/>
        </w:rPr>
        <w:t xml:space="preserve">Interpretive methods seek to make sense of the information that has been collected and </w:t>
      </w:r>
      <w:r w:rsidR="00F36ECC" w:rsidRPr="00554A28">
        <w:rPr>
          <w:rFonts w:ascii="Arial" w:hAnsi="Arial" w:cs="Arial"/>
          <w:sz w:val="20"/>
          <w:szCs w:val="20"/>
          <w:lang w:val="en-US"/>
        </w:rPr>
        <w:t>categorized</w:t>
      </w:r>
      <w:r w:rsidR="00F36ECC" w:rsidRPr="00554A28">
        <w:rPr>
          <w:rFonts w:ascii="Arial" w:hAnsi="Arial" w:cs="Arial"/>
          <w:sz w:val="20"/>
          <w:szCs w:val="20"/>
          <w:lang w:val="en-US"/>
        </w:rPr>
        <w:t xml:space="preserve"> in the previous two steps, in a more in-depth way. </w:t>
      </w:r>
      <w:r w:rsidR="00AF72E4">
        <w:rPr>
          <w:rFonts w:ascii="Arial" w:hAnsi="Arial" w:cs="Arial"/>
          <w:sz w:val="20"/>
          <w:szCs w:val="20"/>
          <w:lang w:val="en-US"/>
        </w:rPr>
        <w:t xml:space="preserve">Telling the truth, I have found only </w:t>
      </w:r>
      <w:r w:rsidR="00263C6F">
        <w:rPr>
          <w:rFonts w:ascii="Arial" w:hAnsi="Arial" w:cs="Arial"/>
          <w:sz w:val="20"/>
          <w:szCs w:val="20"/>
          <w:lang w:val="en-US"/>
        </w:rPr>
        <w:t>social causes</w:t>
      </w:r>
      <w:r w:rsidR="00E82B29">
        <w:rPr>
          <w:rFonts w:ascii="Arial" w:hAnsi="Arial" w:cs="Arial"/>
          <w:sz w:val="20"/>
          <w:szCs w:val="20"/>
          <w:lang w:val="en-US"/>
        </w:rPr>
        <w:t xml:space="preserve"> </w:t>
      </w:r>
      <w:r w:rsidR="008C50A1">
        <w:rPr>
          <w:rFonts w:ascii="Arial" w:hAnsi="Arial" w:cs="Arial"/>
          <w:sz w:val="20"/>
          <w:szCs w:val="20"/>
          <w:lang w:val="en-US"/>
        </w:rPr>
        <w:t>in relation to my work.</w:t>
      </w:r>
      <w:r w:rsidR="00322AD4">
        <w:rPr>
          <w:rFonts w:ascii="Arial" w:hAnsi="Arial" w:cs="Arial"/>
          <w:sz w:val="20"/>
          <w:szCs w:val="20"/>
          <w:lang w:val="en-US"/>
        </w:rPr>
        <w:t xml:space="preserve"> </w:t>
      </w:r>
      <w:r w:rsidR="00027548">
        <w:rPr>
          <w:rFonts w:ascii="Arial" w:hAnsi="Arial" w:cs="Arial"/>
          <w:sz w:val="20"/>
          <w:szCs w:val="20"/>
          <w:lang w:val="en-US"/>
        </w:rPr>
        <w:t>This</w:t>
      </w:r>
      <w:r w:rsidR="00945897" w:rsidRPr="00554A28">
        <w:rPr>
          <w:rFonts w:ascii="Arial" w:hAnsi="Arial" w:cs="Arial"/>
          <w:sz w:val="20"/>
          <w:szCs w:val="20"/>
          <w:lang w:val="en-US"/>
        </w:rPr>
        <w:t xml:space="preserve"> layer looks for social causes or factors underpinning the events</w:t>
      </w:r>
      <w:r w:rsidR="002F5170">
        <w:rPr>
          <w:rFonts w:ascii="Arial" w:hAnsi="Arial" w:cs="Arial"/>
          <w:sz w:val="20"/>
          <w:szCs w:val="20"/>
          <w:lang w:val="en-US"/>
        </w:rPr>
        <w:t>.</w:t>
      </w:r>
      <w:r w:rsidR="00EE0658">
        <w:rPr>
          <w:rFonts w:ascii="Arial" w:hAnsi="Arial" w:cs="Arial"/>
          <w:sz w:val="20"/>
          <w:szCs w:val="20"/>
          <w:lang w:val="en-US"/>
        </w:rPr>
        <w:t xml:space="preserve"> The social </w:t>
      </w:r>
      <w:r w:rsidR="00603BBD">
        <w:rPr>
          <w:rFonts w:ascii="Arial" w:hAnsi="Arial" w:cs="Arial"/>
          <w:sz w:val="20"/>
          <w:szCs w:val="20"/>
          <w:lang w:val="en-US"/>
        </w:rPr>
        <w:t>causes of development DXA are obvious too</w:t>
      </w:r>
      <w:r w:rsidR="006F47B2">
        <w:rPr>
          <w:rFonts w:ascii="Arial" w:hAnsi="Arial" w:cs="Arial"/>
          <w:sz w:val="20"/>
          <w:szCs w:val="20"/>
          <w:lang w:val="en-US"/>
        </w:rPr>
        <w:t>: we want to improve our medicine</w:t>
      </w:r>
      <w:r w:rsidR="00477B41">
        <w:rPr>
          <w:rFonts w:ascii="Arial" w:hAnsi="Arial" w:cs="Arial"/>
          <w:sz w:val="20"/>
          <w:szCs w:val="20"/>
          <w:lang w:val="en-US"/>
        </w:rPr>
        <w:t xml:space="preserve"> and</w:t>
      </w:r>
      <w:r w:rsidR="006F47B2">
        <w:rPr>
          <w:rFonts w:ascii="Arial" w:hAnsi="Arial" w:cs="Arial"/>
          <w:sz w:val="20"/>
          <w:szCs w:val="20"/>
          <w:lang w:val="en-US"/>
        </w:rPr>
        <w:t xml:space="preserve"> to take care of </w:t>
      </w:r>
      <w:r w:rsidR="00261ECE" w:rsidRPr="00261ECE">
        <w:rPr>
          <w:rFonts w:ascii="Arial" w:hAnsi="Arial" w:cs="Arial"/>
          <w:sz w:val="20"/>
          <w:szCs w:val="20"/>
          <w:lang w:val="en-US"/>
        </w:rPr>
        <w:t>elderly</w:t>
      </w:r>
      <w:r w:rsidR="00261ECE">
        <w:rPr>
          <w:rFonts w:ascii="Arial" w:hAnsi="Arial" w:cs="Arial"/>
          <w:sz w:val="20"/>
          <w:szCs w:val="20"/>
          <w:lang w:val="en-US"/>
        </w:rPr>
        <w:t xml:space="preserve"> people.</w:t>
      </w:r>
    </w:p>
    <w:p w:rsidR="00A77C25" w:rsidRDefault="0075034B" w:rsidP="00A77C25">
      <w:pPr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 xml:space="preserve">Finally, </w:t>
      </w:r>
      <w:r w:rsidR="00830E72">
        <w:rPr>
          <w:lang w:val="en-US"/>
        </w:rPr>
        <w:t xml:space="preserve">I am going to talk about </w:t>
      </w:r>
      <w:r w:rsidR="0018028C">
        <w:rPr>
          <w:lang w:val="en-US"/>
        </w:rPr>
        <w:t>prospective method.</w:t>
      </w:r>
      <w:r w:rsidR="00B60348">
        <w:rPr>
          <w:lang w:val="en-US"/>
        </w:rPr>
        <w:t xml:space="preserve"> </w:t>
      </w:r>
      <w:r w:rsidR="00B60348" w:rsidRPr="00554A28">
        <w:rPr>
          <w:rFonts w:ascii="Arial" w:hAnsi="Arial" w:cs="Arial"/>
          <w:sz w:val="20"/>
          <w:szCs w:val="20"/>
          <w:lang w:val="en-US"/>
        </w:rPr>
        <w:t>Methods at this level are seeking to develop a view of alternative futures</w:t>
      </w:r>
      <w:r w:rsidR="001561C3">
        <w:rPr>
          <w:rFonts w:ascii="Arial" w:hAnsi="Arial" w:cs="Arial"/>
          <w:sz w:val="20"/>
          <w:szCs w:val="20"/>
          <w:lang w:val="en-US"/>
        </w:rPr>
        <w:t>.</w:t>
      </w:r>
      <w:r w:rsidR="002D0C4D">
        <w:rPr>
          <w:rFonts w:ascii="Arial" w:hAnsi="Arial" w:cs="Arial"/>
          <w:sz w:val="20"/>
          <w:szCs w:val="20"/>
          <w:lang w:val="en-US"/>
        </w:rPr>
        <w:t xml:space="preserve"> </w:t>
      </w:r>
      <w:r w:rsidR="00F60BA6">
        <w:rPr>
          <w:rFonts w:ascii="Arial" w:hAnsi="Arial" w:cs="Arial"/>
          <w:sz w:val="20"/>
          <w:szCs w:val="20"/>
          <w:lang w:val="en-US"/>
        </w:rPr>
        <w:t xml:space="preserve">I have used inductive method </w:t>
      </w:r>
      <w:r w:rsidR="00AC3059">
        <w:rPr>
          <w:rFonts w:ascii="Arial" w:hAnsi="Arial" w:cs="Arial"/>
          <w:sz w:val="20"/>
          <w:szCs w:val="20"/>
          <w:lang w:val="en-US"/>
        </w:rPr>
        <w:t xml:space="preserve">in order to </w:t>
      </w:r>
      <w:r w:rsidR="0071140C">
        <w:rPr>
          <w:rFonts w:ascii="Arial" w:hAnsi="Arial" w:cs="Arial"/>
          <w:sz w:val="20"/>
          <w:szCs w:val="20"/>
          <w:lang w:val="en-US"/>
        </w:rPr>
        <w:t xml:space="preserve">forecast the </w:t>
      </w:r>
      <w:r w:rsidR="00A7134B">
        <w:rPr>
          <w:rFonts w:ascii="Arial" w:hAnsi="Arial" w:cs="Arial"/>
          <w:sz w:val="20"/>
          <w:szCs w:val="20"/>
          <w:lang w:val="en-US"/>
        </w:rPr>
        <w:t>future</w:t>
      </w:r>
      <w:r w:rsidR="0071140C">
        <w:rPr>
          <w:rFonts w:ascii="Arial" w:hAnsi="Arial" w:cs="Arial"/>
          <w:sz w:val="20"/>
          <w:szCs w:val="20"/>
          <w:lang w:val="en-US"/>
        </w:rPr>
        <w:t>.</w:t>
      </w:r>
      <w:r w:rsidR="00B27ED0">
        <w:rPr>
          <w:rFonts w:ascii="Arial" w:hAnsi="Arial" w:cs="Arial"/>
          <w:sz w:val="20"/>
          <w:szCs w:val="20"/>
          <w:lang w:val="en-US"/>
        </w:rPr>
        <w:t xml:space="preserve"> To my mind, there are three ways </w:t>
      </w:r>
      <w:r w:rsidR="006236AF">
        <w:rPr>
          <w:rFonts w:ascii="Arial" w:hAnsi="Arial" w:cs="Arial"/>
          <w:sz w:val="20"/>
          <w:szCs w:val="20"/>
          <w:lang w:val="en-US"/>
        </w:rPr>
        <w:t>of development</w:t>
      </w:r>
      <w:r w:rsidR="0064453C">
        <w:rPr>
          <w:rFonts w:ascii="Arial" w:hAnsi="Arial" w:cs="Arial"/>
          <w:sz w:val="20"/>
          <w:szCs w:val="20"/>
          <w:lang w:val="en-US"/>
        </w:rPr>
        <w:t xml:space="preserve"> the</w:t>
      </w:r>
      <w:r w:rsidR="006236AF">
        <w:rPr>
          <w:rFonts w:ascii="Arial" w:hAnsi="Arial" w:cs="Arial"/>
          <w:sz w:val="20"/>
          <w:szCs w:val="20"/>
          <w:lang w:val="en-US"/>
        </w:rPr>
        <w:t xml:space="preserve"> </w:t>
      </w:r>
      <w:r w:rsidR="0009369A">
        <w:rPr>
          <w:rFonts w:ascii="Arial" w:hAnsi="Arial" w:cs="Arial"/>
          <w:sz w:val="20"/>
          <w:szCs w:val="20"/>
          <w:lang w:val="en-US"/>
        </w:rPr>
        <w:t xml:space="preserve">DXA. </w:t>
      </w:r>
      <w:r w:rsidR="003C7745" w:rsidRPr="003C7745">
        <w:rPr>
          <w:rFonts w:ascii="Arial" w:hAnsi="Arial" w:cs="Arial"/>
          <w:sz w:val="20"/>
          <w:szCs w:val="20"/>
          <w:lang w:val="en-US"/>
        </w:rPr>
        <w:t>Scenario 1</w:t>
      </w:r>
      <w:r w:rsidR="003C7745">
        <w:rPr>
          <w:rFonts w:ascii="Arial" w:hAnsi="Arial" w:cs="Arial"/>
          <w:sz w:val="20"/>
          <w:szCs w:val="20"/>
          <w:lang w:val="en-US"/>
        </w:rPr>
        <w:t xml:space="preserve">: </w:t>
      </w:r>
      <w:r w:rsidR="003C7745" w:rsidRPr="003C7745">
        <w:rPr>
          <w:rFonts w:ascii="Arial" w:hAnsi="Arial" w:cs="Arial"/>
          <w:sz w:val="20"/>
          <w:szCs w:val="20"/>
          <w:lang w:val="en-US"/>
        </w:rPr>
        <w:t xml:space="preserve">We will use the CdTe detector with the good energy resolution </w:t>
      </w:r>
      <w:r w:rsidR="00A77C25" w:rsidRPr="003C7745">
        <w:rPr>
          <w:rFonts w:ascii="Arial" w:hAnsi="Arial" w:cs="Arial"/>
          <w:sz w:val="20"/>
          <w:szCs w:val="20"/>
          <w:lang w:val="en-US"/>
        </w:rPr>
        <w:t>and low</w:t>
      </w:r>
      <w:r w:rsidR="003C7745" w:rsidRPr="003C7745">
        <w:rPr>
          <w:rFonts w:ascii="Arial" w:hAnsi="Arial" w:cs="Arial"/>
          <w:sz w:val="20"/>
          <w:szCs w:val="20"/>
          <w:lang w:val="en-US"/>
        </w:rPr>
        <w:t xml:space="preserve"> emission time</w:t>
      </w:r>
      <w:r w:rsidR="00A77C25">
        <w:rPr>
          <w:rFonts w:ascii="Arial" w:hAnsi="Arial" w:cs="Arial"/>
          <w:sz w:val="20"/>
          <w:szCs w:val="20"/>
          <w:lang w:val="en-US"/>
        </w:rPr>
        <w:t xml:space="preserve">. </w:t>
      </w:r>
      <w:r w:rsidR="00A77C25" w:rsidRPr="00A77C25">
        <w:rPr>
          <w:rFonts w:ascii="Arial" w:hAnsi="Arial" w:cs="Arial"/>
          <w:sz w:val="20"/>
          <w:szCs w:val="20"/>
          <w:lang w:val="en-US"/>
        </w:rPr>
        <w:t>Scenario 2</w:t>
      </w:r>
      <w:r w:rsidR="00A77C25">
        <w:rPr>
          <w:rFonts w:ascii="Arial" w:hAnsi="Arial" w:cs="Arial"/>
          <w:sz w:val="20"/>
          <w:szCs w:val="20"/>
          <w:lang w:val="en-US"/>
        </w:rPr>
        <w:t xml:space="preserve">: </w:t>
      </w:r>
      <w:r w:rsidR="00A77C25" w:rsidRPr="00A77C25">
        <w:rPr>
          <w:rFonts w:ascii="Arial" w:hAnsi="Arial" w:cs="Arial"/>
          <w:sz w:val="20"/>
          <w:szCs w:val="20"/>
          <w:lang w:val="en-US"/>
        </w:rPr>
        <w:t xml:space="preserve">We will use the SiPM-scintillator detector with the worse energy resolution but shorter emission </w:t>
      </w:r>
      <w:r w:rsidR="00BE452A" w:rsidRPr="00A77C25">
        <w:rPr>
          <w:rFonts w:ascii="Arial" w:hAnsi="Arial" w:cs="Arial"/>
          <w:sz w:val="20"/>
          <w:szCs w:val="20"/>
          <w:lang w:val="en-US"/>
        </w:rPr>
        <w:t>time</w:t>
      </w:r>
      <w:r w:rsidR="00BE452A">
        <w:rPr>
          <w:rFonts w:ascii="Arial" w:hAnsi="Arial" w:cs="Arial"/>
          <w:sz w:val="20"/>
          <w:szCs w:val="20"/>
          <w:lang w:val="en-US"/>
        </w:rPr>
        <w:t>. Finally</w:t>
      </w:r>
      <w:r w:rsidR="0047142B">
        <w:rPr>
          <w:rFonts w:ascii="Arial" w:hAnsi="Arial" w:cs="Arial"/>
          <w:sz w:val="20"/>
          <w:szCs w:val="20"/>
          <w:lang w:val="en-US"/>
        </w:rPr>
        <w:t>,</w:t>
      </w:r>
      <w:r w:rsidR="00A77C25">
        <w:rPr>
          <w:rFonts w:ascii="Arial" w:hAnsi="Arial" w:cs="Arial"/>
          <w:sz w:val="20"/>
          <w:szCs w:val="20"/>
          <w:lang w:val="en-US"/>
        </w:rPr>
        <w:t xml:space="preserve"> w</w:t>
      </w:r>
      <w:r w:rsidR="00A77C25" w:rsidRPr="00A77C25">
        <w:rPr>
          <w:rFonts w:ascii="Arial" w:hAnsi="Arial" w:cs="Arial"/>
          <w:sz w:val="20"/>
          <w:szCs w:val="20"/>
          <w:lang w:val="en-US"/>
        </w:rPr>
        <w:t>e will use the combination of these detectors</w:t>
      </w:r>
      <w:r w:rsidR="00944806">
        <w:rPr>
          <w:rFonts w:ascii="Arial" w:hAnsi="Arial" w:cs="Arial"/>
          <w:sz w:val="20"/>
          <w:szCs w:val="20"/>
          <w:lang w:val="en-US"/>
        </w:rPr>
        <w:t xml:space="preserve">, but it </w:t>
      </w:r>
      <w:r w:rsidR="008F7A89">
        <w:rPr>
          <w:rFonts w:ascii="Arial" w:hAnsi="Arial" w:cs="Arial"/>
          <w:sz w:val="20"/>
          <w:szCs w:val="20"/>
          <w:lang w:val="en-US"/>
        </w:rPr>
        <w:t xml:space="preserve">is </w:t>
      </w:r>
      <w:r w:rsidR="00944806">
        <w:rPr>
          <w:rFonts w:ascii="Arial" w:hAnsi="Arial" w:cs="Arial"/>
          <w:sz w:val="20"/>
          <w:szCs w:val="20"/>
          <w:lang w:val="en-US"/>
        </w:rPr>
        <w:t>difficult to predict</w:t>
      </w:r>
      <w:r w:rsidR="00802CAB">
        <w:rPr>
          <w:rFonts w:ascii="Arial" w:hAnsi="Arial" w:cs="Arial"/>
          <w:sz w:val="20"/>
          <w:szCs w:val="20"/>
          <w:lang w:val="en-US"/>
        </w:rPr>
        <w:t xml:space="preserve"> its</w:t>
      </w:r>
      <w:r w:rsidR="00944806">
        <w:rPr>
          <w:rFonts w:ascii="Arial" w:hAnsi="Arial" w:cs="Arial"/>
          <w:sz w:val="20"/>
          <w:szCs w:val="20"/>
          <w:lang w:val="en-US"/>
        </w:rPr>
        <w:t xml:space="preserve"> characteristics </w:t>
      </w:r>
      <w:r w:rsidR="00C1751C">
        <w:rPr>
          <w:rFonts w:ascii="Arial" w:hAnsi="Arial" w:cs="Arial"/>
          <w:sz w:val="20"/>
          <w:szCs w:val="20"/>
          <w:lang w:val="en-US"/>
        </w:rPr>
        <w:t>now</w:t>
      </w:r>
      <w:r w:rsidR="00944806">
        <w:rPr>
          <w:rFonts w:ascii="Arial" w:hAnsi="Arial" w:cs="Arial"/>
          <w:sz w:val="20"/>
          <w:szCs w:val="20"/>
          <w:lang w:val="en-US"/>
        </w:rPr>
        <w:t>.</w:t>
      </w:r>
    </w:p>
    <w:p w:rsidR="009A3759" w:rsidRPr="00944806" w:rsidRDefault="00135BA7" w:rsidP="00A77C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 sum up, </w:t>
      </w:r>
      <w:r w:rsidR="002F5FFA">
        <w:rPr>
          <w:rFonts w:ascii="Arial" w:hAnsi="Arial" w:cs="Arial"/>
          <w:sz w:val="20"/>
          <w:szCs w:val="20"/>
          <w:lang w:val="en-US"/>
        </w:rPr>
        <w:t xml:space="preserve">I have examined the application </w:t>
      </w:r>
      <w:r w:rsidR="00CE2C38">
        <w:rPr>
          <w:rFonts w:ascii="Arial" w:hAnsi="Arial" w:cs="Arial"/>
          <w:sz w:val="20"/>
          <w:szCs w:val="20"/>
          <w:lang w:val="en-US"/>
        </w:rPr>
        <w:t xml:space="preserve">of foresight methods </w:t>
      </w:r>
      <w:r w:rsidR="002F449F">
        <w:rPr>
          <w:rFonts w:ascii="Arial" w:hAnsi="Arial" w:cs="Arial"/>
          <w:sz w:val="20"/>
          <w:szCs w:val="20"/>
          <w:lang w:val="en-US"/>
        </w:rPr>
        <w:t>with regard to my work</w:t>
      </w:r>
      <w:r w:rsidR="002D2D3B">
        <w:rPr>
          <w:rFonts w:ascii="Arial" w:hAnsi="Arial" w:cs="Arial"/>
          <w:sz w:val="20"/>
          <w:szCs w:val="20"/>
          <w:lang w:val="en-US"/>
        </w:rPr>
        <w:t xml:space="preserve">. This work was </w:t>
      </w:r>
      <w:r w:rsidR="0092737E">
        <w:rPr>
          <w:rFonts w:ascii="Arial" w:hAnsi="Arial" w:cs="Arial"/>
          <w:sz w:val="20"/>
          <w:szCs w:val="20"/>
          <w:lang w:val="en-US"/>
        </w:rPr>
        <w:t>useful</w:t>
      </w:r>
      <w:r w:rsidR="002D2D3B">
        <w:rPr>
          <w:rFonts w:ascii="Arial" w:hAnsi="Arial" w:cs="Arial"/>
          <w:sz w:val="20"/>
          <w:szCs w:val="20"/>
          <w:lang w:val="en-US"/>
        </w:rPr>
        <w:t xml:space="preserve"> for me, because when I was doing this presentation some interesting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</w:t>
      </w:r>
      <w:r w:rsidR="00D80785" w:rsidRPr="002D2D3B">
        <w:rPr>
          <w:rFonts w:ascii="Arial" w:hAnsi="Arial" w:cs="Arial"/>
          <w:sz w:val="20"/>
          <w:szCs w:val="20"/>
          <w:lang w:val="en-US"/>
        </w:rPr>
        <w:t>thoughts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about</w:t>
      </w:r>
      <w:r w:rsidR="00C9732E">
        <w:rPr>
          <w:rFonts w:ascii="Arial" w:hAnsi="Arial" w:cs="Arial"/>
          <w:sz w:val="20"/>
          <w:szCs w:val="20"/>
          <w:lang w:val="en-US"/>
        </w:rPr>
        <w:t xml:space="preserve"> the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future of the DXA technique</w:t>
      </w:r>
      <w:r w:rsidR="002D2D3B">
        <w:rPr>
          <w:rFonts w:ascii="Arial" w:hAnsi="Arial" w:cs="Arial"/>
          <w:sz w:val="20"/>
          <w:szCs w:val="20"/>
          <w:lang w:val="en-US"/>
        </w:rPr>
        <w:t xml:space="preserve"> </w:t>
      </w:r>
      <w:r w:rsidR="00513DCD">
        <w:rPr>
          <w:rFonts w:ascii="Arial" w:hAnsi="Arial" w:cs="Arial"/>
          <w:sz w:val="20"/>
          <w:szCs w:val="20"/>
          <w:lang w:val="en-US"/>
        </w:rPr>
        <w:t>visited me.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</w:t>
      </w:r>
      <w:r w:rsidR="002F7164">
        <w:rPr>
          <w:rFonts w:ascii="Arial" w:hAnsi="Arial" w:cs="Arial"/>
          <w:sz w:val="20"/>
          <w:szCs w:val="20"/>
          <w:lang w:val="en-US"/>
        </w:rPr>
        <w:t>That is all, th</w:t>
      </w:r>
      <w:bookmarkStart w:id="0" w:name="_GoBack"/>
      <w:bookmarkEnd w:id="0"/>
      <w:r w:rsidR="002F7164">
        <w:rPr>
          <w:rFonts w:ascii="Arial" w:hAnsi="Arial" w:cs="Arial"/>
          <w:sz w:val="20"/>
          <w:szCs w:val="20"/>
          <w:lang w:val="en-US"/>
        </w:rPr>
        <w:t>ank you for your attention!</w:t>
      </w:r>
    </w:p>
    <w:p w:rsidR="00A77C25" w:rsidRPr="00A77C25" w:rsidRDefault="00A77C25" w:rsidP="00A77C25">
      <w:pPr>
        <w:rPr>
          <w:rFonts w:ascii="Arial" w:hAnsi="Arial" w:cs="Arial"/>
          <w:sz w:val="20"/>
          <w:szCs w:val="20"/>
          <w:lang w:val="en-US"/>
        </w:rPr>
      </w:pPr>
    </w:p>
    <w:p w:rsidR="003C7745" w:rsidRPr="003C7745" w:rsidRDefault="003C7745" w:rsidP="003C7745">
      <w:pPr>
        <w:rPr>
          <w:rFonts w:ascii="Arial" w:hAnsi="Arial" w:cs="Arial"/>
          <w:sz w:val="20"/>
          <w:szCs w:val="20"/>
          <w:lang w:val="en-US"/>
        </w:rPr>
      </w:pPr>
    </w:p>
    <w:p w:rsidR="004E39C3" w:rsidRPr="00016E57" w:rsidRDefault="004E39C3" w:rsidP="00016E57">
      <w:pPr>
        <w:rPr>
          <w:lang w:val="en-US"/>
        </w:rPr>
      </w:pPr>
    </w:p>
    <w:sectPr w:rsidR="004E39C3" w:rsidRPr="0001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60C1"/>
    <w:rsid w:val="00016E57"/>
    <w:rsid w:val="00025CD0"/>
    <w:rsid w:val="00027548"/>
    <w:rsid w:val="0005360F"/>
    <w:rsid w:val="0006462F"/>
    <w:rsid w:val="00064D53"/>
    <w:rsid w:val="00086137"/>
    <w:rsid w:val="0009369A"/>
    <w:rsid w:val="0009402F"/>
    <w:rsid w:val="000A4447"/>
    <w:rsid w:val="000C142B"/>
    <w:rsid w:val="000C6EA7"/>
    <w:rsid w:val="000D2654"/>
    <w:rsid w:val="000E0943"/>
    <w:rsid w:val="000E1C4E"/>
    <w:rsid w:val="000F4119"/>
    <w:rsid w:val="001247D9"/>
    <w:rsid w:val="00131E37"/>
    <w:rsid w:val="00135BA7"/>
    <w:rsid w:val="00143D8E"/>
    <w:rsid w:val="001561C3"/>
    <w:rsid w:val="00170111"/>
    <w:rsid w:val="0018028C"/>
    <w:rsid w:val="001C5D9A"/>
    <w:rsid w:val="001D03A4"/>
    <w:rsid w:val="001D363F"/>
    <w:rsid w:val="001D6D79"/>
    <w:rsid w:val="001F1476"/>
    <w:rsid w:val="00222A7C"/>
    <w:rsid w:val="00243EF3"/>
    <w:rsid w:val="002471A8"/>
    <w:rsid w:val="002563F3"/>
    <w:rsid w:val="00261ECE"/>
    <w:rsid w:val="00263C6F"/>
    <w:rsid w:val="002768CD"/>
    <w:rsid w:val="00280B8E"/>
    <w:rsid w:val="002B5652"/>
    <w:rsid w:val="002B7B97"/>
    <w:rsid w:val="002C37CC"/>
    <w:rsid w:val="002D0C4D"/>
    <w:rsid w:val="002D2B28"/>
    <w:rsid w:val="002D2D3B"/>
    <w:rsid w:val="002D746B"/>
    <w:rsid w:val="002E695F"/>
    <w:rsid w:val="002E6FBF"/>
    <w:rsid w:val="002F449F"/>
    <w:rsid w:val="002F5170"/>
    <w:rsid w:val="002F5FFA"/>
    <w:rsid w:val="002F7164"/>
    <w:rsid w:val="00313D54"/>
    <w:rsid w:val="00322AD4"/>
    <w:rsid w:val="003332F0"/>
    <w:rsid w:val="003440E1"/>
    <w:rsid w:val="0038387E"/>
    <w:rsid w:val="00385651"/>
    <w:rsid w:val="003A797E"/>
    <w:rsid w:val="003A7C76"/>
    <w:rsid w:val="003B2B1F"/>
    <w:rsid w:val="003C7745"/>
    <w:rsid w:val="00401C35"/>
    <w:rsid w:val="00404D71"/>
    <w:rsid w:val="00416B3C"/>
    <w:rsid w:val="0042231D"/>
    <w:rsid w:val="00451CA1"/>
    <w:rsid w:val="0047142B"/>
    <w:rsid w:val="00477B41"/>
    <w:rsid w:val="004A5C16"/>
    <w:rsid w:val="004C40CA"/>
    <w:rsid w:val="004C4960"/>
    <w:rsid w:val="004E39C3"/>
    <w:rsid w:val="00513DCD"/>
    <w:rsid w:val="00525528"/>
    <w:rsid w:val="00551A6C"/>
    <w:rsid w:val="0055546D"/>
    <w:rsid w:val="00576D0B"/>
    <w:rsid w:val="005C1794"/>
    <w:rsid w:val="005D3C5D"/>
    <w:rsid w:val="00603BBD"/>
    <w:rsid w:val="00620FD4"/>
    <w:rsid w:val="006236AF"/>
    <w:rsid w:val="00631F44"/>
    <w:rsid w:val="006426D7"/>
    <w:rsid w:val="006438F9"/>
    <w:rsid w:val="0064453C"/>
    <w:rsid w:val="00696516"/>
    <w:rsid w:val="006B639D"/>
    <w:rsid w:val="006F47B2"/>
    <w:rsid w:val="006F5F3B"/>
    <w:rsid w:val="00704E84"/>
    <w:rsid w:val="0071140C"/>
    <w:rsid w:val="007251EA"/>
    <w:rsid w:val="00746A8D"/>
    <w:rsid w:val="0075034B"/>
    <w:rsid w:val="007601E7"/>
    <w:rsid w:val="007B2D10"/>
    <w:rsid w:val="007C52F9"/>
    <w:rsid w:val="00802CAB"/>
    <w:rsid w:val="00830E72"/>
    <w:rsid w:val="008376B5"/>
    <w:rsid w:val="008848E0"/>
    <w:rsid w:val="0088522F"/>
    <w:rsid w:val="008A1EC0"/>
    <w:rsid w:val="008A37D8"/>
    <w:rsid w:val="008B4689"/>
    <w:rsid w:val="008C1D42"/>
    <w:rsid w:val="008C2286"/>
    <w:rsid w:val="008C50A1"/>
    <w:rsid w:val="008D7412"/>
    <w:rsid w:val="008F27CF"/>
    <w:rsid w:val="008F5AF0"/>
    <w:rsid w:val="008F7A89"/>
    <w:rsid w:val="0092737E"/>
    <w:rsid w:val="00937DF4"/>
    <w:rsid w:val="00944806"/>
    <w:rsid w:val="00945897"/>
    <w:rsid w:val="00954D45"/>
    <w:rsid w:val="0096681E"/>
    <w:rsid w:val="009705EC"/>
    <w:rsid w:val="009909E2"/>
    <w:rsid w:val="009A3759"/>
    <w:rsid w:val="009A65C8"/>
    <w:rsid w:val="009B3A85"/>
    <w:rsid w:val="009C5EA0"/>
    <w:rsid w:val="00A13651"/>
    <w:rsid w:val="00A24C29"/>
    <w:rsid w:val="00A64467"/>
    <w:rsid w:val="00A7134B"/>
    <w:rsid w:val="00A75F01"/>
    <w:rsid w:val="00A77C25"/>
    <w:rsid w:val="00A8270A"/>
    <w:rsid w:val="00AA6A78"/>
    <w:rsid w:val="00AB3016"/>
    <w:rsid w:val="00AC3059"/>
    <w:rsid w:val="00AC3F03"/>
    <w:rsid w:val="00AE2599"/>
    <w:rsid w:val="00AE49DF"/>
    <w:rsid w:val="00AE7424"/>
    <w:rsid w:val="00AF5A01"/>
    <w:rsid w:val="00AF72E4"/>
    <w:rsid w:val="00B27ED0"/>
    <w:rsid w:val="00B35101"/>
    <w:rsid w:val="00B60348"/>
    <w:rsid w:val="00B712D1"/>
    <w:rsid w:val="00B7379F"/>
    <w:rsid w:val="00BB10C8"/>
    <w:rsid w:val="00BD61BA"/>
    <w:rsid w:val="00BE452A"/>
    <w:rsid w:val="00C130CE"/>
    <w:rsid w:val="00C1751C"/>
    <w:rsid w:val="00C37CC8"/>
    <w:rsid w:val="00C457AD"/>
    <w:rsid w:val="00C6277A"/>
    <w:rsid w:val="00C6458B"/>
    <w:rsid w:val="00C7363F"/>
    <w:rsid w:val="00C9732E"/>
    <w:rsid w:val="00C97BCD"/>
    <w:rsid w:val="00CE2C38"/>
    <w:rsid w:val="00CE35C4"/>
    <w:rsid w:val="00D248D1"/>
    <w:rsid w:val="00D80785"/>
    <w:rsid w:val="00D84E63"/>
    <w:rsid w:val="00D853C2"/>
    <w:rsid w:val="00DA19E1"/>
    <w:rsid w:val="00DA6280"/>
    <w:rsid w:val="00DD12FD"/>
    <w:rsid w:val="00DF5877"/>
    <w:rsid w:val="00E12539"/>
    <w:rsid w:val="00E82597"/>
    <w:rsid w:val="00E82B29"/>
    <w:rsid w:val="00EC5194"/>
    <w:rsid w:val="00ED1F6A"/>
    <w:rsid w:val="00EE0658"/>
    <w:rsid w:val="00F034E5"/>
    <w:rsid w:val="00F201A1"/>
    <w:rsid w:val="00F23147"/>
    <w:rsid w:val="00F2345C"/>
    <w:rsid w:val="00F335F6"/>
    <w:rsid w:val="00F36ECC"/>
    <w:rsid w:val="00F60BA6"/>
    <w:rsid w:val="00F93EB7"/>
    <w:rsid w:val="00F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D6B3698-041C-4D0D-8702-C90F7AE4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178</cp:revision>
  <dcterms:created xsi:type="dcterms:W3CDTF">2015-04-12T15:39:00Z</dcterms:created>
  <dcterms:modified xsi:type="dcterms:W3CDTF">2015-04-14T06:46:00Z</dcterms:modified>
</cp:coreProperties>
</file>