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</w:t>
      </w:r>
      <w:r>
        <w:rPr>
          <w:rFonts w:eastAsia="Calibri" w:cs="Times New Roman" w:ascii="Times New Roman" w:hAnsi="Times New Roman"/>
          <w:sz w:val="28"/>
          <w:szCs w:val="28"/>
        </w:rPr>
        <w:t>4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</w:t>
      </w:r>
      <w:bookmarkStart w:id="0" w:name="Линейные-модели,-SVM-и-деревья-решений."/>
      <w:bookmarkEnd w:id="0"/>
      <w:r>
        <w:rPr>
          <w:rFonts w:eastAsia="Calibri" w:cs="Times New Roman"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8"/>
          <w:szCs w:val="28"/>
          <w:u w:val="none"/>
          <w:effect w:val="none"/>
        </w:rPr>
        <w:t>Линейные модели, SVM и деревья решений</w:t>
      </w:r>
      <w:hyperlink r:id="rId2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.</w:t>
        </w:r>
      </w:hyperlink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  <w:r>
        <w:br w:type="page"/>
      </w:r>
    </w:p>
    <w:p>
      <w:pPr>
        <w:pStyle w:val="Heading1"/>
        <w:numPr>
          <w:ilvl w:val="1"/>
          <w:numId w:val="3"/>
        </w:numPr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Цель-лабораторной-работы%3A-изучение-лин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Цель лабораторной работы: </w:t>
      </w:r>
    </w:p>
    <w:p>
      <w:pPr>
        <w:pStyle w:val="Heading1"/>
        <w:numPr>
          <w:ilvl w:val="1"/>
          <w:numId w:val="3"/>
        </w:numPr>
        <w:spacing w:lineRule="auto" w:line="247" w:before="101" w:after="0"/>
        <w:ind w:right="2065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линейных моделей, SVM и деревьев решений.</w:t>
      </w:r>
    </w:p>
    <w:p>
      <w:pPr>
        <w:pStyle w:val="Heading1"/>
        <w:numPr>
          <w:ilvl w:val="1"/>
          <w:numId w:val="3"/>
        </w:numPr>
        <w:spacing w:lineRule="auto" w:line="247" w:before="101" w:after="0"/>
        <w:ind w:right="2065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2"/>
        <w:widowControl/>
        <w:spacing w:lineRule="auto" w:line="240" w:before="7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2" w:name="Задание%3A"/>
      <w:bookmarkEnd w:id="2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32"/>
        </w:rPr>
        <w:t>Задание: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  <w:color w:val="296EAA"/>
        </w:rPr>
        <w:instrText> HYPERLINK "http://localhost:8888/notebooks/LAB4/Untitled.ipynb" \l "Задание:"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  <w:color w:val="296EAA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96EAA"/>
          <w:spacing w:val="0"/>
          <w:sz w:val="32"/>
          <w:u w:val="none"/>
          <w:effect w:val="none"/>
        </w:rPr>
        <w:t>¶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  <w:color w:val="296EAA"/>
        </w:rPr>
        <w:fldChar w:fldCharType="end"/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Выберите набор данных (датасет) для решения задачи классификации или регрессии.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 случае необходимости проведите удаление или заполнение пропусков и кодирование категориальных признаков.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 использованием метода train_test_split разделите выборку на обучающую и тестовую.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Обучите следующие модели: 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 SVM; дерево решений.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Оцените качество моделей с помощью двух подходящих для задачи метрик. Сравните качество полученных моделей.</w:t>
      </w:r>
    </w:p>
    <w:p>
      <w:pPr>
        <w:pStyle w:val="TextBody"/>
        <w:widowControl/>
        <w:spacing w:before="7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Постройте график, показывающий важность признаков в дереве решений. Визуализируйте дерево решений или выведите правила дерева решений в текстовом виде.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sectPr>
          <w:type w:val="nextPage"/>
          <w:pgSz w:w="12240" w:h="15840"/>
          <w:pgMar w:left="128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1"/>
        <w:keepNext w:val="true"/>
        <w:keepLines/>
        <w:spacing w:before="480" w:after="0"/>
        <w:rPr/>
      </w:pPr>
      <w:bookmarkStart w:id="3" w:name="лабораторная-работа"/>
      <w:bookmarkStart w:id="4" w:name="X60cf40b6a5f37eca97ef0c08a3751da39d56c9e"/>
      <w:r>
        <w:rPr/>
        <w:t>Лабораторная работа</w:t>
      </w:r>
      <w:bookmarkEnd w:id="3"/>
    </w:p>
    <w:p>
      <w:pPr>
        <w:pStyle w:val="Heading1"/>
        <w:rPr/>
      </w:pPr>
      <w:bookmarkStart w:id="5" w:name="линейные-модели-svm-и-деревья-решений"/>
      <w:r>
        <w:rPr/>
        <w:t>Линейные модели, SVM и деревья решений.</w:t>
      </w:r>
      <w:bookmarkEnd w:id="5"/>
    </w:p>
    <w:p>
      <w:pPr>
        <w:pStyle w:val="Heading1"/>
        <w:rPr/>
      </w:pPr>
      <w:bookmarkStart w:id="6" w:name="X4ca60337f327a720d1f48965f8d5d9a1b7dce64"/>
      <w:r>
        <w:rPr/>
        <w:t>Цель лабораторной работы: изучение линейных моделей, SVM и деревьев решений.</w:t>
      </w:r>
    </w:p>
    <w:p>
      <w:pPr>
        <w:pStyle w:val="Heading2"/>
        <w:rPr/>
      </w:pPr>
      <w:bookmarkStart w:id="7" w:name="задание"/>
      <w:r>
        <w:rPr/>
        <w:t>Задание:</w:t>
      </w:r>
    </w:p>
    <w:p>
      <w:pPr>
        <w:pStyle w:val="Fir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набор данных (датасет) для решения задачи классификации или регрессии.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необходимости проведите удаление или заполнение пропусков и кодирование категориальных признаков.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метода train_test_split разделите выборку на обучающую и тестовую.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Обучите следующие модели: 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 SVM; дерево решений.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Оцените качество моделей с помощью двух подходящих для задачи метрик. Сравните качество полученных моделей.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Постройте график, показывающий важность признаков в дереве решений. 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8" w:name="X60cf40b6a5f37eca97ef0c08a3751da39d56c9e"/>
      <w:bookmarkStart w:id="9" w:name="X4ca60337f327a720d1f48965f8d5d9a1b7dce64"/>
      <w:bookmarkStart w:id="10" w:name="задание"/>
      <w:r>
        <w:rPr>
          <w:rFonts w:ascii="Times New Roman" w:hAnsi="Times New Roman"/>
          <w:sz w:val="24"/>
          <w:szCs w:val="24"/>
        </w:rPr>
        <w:t>Визуализируйте дерево решений или выведите правила дерева решений в текстовом виде.</w:t>
      </w:r>
      <w:bookmarkEnd w:id="8"/>
      <w:bookmarkEnd w:id="9"/>
      <w:bookmarkEnd w:id="10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ourceCode"/>
        <w:rPr/>
      </w:pPr>
      <w:bookmarkStart w:id="11" w:name="Xcaf27538a3325cc01cb00df4e12e73d305ca1f5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bookmarkEnd w:id="11"/>
    </w:p>
    <w:p>
      <w:pPr>
        <w:pStyle w:val="SourceCode"/>
        <w:rPr/>
      </w:pPr>
      <w:bookmarkStart w:id="12" w:name="bcbcdbb3"/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rPr/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rP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rPr/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rPr/>
        <w:br/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rPr/>
        <w:br/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  <w:bookmarkEnd w:id="12"/>
    </w:p>
    <w:p>
      <w:pPr>
        <w:pStyle w:val="SourceCode"/>
        <w:rPr/>
      </w:pPr>
      <w:bookmarkStart w:id="13" w:name="X5030188ca59e94962e3bdf9cd539553899f7d31"/>
      <w:r>
        <w:rPr>
          <w:rStyle w:val="NormalTok"/>
        </w:rPr>
        <w:t>df.head()</w:t>
      </w:r>
    </w:p>
    <w:p>
      <w:pPr>
        <w:pStyle w:val="SourceCode"/>
        <w:rPr/>
      </w:pPr>
      <w:r>
        <w:rPr>
          <w:rStyle w:val="VerbatimChar"/>
          <w:rFonts w:eastAsia="Cambria" w:cs="Cambria"/>
        </w:rPr>
        <w:t xml:space="preserve">   </w:t>
      </w:r>
      <w:r>
        <w:rPr>
          <w:rStyle w:val="VerbatimChar"/>
        </w:rPr>
        <w:t>alcohol  malic_acid   ash  alcalinity_of_ash  magnesium  total_phenols  \</w:t>
      </w:r>
      <w:r>
        <w:rPr/>
        <w:br/>
      </w:r>
      <w:r>
        <w:rPr>
          <w:rStyle w:val="VerbatimChar"/>
        </w:rPr>
        <w:t xml:space="preserve">0    14.23        1.71  2.43               15.6      127.0           2.80   </w:t>
      </w:r>
      <w:r>
        <w:rPr/>
        <w:br/>
      </w:r>
      <w:r>
        <w:rPr>
          <w:rStyle w:val="VerbatimChar"/>
        </w:rPr>
        <w:t xml:space="preserve">1    13.20        1.78  2.14               11.2      100.0           2.65   </w:t>
      </w:r>
      <w:r>
        <w:rPr/>
        <w:br/>
      </w:r>
      <w:r>
        <w:rPr>
          <w:rStyle w:val="VerbatimChar"/>
        </w:rPr>
        <w:t xml:space="preserve">2    13.16        2.36  2.67               18.6      101.0           2.80   </w:t>
      </w:r>
      <w:r>
        <w:rPr/>
        <w:br/>
      </w:r>
      <w:r>
        <w:rPr>
          <w:rStyle w:val="VerbatimChar"/>
        </w:rPr>
        <w:t xml:space="preserve">3    14.37        1.95  2.50               16.8      113.0           3.85   </w:t>
      </w:r>
      <w:r>
        <w:rPr/>
        <w:br/>
      </w:r>
      <w:r>
        <w:rPr>
          <w:rStyle w:val="VerbatimChar"/>
        </w:rPr>
        <w:t xml:space="preserve">4    13.24        2.59  2.87               21.0      118.0           2.80   </w:t>
      </w:r>
      <w:r>
        <w:rPr/>
        <w:br/>
        <w:br/>
      </w:r>
      <w:r>
        <w:rPr>
          <w:rStyle w:val="VerbatimChar"/>
        </w:rPr>
        <w:t xml:space="preserve">   flavanoids  nonflavanoid_phenols  proanthocyanins  color_intensity   hue  \</w:t>
      </w:r>
      <w:r>
        <w:rPr/>
        <w:br/>
      </w:r>
      <w:r>
        <w:rPr>
          <w:rStyle w:val="VerbatimChar"/>
        </w:rPr>
        <w:t xml:space="preserve">0        3.06                  0.28             2.29             5.64  1.04   </w:t>
      </w:r>
      <w:r>
        <w:rPr/>
        <w:br/>
      </w:r>
      <w:r>
        <w:rPr>
          <w:rStyle w:val="VerbatimChar"/>
        </w:rPr>
        <w:t xml:space="preserve">1        2.76                  0.26             1.28             4.38  1.05   </w:t>
      </w:r>
      <w:r>
        <w:rPr/>
        <w:br/>
      </w:r>
      <w:r>
        <w:rPr>
          <w:rStyle w:val="VerbatimChar"/>
        </w:rPr>
        <w:t xml:space="preserve">2        3.24                  0.30             2.81             5.68  1.03   </w:t>
      </w:r>
      <w:r>
        <w:rPr/>
        <w:br/>
      </w:r>
      <w:r>
        <w:rPr>
          <w:rStyle w:val="VerbatimChar"/>
        </w:rPr>
        <w:t xml:space="preserve">3        3.49                  0.24             2.18             7.80  0.86   </w:t>
      </w:r>
      <w:r>
        <w:rPr/>
        <w:br/>
      </w:r>
      <w:r>
        <w:rPr>
          <w:rStyle w:val="VerbatimChar"/>
        </w:rPr>
        <w:t xml:space="preserve">4        2.69                  0.39             1.82             4.32  1.04   </w:t>
      </w:r>
      <w:r>
        <w:rPr/>
        <w:br/>
        <w:br/>
      </w:r>
      <w:r>
        <w:rPr>
          <w:rStyle w:val="VerbatimChar"/>
        </w:rPr>
        <w:t xml:space="preserve">   od280/od315_of_diluted_wines  proline  target  </w:t>
      </w:r>
      <w:r>
        <w:rPr/>
        <w:br/>
      </w:r>
      <w:r>
        <w:rPr>
          <w:rStyle w:val="VerbatimChar"/>
        </w:rPr>
        <w:t xml:space="preserve">0                          3.92   1065.0     0.0  </w:t>
      </w:r>
      <w:r>
        <w:rPr/>
        <w:br/>
      </w:r>
      <w:r>
        <w:rPr>
          <w:rStyle w:val="VerbatimChar"/>
        </w:rPr>
        <w:t xml:space="preserve">1                          3.40   1050.0     0.0  </w:t>
      </w:r>
      <w:r>
        <w:rPr/>
        <w:br/>
      </w:r>
      <w:r>
        <w:rPr>
          <w:rStyle w:val="VerbatimChar"/>
        </w:rPr>
        <w:t xml:space="preserve">2                          3.17   1185.0     0.0  </w:t>
      </w:r>
      <w:r>
        <w:rPr/>
        <w:br/>
      </w:r>
      <w:r>
        <w:rPr>
          <w:rStyle w:val="VerbatimChar"/>
        </w:rPr>
        <w:t xml:space="preserve">3                          3.45   1480.0     0.0  </w:t>
      </w:r>
      <w:r>
        <w:rPr/>
        <w:br/>
      </w:r>
      <w:r>
        <w:rPr>
          <w:rStyle w:val="VerbatimChar"/>
        </w:rPr>
        <w:t xml:space="preserve">4                          2.93    735.0     0.0  </w:t>
      </w:r>
      <w:bookmarkEnd w:id="13"/>
    </w:p>
    <w:p>
      <w:pPr>
        <w:pStyle w:val="SourceCode"/>
        <w:rPr/>
      </w:pPr>
      <w:bookmarkStart w:id="14" w:name="b1504d4f"/>
      <w:r>
        <w:rPr>
          <w:rStyle w:val="NormalTok"/>
        </w:rPr>
        <w:t>df.describe()</w:t>
      </w:r>
    </w:p>
    <w:p>
      <w:pPr>
        <w:pStyle w:val="SourceCode"/>
        <w:rPr/>
      </w:pPr>
      <w:r>
        <w:rPr>
          <w:rStyle w:val="VerbatimChar"/>
          <w:rFonts w:eastAsia="Cambria" w:cs="Cambria"/>
        </w:rPr>
        <w:t xml:space="preserve">          </w:t>
      </w:r>
      <w:r>
        <w:rPr>
          <w:rStyle w:val="VerbatimChar"/>
        </w:rPr>
        <w:t>alcohol  malic_acid         ash  alcalinity_of_ash   magnesium  \</w:t>
      </w:r>
      <w:r>
        <w:rPr/>
        <w:br/>
      </w:r>
      <w:r>
        <w:rPr>
          <w:rStyle w:val="VerbatimChar"/>
        </w:rPr>
        <w:t xml:space="preserve">count  178.000000  178.000000  178.000000         178.000000  178.000000   </w:t>
      </w:r>
      <w:r>
        <w:rPr/>
        <w:br/>
      </w:r>
      <w:r>
        <w:rPr>
          <w:rStyle w:val="VerbatimChar"/>
        </w:rPr>
        <w:t xml:space="preserve">mean    13.000618    2.336348    2.366517          19.494944   99.741573   </w:t>
      </w:r>
      <w:r>
        <w:rPr/>
        <w:br/>
      </w:r>
      <w:r>
        <w:rPr>
          <w:rStyle w:val="VerbatimChar"/>
        </w:rPr>
        <w:t xml:space="preserve">std      0.811827    1.117146    0.274344           3.339564   14.282484   </w:t>
      </w:r>
      <w:r>
        <w:rPr/>
        <w:br/>
      </w:r>
      <w:r>
        <w:rPr>
          <w:rStyle w:val="VerbatimChar"/>
        </w:rPr>
        <w:t xml:space="preserve">min     11.030000    0.740000    1.360000          10.600000   70.000000   </w:t>
      </w:r>
      <w:r>
        <w:rPr/>
        <w:br/>
      </w:r>
      <w:r>
        <w:rPr>
          <w:rStyle w:val="VerbatimChar"/>
        </w:rPr>
        <w:t xml:space="preserve">25%     12.362500    1.602500    2.210000          17.200000   88.000000   </w:t>
      </w:r>
      <w:r>
        <w:rPr/>
        <w:br/>
      </w:r>
      <w:r>
        <w:rPr>
          <w:rStyle w:val="VerbatimChar"/>
        </w:rPr>
        <w:t xml:space="preserve">50%     13.050000    1.865000    2.360000          19.500000   98.000000   </w:t>
      </w:r>
      <w:r>
        <w:rPr/>
        <w:br/>
      </w:r>
      <w:r>
        <w:rPr>
          <w:rStyle w:val="VerbatimChar"/>
        </w:rPr>
        <w:t xml:space="preserve">75%     13.677500    3.082500    2.557500          21.500000  107.000000   </w:t>
      </w:r>
      <w:r>
        <w:rPr/>
        <w:br/>
      </w:r>
      <w:r>
        <w:rPr>
          <w:rStyle w:val="VerbatimChar"/>
        </w:rPr>
        <w:t xml:space="preserve">max     14.830000    5.800000    3.230000          30.000000  162.000000   </w:t>
      </w:r>
      <w:r>
        <w:rPr/>
        <w:br/>
        <w:br/>
      </w:r>
      <w:r>
        <w:rPr>
          <w:rStyle w:val="VerbatimChar"/>
        </w:rPr>
        <w:t xml:space="preserve">       total_phenols  flavanoids  nonflavanoid_phenols  proanthocyanins  \</w:t>
      </w:r>
      <w:r>
        <w:rPr/>
        <w:br/>
      </w:r>
      <w:r>
        <w:rPr>
          <w:rStyle w:val="VerbatimChar"/>
        </w:rPr>
        <w:t xml:space="preserve">count     178.000000  178.000000            178.000000       178.000000   </w:t>
      </w:r>
      <w:r>
        <w:rPr/>
        <w:br/>
      </w:r>
      <w:r>
        <w:rPr>
          <w:rStyle w:val="VerbatimChar"/>
        </w:rPr>
        <w:t xml:space="preserve">mean        2.295112    2.029270              0.361854         1.590899   </w:t>
      </w:r>
      <w:r>
        <w:rPr/>
        <w:br/>
      </w:r>
      <w:r>
        <w:rPr>
          <w:rStyle w:val="VerbatimChar"/>
        </w:rPr>
        <w:t xml:space="preserve">std         0.625851    0.998859              0.124453         0.572359   </w:t>
      </w:r>
      <w:r>
        <w:rPr/>
        <w:br/>
      </w:r>
      <w:r>
        <w:rPr>
          <w:rStyle w:val="VerbatimChar"/>
        </w:rPr>
        <w:t xml:space="preserve">min         0.980000    0.340000              0.130000         0.410000   </w:t>
      </w:r>
      <w:r>
        <w:rPr/>
        <w:br/>
      </w:r>
      <w:r>
        <w:rPr>
          <w:rStyle w:val="VerbatimChar"/>
        </w:rPr>
        <w:t xml:space="preserve">25%         1.742500    1.205000              0.270000         1.250000   </w:t>
      </w:r>
      <w:r>
        <w:rPr/>
        <w:br/>
      </w:r>
      <w:r>
        <w:rPr>
          <w:rStyle w:val="VerbatimChar"/>
        </w:rPr>
        <w:t xml:space="preserve">50%         2.355000    2.135000              0.340000         1.555000   </w:t>
      </w:r>
      <w:r>
        <w:rPr/>
        <w:br/>
      </w:r>
      <w:r>
        <w:rPr>
          <w:rStyle w:val="VerbatimChar"/>
        </w:rPr>
        <w:t xml:space="preserve">75%         2.800000    2.875000              0.437500         1.950000   </w:t>
      </w:r>
      <w:r>
        <w:rPr/>
        <w:br/>
      </w:r>
      <w:r>
        <w:rPr>
          <w:rStyle w:val="VerbatimChar"/>
        </w:rPr>
        <w:t xml:space="preserve">max         3.880000    5.080000              0.660000         3.580000   </w:t>
      </w:r>
      <w:r>
        <w:rPr/>
        <w:br/>
        <w:br/>
      </w:r>
      <w:r>
        <w:rPr>
          <w:rStyle w:val="VerbatimChar"/>
        </w:rPr>
        <w:t xml:space="preserve">       color_intensity         hue  od280/od315_of_diluted_wines      proline  \</w:t>
      </w:r>
      <w:r>
        <w:rPr/>
        <w:br/>
      </w:r>
      <w:r>
        <w:rPr>
          <w:rStyle w:val="VerbatimChar"/>
        </w:rPr>
        <w:t xml:space="preserve">count       178.000000  178.000000                    178.000000   178.000000   </w:t>
      </w:r>
      <w:r>
        <w:rPr/>
        <w:br/>
      </w:r>
      <w:r>
        <w:rPr>
          <w:rStyle w:val="VerbatimChar"/>
        </w:rPr>
        <w:t xml:space="preserve">mean          5.058090    0.957449                      2.611685   746.893258   </w:t>
      </w:r>
      <w:r>
        <w:rPr/>
        <w:br/>
      </w:r>
      <w:r>
        <w:rPr>
          <w:rStyle w:val="VerbatimChar"/>
        </w:rPr>
        <w:t xml:space="preserve">std           2.318286    0.228572                      0.709990   314.907474   </w:t>
      </w:r>
      <w:r>
        <w:rPr/>
        <w:br/>
      </w:r>
      <w:r>
        <w:rPr>
          <w:rStyle w:val="VerbatimChar"/>
        </w:rPr>
        <w:t xml:space="preserve">min           1.280000    0.480000                      1.270000   278.000000   </w:t>
      </w:r>
      <w:r>
        <w:rPr/>
        <w:br/>
      </w:r>
      <w:r>
        <w:rPr>
          <w:rStyle w:val="VerbatimChar"/>
        </w:rPr>
        <w:t xml:space="preserve">25%           3.220000    0.782500                      1.937500   500.500000   </w:t>
      </w:r>
      <w:r>
        <w:rPr/>
        <w:br/>
      </w:r>
      <w:r>
        <w:rPr>
          <w:rStyle w:val="VerbatimChar"/>
        </w:rPr>
        <w:t xml:space="preserve">50%           4.690000    0.965000                      2.780000   673.500000   </w:t>
      </w:r>
      <w:r>
        <w:rPr/>
        <w:br/>
      </w:r>
      <w:r>
        <w:rPr>
          <w:rStyle w:val="VerbatimChar"/>
        </w:rPr>
        <w:t xml:space="preserve">75%           6.200000    1.120000                      3.170000   985.000000   </w:t>
      </w:r>
      <w:r>
        <w:rPr/>
        <w:br/>
      </w:r>
      <w:r>
        <w:rPr>
          <w:rStyle w:val="VerbatimChar"/>
        </w:rPr>
        <w:t xml:space="preserve">max          13.000000    1.710000                      4.000000  1680.000000   </w:t>
      </w:r>
      <w:r>
        <w:rPr/>
        <w:br/>
        <w:br/>
      </w:r>
      <w:r>
        <w:rPr>
          <w:rStyle w:val="VerbatimChar"/>
        </w:rPr>
        <w:t xml:space="preserve">           target  </w:t>
      </w:r>
      <w:r>
        <w:rPr/>
        <w:br/>
      </w:r>
      <w:r>
        <w:rPr>
          <w:rStyle w:val="VerbatimChar"/>
        </w:rPr>
        <w:t xml:space="preserve">count  178.000000  </w:t>
      </w:r>
      <w:r>
        <w:rPr/>
        <w:br/>
      </w:r>
      <w:r>
        <w:rPr>
          <w:rStyle w:val="VerbatimChar"/>
        </w:rPr>
        <w:t xml:space="preserve">mean     0.938202  </w:t>
      </w:r>
      <w:r>
        <w:rPr/>
        <w:br/>
      </w:r>
      <w:r>
        <w:rPr>
          <w:rStyle w:val="VerbatimChar"/>
        </w:rPr>
        <w:t xml:space="preserve">std      0.775035  </w:t>
      </w:r>
      <w:r>
        <w:rPr/>
        <w:br/>
      </w:r>
      <w:r>
        <w:rPr>
          <w:rStyle w:val="VerbatimChar"/>
        </w:rPr>
        <w:t xml:space="preserve">min      0.000000  </w:t>
      </w:r>
      <w:r>
        <w:rPr/>
        <w:br/>
      </w:r>
      <w:r>
        <w:rPr>
          <w:rStyle w:val="VerbatimChar"/>
        </w:rPr>
        <w:t xml:space="preserve">25%      0.000000  </w:t>
      </w:r>
      <w:r>
        <w:rPr/>
        <w:br/>
      </w:r>
      <w:r>
        <w:rPr>
          <w:rStyle w:val="VerbatimChar"/>
        </w:rPr>
        <w:t xml:space="preserve">50%      1.000000  </w:t>
      </w:r>
      <w:r>
        <w:rPr/>
        <w:br/>
      </w:r>
      <w:r>
        <w:rPr>
          <w:rStyle w:val="VerbatimChar"/>
        </w:rPr>
        <w:t xml:space="preserve">75%      2.000000  </w:t>
      </w:r>
      <w:r>
        <w:rPr/>
        <w:br/>
      </w:r>
      <w:r>
        <w:rPr>
          <w:rStyle w:val="VerbatimChar"/>
        </w:rPr>
        <w:t xml:space="preserve">max      2.000000  </w:t>
      </w:r>
      <w:bookmarkEnd w:id="14"/>
    </w:p>
    <w:p>
      <w:pPr>
        <w:pStyle w:val="SourceCode"/>
        <w:rPr/>
      </w:pPr>
      <w:bookmarkStart w:id="15" w:name="X4d811711c06767386bdcbc0e2f4a4972746f411"/>
      <w:r>
        <w:rPr>
          <w:rStyle w:val="NormalTok"/>
        </w:rPr>
        <w:t>df.target.unique()</w:t>
      </w:r>
    </w:p>
    <w:p>
      <w:pPr>
        <w:pStyle w:val="SourceCode"/>
        <w:rPr/>
      </w:pPr>
      <w:bookmarkStart w:id="16" w:name="X4d811711c06767386bdcbc0e2f4a4972746f411"/>
      <w:r>
        <w:rPr>
          <w:rStyle w:val="VerbatimChar"/>
        </w:rPr>
        <w:t>array([0., 1., 2.])</w:t>
      </w:r>
      <w:bookmarkEnd w:id="16"/>
    </w:p>
    <w:p>
      <w:pPr>
        <w:pStyle w:val="SourceCode"/>
        <w:rPr/>
      </w:pPr>
      <w:bookmarkStart w:id="17" w:name="Xb2d0b670fd3824f0e613c8c1e1a1b274c279928"/>
      <w:r>
        <w:rPr/>
        <w:br/>
      </w:r>
      <w:r>
        <w:rPr>
          <w:rStyle w:val="NormalTok"/>
        </w:rPr>
        <w:t>df.dtypes</w:t>
      </w:r>
    </w:p>
    <w:p>
      <w:pPr>
        <w:pStyle w:val="SourceCode"/>
        <w:rPr/>
      </w:pPr>
      <w:r>
        <w:rPr>
          <w:rStyle w:val="VerbatimChar"/>
        </w:rPr>
        <w:t>alcohol                         float64</w:t>
      </w:r>
      <w:r>
        <w:rPr/>
        <w:br/>
      </w:r>
      <w:r>
        <w:rPr>
          <w:rStyle w:val="VerbatimChar"/>
        </w:rPr>
        <w:t>malic_acid                      float64</w:t>
      </w:r>
      <w:r>
        <w:rPr/>
        <w:br/>
      </w:r>
      <w:r>
        <w:rPr>
          <w:rStyle w:val="VerbatimChar"/>
        </w:rPr>
        <w:t>ash                             float64</w:t>
      </w:r>
      <w:r>
        <w:rPr/>
        <w:br/>
      </w:r>
      <w:r>
        <w:rPr>
          <w:rStyle w:val="VerbatimChar"/>
        </w:rPr>
        <w:t>alcalinity_of_ash               float64</w:t>
      </w:r>
      <w:r>
        <w:rPr/>
        <w:br/>
      </w:r>
      <w:r>
        <w:rPr>
          <w:rStyle w:val="VerbatimChar"/>
        </w:rPr>
        <w:t>magnesium                       float64</w:t>
      </w:r>
      <w:r>
        <w:rPr/>
        <w:br/>
      </w:r>
      <w:r>
        <w:rPr>
          <w:rStyle w:val="VerbatimChar"/>
        </w:rPr>
        <w:t>total_phenols                   float64</w:t>
      </w:r>
      <w:r>
        <w:rPr/>
        <w:br/>
      </w:r>
      <w:r>
        <w:rPr>
          <w:rStyle w:val="VerbatimChar"/>
        </w:rPr>
        <w:t>flavanoids                      float64</w:t>
      </w:r>
      <w:r>
        <w:rPr/>
        <w:br/>
      </w:r>
      <w:r>
        <w:rPr>
          <w:rStyle w:val="VerbatimChar"/>
        </w:rPr>
        <w:t>nonflavanoid_phenols            float64</w:t>
      </w:r>
      <w:r>
        <w:rPr/>
        <w:br/>
      </w:r>
      <w:r>
        <w:rPr>
          <w:rStyle w:val="VerbatimChar"/>
        </w:rPr>
        <w:t>proanthocyanins                 float64</w:t>
      </w:r>
      <w:r>
        <w:rPr/>
        <w:br/>
      </w:r>
      <w:r>
        <w:rPr>
          <w:rStyle w:val="VerbatimChar"/>
        </w:rPr>
        <w:t>color_intensity                 float64</w:t>
      </w:r>
      <w:r>
        <w:rPr/>
        <w:br/>
      </w:r>
      <w:r>
        <w:rPr>
          <w:rStyle w:val="VerbatimChar"/>
        </w:rPr>
        <w:t>hue                             float64</w:t>
      </w:r>
      <w:r>
        <w:rPr/>
        <w:br/>
      </w:r>
      <w:r>
        <w:rPr>
          <w:rStyle w:val="VerbatimChar"/>
        </w:rPr>
        <w:t>od280/od315_of_diluted_wines    float64</w:t>
      </w:r>
      <w:r>
        <w:rPr/>
        <w:br/>
      </w:r>
      <w:r>
        <w:rPr>
          <w:rStyle w:val="VerbatimChar"/>
        </w:rPr>
        <w:t>proline                         float64</w:t>
      </w:r>
      <w:r>
        <w:rPr/>
        <w:br/>
      </w:r>
      <w:r>
        <w:rPr>
          <w:rStyle w:val="VerbatimChar"/>
        </w:rPr>
        <w:t>target                          float64</w:t>
      </w:r>
      <w:r>
        <w:rPr/>
        <w:br/>
      </w:r>
      <w:r>
        <w:rPr>
          <w:rStyle w:val="VerbatimChar"/>
        </w:rPr>
        <w:t>dtype: object</w:t>
      </w:r>
      <w:bookmarkEnd w:id="17"/>
    </w:p>
    <w:p>
      <w:pPr>
        <w:pStyle w:val="SourceCode"/>
        <w:rPr/>
      </w:pPr>
      <w:bookmarkStart w:id="18" w:name="X745988ccbf7191ab675ea2b400e2f166fb4037d"/>
      <w:r>
        <w:rPr>
          <w:rStyle w:val="KeywordTok"/>
        </w:rPr>
        <w:t>def</w:t>
      </w:r>
      <w:r>
        <w:rPr>
          <w:rStyle w:val="NormalTok"/>
        </w:rPr>
        <w:t xml:space="preserve"> count_nan(data):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rPr/>
        <w:br/>
      </w:r>
      <w:r>
        <w:rPr>
          <w:rStyle w:val="NormalTok"/>
        </w:rPr>
        <w:t xml:space="preserve">        count_nan </w:t>
      </w:r>
      <w:r>
        <w:rPr>
          <w:rStyle w:val="OperatorTok"/>
        </w:rPr>
        <w:t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имеет NAN: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count_nan))</w:t>
      </w:r>
      <w:r>
        <w:rPr/>
        <w:br/>
      </w:r>
      <w:r>
        <w:rPr>
          <w:rStyle w:val="NormalTok"/>
        </w:rPr>
        <w:t>count_nan(df)</w:t>
      </w:r>
    </w:p>
    <w:p>
      <w:pPr>
        <w:pStyle w:val="SourceCode"/>
        <w:rPr/>
      </w:pPr>
      <w:r>
        <w:rPr>
          <w:rStyle w:val="VerbatimChar"/>
        </w:rPr>
        <w:t>alcohol имеет NAN: 0</w:t>
      </w:r>
      <w:r>
        <w:rPr/>
        <w:br/>
      </w:r>
      <w:r>
        <w:rPr>
          <w:rStyle w:val="VerbatimChar"/>
        </w:rPr>
        <w:t>malic_acid имеет NAN: 0</w:t>
      </w:r>
      <w:r>
        <w:rPr/>
        <w:br/>
      </w:r>
      <w:r>
        <w:rPr>
          <w:rStyle w:val="VerbatimChar"/>
        </w:rPr>
        <w:t>ash имеет NAN: 0</w:t>
      </w:r>
      <w:r>
        <w:rPr/>
        <w:br/>
      </w:r>
      <w:r>
        <w:rPr>
          <w:rStyle w:val="VerbatimChar"/>
        </w:rPr>
        <w:t>alcalinity_of_ash имеет NAN: 0</w:t>
      </w:r>
      <w:r>
        <w:rPr/>
        <w:br/>
      </w:r>
      <w:r>
        <w:rPr>
          <w:rStyle w:val="VerbatimChar"/>
        </w:rPr>
        <w:t>magnesium имеет NAN: 0</w:t>
      </w:r>
      <w:r>
        <w:rPr/>
        <w:br/>
      </w:r>
      <w:r>
        <w:rPr>
          <w:rStyle w:val="VerbatimChar"/>
        </w:rPr>
        <w:t>total_phenols имеет NAN: 0</w:t>
      </w:r>
      <w:r>
        <w:rPr/>
        <w:br/>
      </w:r>
      <w:r>
        <w:rPr>
          <w:rStyle w:val="VerbatimChar"/>
        </w:rPr>
        <w:t>flavanoids имеет NAN: 0</w:t>
      </w:r>
      <w:r>
        <w:rPr/>
        <w:br/>
      </w:r>
      <w:r>
        <w:rPr>
          <w:rStyle w:val="VerbatimChar"/>
        </w:rPr>
        <w:t>nonflavanoid_phenols имеет NAN: 0</w:t>
      </w:r>
      <w:r>
        <w:rPr/>
        <w:br/>
      </w:r>
      <w:r>
        <w:rPr>
          <w:rStyle w:val="VerbatimChar"/>
        </w:rPr>
        <w:t>proanthocyanins имеет NAN: 0</w:t>
      </w:r>
      <w:r>
        <w:rPr/>
        <w:br/>
      </w:r>
      <w:r>
        <w:rPr>
          <w:rStyle w:val="VerbatimChar"/>
        </w:rPr>
        <w:t>color_intensity имеет NAN: 0</w:t>
      </w:r>
      <w:r>
        <w:rPr/>
        <w:br/>
      </w:r>
      <w:r>
        <w:rPr>
          <w:rStyle w:val="VerbatimChar"/>
        </w:rPr>
        <w:t>hue имеет NAN: 0</w:t>
      </w:r>
      <w:r>
        <w:rPr/>
        <w:br/>
      </w:r>
      <w:r>
        <w:rPr>
          <w:rStyle w:val="VerbatimChar"/>
        </w:rPr>
        <w:t>od280/od315_of_diluted_wines имеет NAN: 0</w:t>
      </w:r>
      <w:r>
        <w:rPr/>
        <w:br/>
      </w:r>
      <w:r>
        <w:rPr>
          <w:rStyle w:val="VerbatimChar"/>
        </w:rPr>
        <w:t>proline имеет NAN: 0</w:t>
      </w:r>
      <w:r>
        <w:rPr/>
        <w:br/>
      </w:r>
      <w:r>
        <w:rPr>
          <w:rStyle w:val="VerbatimChar"/>
        </w:rPr>
        <w:t>target имеет NAN: 0</w:t>
      </w:r>
      <w:bookmarkEnd w:id="18"/>
    </w:p>
    <w:p>
      <w:pPr>
        <w:pStyle w:val="Heading1"/>
        <w:rPr/>
      </w:pPr>
      <w:bookmarkStart w:id="19" w:name="X76fb1cbd51af26e21b679abcef54765f5ddf0a3"/>
      <w:bookmarkStart w:id="20" w:name="X8a7150c2e2cdb36e331aeb3f5a147379ded7991"/>
      <w:r>
        <w:rPr/>
        <w:t>В данном датасете много значений которые варируютсяв разных чилосвых диапазонах, а тк мы используем линейные можели нужно выполнить нормализацию</w:t>
      </w:r>
      <w:bookmarkEnd w:id="19"/>
      <w:bookmarkEnd w:id="20"/>
    </w:p>
    <w:p>
      <w:pPr>
        <w:pStyle w:val="SourceCode"/>
        <w:rPr/>
      </w:pPr>
      <w:bookmarkStart w:id="21" w:name="X931175a7656ed022fdab95eb2ec1b5f015de84a"/>
      <w:r>
        <w:rPr>
          <w:rStyle w:val="NormalTok"/>
        </w:rPr>
        <w:t xml:space="preserve">x_data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rPr/>
        <w:br/>
      </w:r>
      <w:r>
        <w:rPr>
          <w:rStyle w:val="NormalTok"/>
        </w:rPr>
        <w:t xml:space="preserve">x_scaled_data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scaler.fit_transform(x_data)</w:t>
      </w:r>
      <w:bookmarkEnd w:id="21"/>
    </w:p>
    <w:p>
      <w:pPr>
        <w:pStyle w:val="Heading1"/>
        <w:rPr/>
      </w:pPr>
      <w:bookmarkStart w:id="22" w:name="X9f86aa67a921b553ef3015308d7b57efa2135b1"/>
      <w:bookmarkStart w:id="23" w:name="f4576e0e"/>
      <w:r>
        <w:rPr/>
        <w:t>Разделение на тестовую и обучающую выборки</w:t>
      </w:r>
      <w:bookmarkEnd w:id="22"/>
      <w:bookmarkEnd w:id="23"/>
    </w:p>
    <w:p>
      <w:pPr>
        <w:pStyle w:val="SourceCode"/>
        <w:rPr/>
      </w:pPr>
      <w:bookmarkStart w:id="24" w:name="X1a34377b33f1b713cb1238ecfbbba2b01ba09b5"/>
      <w:r>
        <w:rPr>
          <w:rStyle w:val="NormalTok"/>
        </w:rPr>
        <w:t xml:space="preserve">y_target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train_test_split(x_scaled_data, y_target,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bookmarkEnd w:id="24"/>
    </w:p>
    <w:p>
      <w:pPr>
        <w:pStyle w:val="Heading2"/>
        <w:rPr/>
      </w:pPr>
      <w:bookmarkStart w:id="25" w:name="X92d4bd74914605681de1aafc202646ff2fea917"/>
      <w:bookmarkStart w:id="26" w:name="d2ccc8c3"/>
      <w:r>
        <w:rPr/>
        <w:t xml:space="preserve">Логическая регрессия </w:t>
      </w:r>
      <w:hyperlink r:id="rId3">
        <w:r>
          <w:rPr>
            <w:rStyle w:val="InternetLink"/>
          </w:rPr>
          <w:t>https://academy.yandex.ru/handbook/ml/article/linear-models</w:t>
        </w:r>
      </w:hyperlink>
      <w:bookmarkEnd w:id="25"/>
      <w:bookmarkEnd w:id="26"/>
    </w:p>
    <w:p>
      <w:pPr>
        <w:pStyle w:val="SourceCode"/>
        <w:rPr/>
      </w:pPr>
      <w:bookmarkStart w:id="27" w:name="X3debb78425c79e86cac3470ecff262403d5ea7c"/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lr_model </w:t>
      </w:r>
      <w:r>
        <w:rPr>
          <w:rStyle w:val="OperatorTok"/>
        </w:rPr>
        <w:t>=</w:t>
      </w:r>
      <w:r>
        <w:rPr>
          <w:rStyle w:val="NormalTok"/>
        </w:rPr>
        <w:t xml:space="preserve"> lr.fit(X_train, Y_train)</w:t>
      </w:r>
      <w:r>
        <w:rPr/>
        <w:br/>
      </w:r>
      <w:r>
        <w:rPr>
          <w:rStyle w:val="NormalTok"/>
        </w:rPr>
        <w:t xml:space="preserve">lr_predict </w:t>
      </w:r>
      <w:r>
        <w:rPr>
          <w:rStyle w:val="OperatorTok"/>
        </w:rPr>
        <w:t>=</w:t>
      </w:r>
      <w:r>
        <w:rPr>
          <w:rStyle w:val="NormalTok"/>
        </w:rPr>
        <w:t xml:space="preserve"> lr_model.predict(X_test)</w:t>
      </w:r>
      <w:bookmarkEnd w:id="27"/>
    </w:p>
    <w:p>
      <w:pPr>
        <w:pStyle w:val="Heading2"/>
        <w:rPr/>
      </w:pPr>
      <w:bookmarkStart w:id="28" w:name="X0bfdc747e3eac20239238a6170faea9eb81a6c6"/>
      <w:bookmarkStart w:id="29" w:name="X011c5e916558043295f91023c8c62658fe24c58"/>
      <w:r>
        <w:rPr/>
        <w:t xml:space="preserve">SVM </w:t>
      </w:r>
      <w:hyperlink r:id="rId4">
        <w:r>
          <w:rPr>
            <w:rStyle w:val="InternetLink"/>
          </w:rPr>
          <w:t>https://www.helenkapatsa.ru/mietod-opornykh-viektorov/</w:t>
        </w:r>
      </w:hyperlink>
      <w:bookmarkEnd w:id="28"/>
      <w:bookmarkEnd w:id="29"/>
    </w:p>
    <w:p>
      <w:pPr>
        <w:pStyle w:val="SourceCode"/>
        <w:rPr/>
      </w:pPr>
      <w:bookmarkStart w:id="30" w:name="c15c8d7b"/>
      <w:r>
        <w:rPr>
          <w:rStyle w:val="NormalTok"/>
        </w:rPr>
        <w:t xml:space="preserve">svc </w:t>
      </w:r>
      <w:r>
        <w:rPr>
          <w:rStyle w:val="OperatorTok"/>
        </w:rPr>
        <w:t>=</w:t>
      </w:r>
      <w:r>
        <w:rPr>
          <w:rStyle w:val="NormalTok"/>
        </w:rPr>
        <w:t xml:space="preserve"> svm.SVC(random_state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svc_model </w:t>
      </w:r>
      <w:r>
        <w:rPr>
          <w:rStyle w:val="OperatorTok"/>
        </w:rPr>
        <w:t>=</w:t>
      </w:r>
      <w:r>
        <w:rPr>
          <w:rStyle w:val="NormalTok"/>
        </w:rPr>
        <w:t xml:space="preserve"> svc.fit(X_train, Y_train)</w:t>
      </w:r>
      <w:r>
        <w:rPr/>
        <w:br/>
      </w:r>
      <w:r>
        <w:rPr>
          <w:rStyle w:val="NormalTok"/>
        </w:rPr>
        <w:t xml:space="preserve">svc_predict </w:t>
      </w:r>
      <w:r>
        <w:rPr>
          <w:rStyle w:val="OperatorTok"/>
        </w:rPr>
        <w:t>=</w:t>
      </w:r>
      <w:r>
        <w:rPr>
          <w:rStyle w:val="NormalTok"/>
        </w:rPr>
        <w:t xml:space="preserve"> svc_model.predict(X_test)</w:t>
      </w:r>
      <w:bookmarkEnd w:id="30"/>
    </w:p>
    <w:p>
      <w:pPr>
        <w:pStyle w:val="Heading2"/>
        <w:rPr/>
      </w:pPr>
      <w:bookmarkStart w:id="31" w:name="X5a82d5c77f73d02c81f613cc8981e986e5ec2a9"/>
      <w:bookmarkStart w:id="32" w:name="Xffa7b5b49df85f3339f4c1c37f68efbb680f04f"/>
      <w:r>
        <w:rPr/>
        <w:t xml:space="preserve">Дерево решений </w:t>
      </w:r>
      <w:hyperlink r:id="rId5">
        <w:r>
          <w:rPr>
            <w:rStyle w:val="InternetLink"/>
          </w:rPr>
          <w:t>https://academy.yandex.ru/handbook/ml/article/reshayushchiye-derevya</w:t>
        </w:r>
      </w:hyperlink>
      <w:bookmarkEnd w:id="31"/>
      <w:bookmarkEnd w:id="32"/>
    </w:p>
    <w:p>
      <w:pPr>
        <w:pStyle w:val="SourceCode"/>
        <w:rPr/>
      </w:pPr>
      <w:bookmarkStart w:id="33" w:name="Xff2e23692b1cf420b10aadff7d1e98c40168a92"/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dt_model </w:t>
      </w:r>
      <w:r>
        <w:rPr>
          <w:rStyle w:val="OperatorTok"/>
        </w:rPr>
        <w:t>=</w:t>
      </w:r>
      <w:r>
        <w:rPr>
          <w:rStyle w:val="NormalTok"/>
        </w:rPr>
        <w:t xml:space="preserve"> dt.fit(X_train, Y_train)</w:t>
      </w:r>
      <w:r>
        <w:rPr/>
        <w:br/>
      </w:r>
      <w:r>
        <w:rPr>
          <w:rStyle w:val="NormalTok"/>
        </w:rPr>
        <w:t xml:space="preserve">dt_predict </w:t>
      </w:r>
      <w:r>
        <w:rPr>
          <w:rStyle w:val="OperatorTok"/>
        </w:rPr>
        <w:t>=</w:t>
      </w:r>
      <w:r>
        <w:rPr>
          <w:rStyle w:val="NormalTok"/>
        </w:rPr>
        <w:t xml:space="preserve"> dt_model.predict(X_test)</w:t>
      </w:r>
      <w:bookmarkEnd w:id="33"/>
    </w:p>
    <w:p>
      <w:pPr>
        <w:pStyle w:val="Heading1"/>
        <w:rPr/>
      </w:pPr>
      <w:bookmarkStart w:id="34" w:name="X52b49ea0b7bd241e7904002f41f38c90cc3823d"/>
      <w:bookmarkStart w:id="35" w:name="оценим-качество-трех-моделей"/>
      <w:r>
        <w:rPr/>
        <w:t>Оценим качество трех моделей</w:t>
      </w:r>
      <w:bookmarkEnd w:id="34"/>
      <w:bookmarkEnd w:id="35"/>
    </w:p>
    <w:p>
      <w:pPr>
        <w:pStyle w:val="Heading2"/>
        <w:rPr/>
      </w:pPr>
      <w:bookmarkStart w:id="36" w:name="Xb0b1b3fa33c34acb0093bc5f591895d2f43246a"/>
      <w:bookmarkStart w:id="37" w:name="Xa4848519325066b057681535a1287161e462afa"/>
      <w:r>
        <w:rPr/>
        <w:t>1) accuracy_score</w:t>
      </w:r>
      <w:bookmarkEnd w:id="36"/>
      <w:bookmarkEnd w:id="37"/>
    </w:p>
    <w:p>
      <w:pPr>
        <w:pStyle w:val="SourceCode"/>
        <w:rPr/>
      </w:pPr>
      <w:bookmarkStart w:id="38" w:name="Xcfbf4d03a0b185057910fce3a5f513754ed2dca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"Logistic regression: "</w:t>
      </w:r>
      <w:r>
        <w:rPr>
          <w:rStyle w:val="NormalTok"/>
        </w:rPr>
        <w:t>, accuracy_score(Y_test, lr_predict))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"SVM: "</w:t>
      </w:r>
      <w:r>
        <w:rPr>
          <w:rStyle w:val="NormalTok"/>
        </w:rPr>
        <w:t>, accuracy_score(Y_test, svc_predict))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dt_predict))</w:t>
      </w:r>
    </w:p>
    <w:p>
      <w:pPr>
        <w:pStyle w:val="SourceCode"/>
        <w:rPr/>
      </w:pPr>
      <w:r>
        <w:rPr>
          <w:rStyle w:val="VerbatimChar"/>
        </w:rPr>
        <w:t>Logistic regression:  0.9814814814814815</w:t>
      </w:r>
      <w:r>
        <w:rPr/>
        <w:br/>
      </w:r>
      <w:r>
        <w:rPr>
          <w:rStyle w:val="VerbatimChar"/>
        </w:rPr>
        <w:t>SVM:  0.9814814814814815</w:t>
      </w:r>
      <w:r>
        <w:rPr/>
        <w:br/>
      </w:r>
      <w:r>
        <w:rPr>
          <w:rStyle w:val="VerbatimChar"/>
        </w:rPr>
        <w:t>Decision tree:  0.9444444444444444</w:t>
      </w:r>
      <w:bookmarkEnd w:id="38"/>
    </w:p>
    <w:p>
      <w:pPr>
        <w:pStyle w:val="Heading2"/>
        <w:rPr/>
      </w:pPr>
      <w:bookmarkStart w:id="39" w:name="X22b939861c32aef677f616442794bcc879bce07"/>
      <w:bookmarkStart w:id="40" w:name="X91e6027c946f139df0fae3715b4529ea7bc5cfe"/>
      <w:r>
        <w:rPr/>
        <w:t>2) Матрица ошибок или Confusion Matrix</w:t>
      </w:r>
      <w:bookmarkEnd w:id="39"/>
      <w:bookmarkEnd w:id="40"/>
    </w:p>
    <w:p>
      <w:pPr>
        <w:pStyle w:val="Heading3"/>
        <w:rPr/>
      </w:pPr>
      <w:bookmarkStart w:id="41" w:name="логистическая-регрессия"/>
      <w:bookmarkStart w:id="42" w:name="d6154c3c"/>
      <w:r>
        <w:rPr/>
        <w:t>Логистическая регрессия</w:t>
      </w:r>
      <w:bookmarkEnd w:id="41"/>
      <w:bookmarkEnd w:id="42"/>
    </w:p>
    <w:p>
      <w:pPr>
        <w:pStyle w:val="SourceCode"/>
        <w:rPr/>
      </w:pPr>
      <w:bookmarkStart w:id="43" w:name="X8672aea1ced16c0a8dc0e1476d74600be4cbf10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lr_predict)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0x7fe6c3cbd3d0&gt;</w:t>
      </w:r>
    </w:p>
    <w:p>
      <w:pPr>
        <w:pStyle w:val="FirstParagraph"/>
        <w:rPr/>
      </w:pPr>
      <w:bookmarkStart w:id="44" w:name="X8672aea1ced16c0a8dc0e1476d74600be4cbf10"/>
      <w:r>
        <w:rPr/>
        <w:drawing>
          <wp:inline distT="0" distB="0" distL="0" distR="0">
            <wp:extent cx="3885565" cy="3326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SourceCode"/>
        <w:rPr/>
      </w:pPr>
      <w:bookmarkStart w:id="45" w:name="Xb2926d94517d640175f36a9e7a6f111f94be3c1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lr_predict,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0x7fe6c3fbbb50&gt;</w:t>
      </w:r>
    </w:p>
    <w:p>
      <w:pPr>
        <w:pStyle w:val="FirstParagraph"/>
        <w:rPr/>
      </w:pPr>
      <w:bookmarkStart w:id="46" w:name="Xb2926d94517d640175f36a9e7a6f111f94be3c1"/>
      <w:r>
        <w:rPr/>
        <w:drawing>
          <wp:inline distT="0" distB="0" distL="0" distR="0">
            <wp:extent cx="3923665" cy="33775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pStyle w:val="Heading3"/>
        <w:rPr/>
      </w:pPr>
      <w:bookmarkStart w:id="47" w:name="svm"/>
      <w:bookmarkStart w:id="48" w:name="Xd1ea60134374dea18b9e3d56847789aef34b8c9"/>
      <w:r>
        <w:rPr/>
        <w:t>SVM</w:t>
      </w:r>
      <w:bookmarkEnd w:id="47"/>
      <w:bookmarkEnd w:id="48"/>
    </w:p>
    <w:p>
      <w:pPr>
        <w:pStyle w:val="SourceCode"/>
        <w:rPr/>
      </w:pPr>
      <w:bookmarkStart w:id="49" w:name="a0a16721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svc_predict)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0x7fe6c1426f10&gt;</w:t>
      </w:r>
    </w:p>
    <w:p>
      <w:pPr>
        <w:pStyle w:val="FirstParagraph"/>
        <w:rPr/>
      </w:pPr>
      <w:bookmarkStart w:id="50" w:name="a0a16721"/>
      <w:r>
        <w:rPr/>
        <w:drawing>
          <wp:inline distT="0" distB="0" distL="0" distR="0">
            <wp:extent cx="3885565" cy="3326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>
      <w:pPr>
        <w:pStyle w:val="SourceCode"/>
        <w:rPr/>
      </w:pPr>
      <w:bookmarkStart w:id="51" w:name="X86d66b3c3b4f99711f9db3a7748237ee6b21c88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svc_predict,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0x7fe6c13acc40&gt;</w:t>
      </w:r>
    </w:p>
    <w:p>
      <w:pPr>
        <w:pStyle w:val="FirstParagraph"/>
        <w:rPr/>
      </w:pPr>
      <w:bookmarkStart w:id="52" w:name="X86d66b3c3b4f99711f9db3a7748237ee6b21c88"/>
      <w:r>
        <w:rPr/>
        <w:drawing>
          <wp:inline distT="0" distB="0" distL="0" distR="0">
            <wp:extent cx="3923665" cy="33775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>
      <w:pPr>
        <w:pStyle w:val="Heading3"/>
        <w:rPr/>
      </w:pPr>
      <w:bookmarkStart w:id="53" w:name="дерево-решений"/>
      <w:bookmarkStart w:id="54" w:name="ad1dfecf"/>
      <w:r>
        <w:rPr/>
        <w:t>Дерево решений</w:t>
      </w:r>
      <w:bookmarkEnd w:id="53"/>
      <w:bookmarkEnd w:id="54"/>
    </w:p>
    <w:p>
      <w:pPr>
        <w:pStyle w:val="SourceCode"/>
        <w:rPr/>
      </w:pPr>
      <w:bookmarkStart w:id="55" w:name="X37f89b8fcf1a62e85127b21c261881613afd7a3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dt_predict,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0x7fe6c13e8160&gt;</w:t>
      </w:r>
    </w:p>
    <w:p>
      <w:pPr>
        <w:pStyle w:val="FirstParagraph"/>
        <w:rPr/>
      </w:pPr>
      <w:bookmarkStart w:id="56" w:name="X37f89b8fcf1a62e85127b21c261881613afd7a3"/>
      <w:r>
        <w:rPr/>
        <w:drawing>
          <wp:inline distT="0" distB="0" distL="0" distR="0">
            <wp:extent cx="3923665" cy="337756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SourceCode"/>
        <w:rPr/>
      </w:pPr>
      <w:bookmarkStart w:id="57" w:name="c9d6eee8"/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svc_predict)</w:t>
      </w:r>
      <w:r>
        <w:rPr/>
        <w:br/>
      </w:r>
      <w:r>
        <w:rPr>
          <w:rStyle w:val="NormalTok"/>
        </w:rPr>
        <w:t>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'0'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'2'</w:t>
      </w:r>
      <w:r>
        <w:rPr>
          <w:rStyle w:val="NormalTok"/>
        </w:rPr>
        <w:t>]).plot(cmap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0x7fe6c11c1700&gt;</w:t>
      </w:r>
    </w:p>
    <w:p>
      <w:pPr>
        <w:pStyle w:val="FirstParagraph"/>
        <w:rPr/>
      </w:pPr>
      <w:bookmarkStart w:id="58" w:name="c9d6eee8"/>
      <w:r>
        <w:rPr/>
        <w:drawing>
          <wp:inline distT="0" distB="0" distL="0" distR="0">
            <wp:extent cx="3885565" cy="33267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>
      <w:pPr>
        <w:pStyle w:val="Heading1"/>
        <w:rPr/>
      </w:pPr>
      <w:bookmarkStart w:id="59" w:name="X95138f9c05a0ad01f3aa36e2414d1acd0c4e88b"/>
      <w:bookmarkStart w:id="60" w:name="a5620ce4"/>
      <w:r>
        <w:rPr/>
        <w:t>Постройте график, показывающий важность признаков в дереве решений. Визуализируйте дерево решений или выведите правила дерева решений в текстовом виде.</w:t>
      </w:r>
      <w:bookmarkEnd w:id="59"/>
      <w:bookmarkEnd w:id="60"/>
    </w:p>
    <w:p>
      <w:pPr>
        <w:pStyle w:val="Heading2"/>
        <w:rPr/>
      </w:pPr>
      <w:bookmarkStart w:id="61" w:name="важность-признаков-в-дереве"/>
      <w:bookmarkStart w:id="62" w:name="Xcb3c207bf6af85cfae6387c0051a83dad9f08ea"/>
      <w:r>
        <w:rPr/>
        <w:t>Важность признаков в дереве</w:t>
      </w:r>
      <w:bookmarkEnd w:id="61"/>
      <w:bookmarkEnd w:id="62"/>
    </w:p>
    <w:p>
      <w:pPr>
        <w:pStyle w:val="SourceCode"/>
        <w:rPr/>
      </w:pPr>
      <w:bookmarkStart w:id="63" w:name="X01dcc56da8a4d1f307afff71fc012862ff933fe"/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(x_data.columns.values, dt.feature_importances_))</w:t>
      </w:r>
    </w:p>
    <w:p>
      <w:pPr>
        <w:pStyle w:val="SourceCode"/>
        <w:rPr/>
      </w:pPr>
      <w:r>
        <w:rPr>
          <w:rStyle w:val="VerbatimChar"/>
        </w:rPr>
        <w:t>[('alcohol', 0.0679824561403509),</w:t>
      </w:r>
      <w:r>
        <w:rPr/>
        <w:br/>
      </w:r>
      <w:r>
        <w:rPr>
          <w:rStyle w:val="VerbatimChar"/>
        </w:rPr>
        <w:t xml:space="preserve"> ('malic_acid', 0.024111111111111114),</w:t>
      </w:r>
      <w:r>
        <w:rPr/>
        <w:br/>
      </w:r>
      <w:r>
        <w:rPr>
          <w:rStyle w:val="VerbatimChar"/>
        </w:rPr>
        <w:t xml:space="preserve"> ('ash', 0.0),</w:t>
      </w:r>
      <w:r>
        <w:rPr/>
        <w:br/>
      </w:r>
      <w:r>
        <w:rPr>
          <w:rStyle w:val="VerbatimChar"/>
        </w:rPr>
        <w:t xml:space="preserve"> ('alcalinity_of_ash', 0.0),</w:t>
      </w:r>
      <w:r>
        <w:rPr/>
        <w:br/>
      </w:r>
      <w:r>
        <w:rPr>
          <w:rStyle w:val="VerbatimChar"/>
        </w:rPr>
        <w:t xml:space="preserve"> ('magnesium', 0.0),</w:t>
      </w:r>
      <w:r>
        <w:rPr/>
        <w:br/>
      </w:r>
      <w:r>
        <w:rPr>
          <w:rStyle w:val="VerbatimChar"/>
        </w:rPr>
        <w:t xml:space="preserve"> ('total_phenols', 0.0),</w:t>
      </w:r>
      <w:r>
        <w:rPr/>
        <w:br/>
      </w:r>
      <w:r>
        <w:rPr>
          <w:rStyle w:val="VerbatimChar"/>
        </w:rPr>
        <w:t xml:space="preserve"> ('flavanoids', 0.37183383991894625),</w:t>
      </w:r>
      <w:r>
        <w:rPr/>
        <w:br/>
      </w:r>
      <w:r>
        <w:rPr>
          <w:rStyle w:val="VerbatimChar"/>
        </w:rPr>
        <w:t xml:space="preserve"> ('nonflavanoid_phenols', 0.0),</w:t>
      </w:r>
      <w:r>
        <w:rPr/>
        <w:br/>
      </w:r>
      <w:r>
        <w:rPr>
          <w:rStyle w:val="VerbatimChar"/>
        </w:rPr>
        <w:t xml:space="preserve"> ('proanthocyanins', 0.0),</w:t>
      </w:r>
      <w:r>
        <w:rPr/>
        <w:br/>
      </w:r>
      <w:r>
        <w:rPr>
          <w:rStyle w:val="VerbatimChar"/>
        </w:rPr>
        <w:t xml:space="preserve"> ('color_intensity', 0.023647992530345427),</w:t>
      </w:r>
      <w:r>
        <w:rPr/>
        <w:br/>
      </w:r>
      <w:r>
        <w:rPr>
          <w:rStyle w:val="VerbatimChar"/>
        </w:rPr>
        <w:t xml:space="preserve"> ('hue', 0.0),</w:t>
      </w:r>
      <w:r>
        <w:rPr/>
        <w:br/>
      </w:r>
      <w:r>
        <w:rPr>
          <w:rStyle w:val="VerbatimChar"/>
        </w:rPr>
        <w:t xml:space="preserve"> ('od280/od315_of_diluted_wines', 0.1055713952247566),</w:t>
      </w:r>
      <w:r>
        <w:rPr/>
        <w:br/>
      </w:r>
      <w:r>
        <w:rPr>
          <w:rStyle w:val="VerbatimChar"/>
        </w:rPr>
        <w:t xml:space="preserve"> ('proline', 0.40685320507448963)]</w:t>
      </w:r>
      <w:bookmarkEnd w:id="63"/>
    </w:p>
    <w:p>
      <w:pPr>
        <w:pStyle w:val="SourceCode"/>
        <w:rPr/>
      </w:pPr>
      <w:bookmarkStart w:id="64" w:name="Xa39328056c4ebf684e42cdac553a5b37dbd7d2e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  <w:br/>
      </w:r>
      <w:r>
        <w:rPr>
          <w:rStyle w:val="KeywordTok"/>
        </w:rPr>
        <w:t>def</w:t>
      </w:r>
      <w:r>
        <w:rPr>
          <w:rStyle w:val="NormalTok"/>
        </w:rPr>
        <w:t xml:space="preserve"> visual_feature_importances(values, model, heigth, width):</w:t>
      </w:r>
      <w:r>
        <w:rPr/>
        <w:br/>
      </w:r>
      <w:r>
        <w:rPr>
          <w:rStyle w:val="NormalTok"/>
        </w:rPr>
        <w:t xml:space="preserve">    feature_importances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(x_data.columns.values, dt.feature_importances_))</w:t>
      </w:r>
      <w:r>
        <w:rPr/>
        <w:br/>
      </w:r>
      <w:r>
        <w:rPr>
          <w:rStyle w:val="NormalTok"/>
        </w:rPr>
        <w:t xml:space="preserve">    sort_feature_importances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(feature_importances,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 xml:space="preserve">),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[name </w:t>
      </w:r>
      <w:r>
        <w:rPr>
          <w:rStyle w:val="ControlFlowTok"/>
        </w:rPr>
        <w:t>for</w:t>
      </w:r>
      <w:r>
        <w:rPr>
          <w:rStyle w:val="NormalTok"/>
        </w:rPr>
        <w:t xml:space="preserve"> name,value </w:t>
      </w:r>
      <w:r>
        <w:rPr>
          <w:rStyle w:val="KeywordTok"/>
        </w:rPr>
        <w:t>in</w:t>
      </w:r>
      <w:r>
        <w:rPr>
          <w:rStyle w:val="NormalTok"/>
        </w:rPr>
        <w:t xml:space="preserve"> sort_feature_importances]</w:t>
      </w:r>
      <w:r>
        <w:rPr/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[value </w:t>
      </w:r>
      <w:r>
        <w:rPr>
          <w:rStyle w:val="ControlFlowTok"/>
        </w:rPr>
        <w:t>for</w:t>
      </w:r>
      <w:r>
        <w:rPr>
          <w:rStyle w:val="NormalTok"/>
        </w:rPr>
        <w:t xml:space="preserve"> name,value </w:t>
      </w:r>
      <w:r>
        <w:rPr>
          <w:rStyle w:val="KeywordTok"/>
        </w:rPr>
        <w:t>in</w:t>
      </w:r>
      <w:r>
        <w:rPr>
          <w:rStyle w:val="NormalTok"/>
        </w:rPr>
        <w:t xml:space="preserve"> sort_feature_importances]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(heigth, width))</w:t>
      </w:r>
      <w:r>
        <w:rPr/>
        <w:br/>
      </w:r>
      <w:r>
        <w:rPr>
          <w:rStyle w:val="NormalTok"/>
        </w:rPr>
        <w:t xml:space="preserve">    ind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(labels))</w:t>
      </w:r>
      <w:r>
        <w:rPr/>
        <w:br/>
      </w:r>
      <w:r>
        <w:rPr>
          <w:rStyle w:val="NormalTok"/>
        </w:rPr>
        <w:t xml:space="preserve">    plt.bar(ind, values)</w:t>
      </w:r>
      <w:r>
        <w:rPr/>
        <w:br/>
      </w:r>
      <w:r>
        <w:rPr>
          <w:rStyle w:val="NormalTok"/>
        </w:rPr>
        <w:t xml:space="preserve">    plt.xticks(ind, labels, rotation</w:t>
      </w:r>
      <w:r>
        <w:rPr>
          <w:rStyle w:val="OperatorTok"/>
        </w:rPr>
        <w:t>=</w:t>
      </w:r>
      <w:r>
        <w:rPr>
          <w:rStyle w:val="StringTok"/>
        </w:rPr>
        <w:t>'vertical'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a,b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(ind, values):</w:t>
      </w:r>
      <w:r>
        <w:rPr/>
        <w:br/>
      </w:r>
      <w:r>
        <w:rPr>
          <w:rStyle w:val="NormalTok"/>
        </w:rPr>
        <w:t xml:space="preserve">        plt.text(a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 b</w:t>
      </w:r>
      <w:r>
        <w:rPr>
          <w:rStyle w:val="OperatorTok"/>
        </w:rPr>
        <w:t>+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>(b,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   plt.show()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labels, values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bookmarkEnd w:id="64"/>
    </w:p>
    <w:p>
      <w:pPr>
        <w:pStyle w:val="SourceCode"/>
        <w:rPr/>
      </w:pPr>
      <w:bookmarkStart w:id="65" w:name="e08e85ba"/>
      <w:r>
        <w:rPr>
          <w:rStyle w:val="NormalTok"/>
        </w:rPr>
        <w:t xml:space="preserve">dt_labels, dt_values </w:t>
      </w:r>
      <w:r>
        <w:rPr>
          <w:rStyle w:val="OperatorTok"/>
        </w:rPr>
        <w:t>=</w:t>
      </w:r>
      <w:r>
        <w:rPr>
          <w:rStyle w:val="NormalTok"/>
        </w:rPr>
        <w:t xml:space="preserve"> visual_feature_importances(x_data.columns, dt.feature_importances_,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</w:t>
      </w:r>
    </w:p>
    <w:p>
      <w:pPr>
        <w:pStyle w:val="FirstParagraph"/>
        <w:rPr/>
      </w:pPr>
      <w:bookmarkStart w:id="66" w:name="e08e85ba"/>
      <w:r>
        <w:rPr/>
        <w:drawing>
          <wp:inline distT="0" distB="0" distL="0" distR="0">
            <wp:extent cx="5329555" cy="60020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Heading2"/>
        <w:rPr/>
      </w:pPr>
      <w:bookmarkStart w:id="67" w:name="визуализация-дерева-решений"/>
      <w:bookmarkStart w:id="68" w:name="b5da1ad5"/>
      <w:r>
        <w:rPr/>
        <w:t>Визуализация дерева решений</w:t>
      </w:r>
      <w:bookmarkEnd w:id="67"/>
      <w:bookmarkEnd w:id="68"/>
    </w:p>
    <w:p>
      <w:pPr>
        <w:pStyle w:val="SourceCode"/>
        <w:rPr/>
      </w:pPr>
      <w:bookmarkStart w:id="69" w:name="X70b45db59caeeacfb3f3f49479925216972819b"/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_ </w:t>
      </w:r>
      <w:r>
        <w:rPr>
          <w:rStyle w:val="OperatorTok"/>
        </w:rPr>
        <w:t>=</w:t>
      </w:r>
      <w:r>
        <w:rPr>
          <w:rStyle w:val="NormalTok"/>
        </w:rPr>
        <w:t xml:space="preserve"> tree.plot_tree(dt_model, </w:t>
      </w:r>
      <w:r>
        <w:rPr/>
        <w:br/>
      </w:r>
      <w:r>
        <w:rPr>
          <w:rStyle w:val="NormalTok"/>
        </w:rPr>
        <w:t xml:space="preserve">                   feature_names</w:t>
      </w:r>
      <w:r>
        <w:rPr>
          <w:rStyle w:val="OperatorTok"/>
        </w:rPr>
        <w:t>=</w:t>
      </w:r>
      <w:r>
        <w:rPr>
          <w:rStyle w:val="NormalTok"/>
        </w:rPr>
        <w:t xml:space="preserve">wine.feature_names,  </w:t>
      </w:r>
      <w:r>
        <w:rPr/>
        <w:br/>
      </w:r>
      <w:r>
        <w:rPr>
          <w:rStyle w:val="NormalTok"/>
        </w:rPr>
        <w:t xml:space="preserve">                   class_names</w:t>
      </w:r>
      <w:r>
        <w:rPr>
          <w:rStyle w:val="OperatorTok"/>
        </w:rPr>
        <w:t>=</w:t>
      </w:r>
      <w:r>
        <w:rPr>
          <w:rStyle w:val="NormalTok"/>
        </w:rPr>
        <w:t>wine.target_names,</w:t>
      </w:r>
      <w:r>
        <w:rPr/>
        <w:br/>
      </w:r>
      <w:r>
        <w:rPr>
          <w:rStyle w:val="NormalTok"/>
        </w:rPr>
        <w:t xml:space="preserve">                   filled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FirstParagraph"/>
        <w:widowControl/>
        <w:spacing w:before="180" w:after="1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bookmarkStart w:id="70" w:name="X70b45db59caeeacfb3f3f49479925216972819b"/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drawing>
          <wp:inline distT="0" distB="0" distL="0" distR="0">
            <wp:extent cx="5331460" cy="41662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2"/>
        <w:widowControl/>
        <w:numPr>
          <w:ilvl w:val="1"/>
          <w:numId w:val="2"/>
        </w:numPr>
        <w:spacing w:before="200" w:after="12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 w:cs="Consolas"/>
      <w:sz w:val="22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VariableTok">
    <w:name w:val="VariableTok"/>
    <w:basedOn w:val="VerbatimChar"/>
    <w:qFormat/>
    <w:rPr>
      <w:color w:val="19177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urrent/wiki/LAB_TMO__MISSING" TargetMode="External"/><Relationship Id="rId3" Type="http://schemas.openxmlformats.org/officeDocument/2006/relationships/hyperlink" Target="https://academy.yandex.ru/handbook/ml/article/linear-models" TargetMode="External"/><Relationship Id="rId4" Type="http://schemas.openxmlformats.org/officeDocument/2006/relationships/hyperlink" Target="https://www.helenkapatsa.ru/mietod-opornykh-viektorov/" TargetMode="External"/><Relationship Id="rId5" Type="http://schemas.openxmlformats.org/officeDocument/2006/relationships/hyperlink" Target="https://academy.yandex.ru/handbook/ml/article/reshayushchiye-derevy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12</Pages>
  <Words>1035</Words>
  <Characters>8944</Characters>
  <CharactersWithSpaces>12163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2023-05-25T02:31:40Z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