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9"/>
        <w:keepNext/>
        <w:keepLines/>
        <w:widowControl w:val="0"/>
        <w:shd w:val="clear" w:color="auto" w:fill="auto"/>
        <w:bidi w:val="0"/>
        <w:spacing w:before="0" w:after="400" w:line="276" w:lineRule="auto"/>
        <w:ind w:left="0" w:right="0" w:firstLine="0"/>
        <w:jc w:val="center"/>
      </w:pPr>
      <w:bookmarkStart w:id="0" w:name="bookmark0"/>
      <w:bookmarkStart w:id="1" w:name="bookmark1"/>
      <w:bookmarkStart w:id="2" w:name="bookmark2"/>
      <w:r>
        <w:rPr>
          <w:color w:val="000000"/>
          <w:spacing w:val="0"/>
          <w:w w:val="100"/>
          <w:position w:val="0"/>
        </w:rPr>
        <w:t>ДОГОВІР № 35/29/17/2/ОБ/ТС-2022</w:t>
        <w:br/>
        <w:t>про спостереження за станом засобів сигналізації, що встановлені на Об’єкті</w:t>
        <w:br/>
        <w:t>з реагуванням наряду поліції охорони</w:t>
      </w:r>
      <w:bookmarkEnd w:id="0"/>
      <w:bookmarkEnd w:id="1"/>
      <w:bookmarkEnd w:id="2"/>
    </w:p>
    <w:p>
      <w:pPr>
        <w:pStyle w:val="Style2"/>
        <w:keepNext w:val="0"/>
        <w:keepLines w:val="0"/>
        <w:widowControl w:val="0"/>
        <w:shd w:val="clear" w:color="auto" w:fill="auto"/>
        <w:tabs>
          <w:tab w:pos="494" w:val="left"/>
        </w:tabs>
        <w:bidi w:val="0"/>
        <w:spacing w:before="0" w:after="46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903605</wp:posOffset>
                </wp:positionH>
                <wp:positionV relativeFrom="paragraph">
                  <wp:posOffset>50800</wp:posOffset>
                </wp:positionV>
                <wp:extent cx="420370" cy="152400"/>
                <wp:wrapSquare wrapText="right"/>
                <wp:docPr id="1" name="Shape 1"/>
                <a:graphic xmlns:a="http://schemas.openxmlformats.org/drawingml/2006/main">
                  <a:graphicData uri="http://schemas.microsoft.com/office/word/2010/wordprocessingShape">
                    <wps:wsp>
                      <wps:cNvSpPr txBox="1"/>
                      <wps:spPr>
                        <a:xfrm>
                          <a:ext cx="42037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м. Київ</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1.150000000000006pt;margin-top:4.pt;width:33.100000000000001pt;height:12.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м. Київ</w:t>
                      </w:r>
                    </w:p>
                  </w:txbxContent>
                </v:textbox>
                <w10:wrap type="square" side="right" anchorx="page"/>
              </v:shape>
            </w:pict>
          </mc:Fallback>
        </mc:AlternateContent>
      </w:r>
      <w:r>
        <w:rPr>
          <w:i/>
          <w:iCs/>
          <w:color w:val="000000"/>
          <w:spacing w:val="0"/>
          <w:w w:val="100"/>
          <w:position w:val="0"/>
        </w:rPr>
        <w:t>«</w:t>
        <w:tab/>
        <w:t>»</w:t>
      </w:r>
      <w:r>
        <w:rPr>
          <w:i/>
          <w:iCs/>
          <w:color w:val="000000"/>
          <w:spacing w:val="0"/>
          <w:w w:val="100"/>
          <w:position w:val="0"/>
          <w:u w:val="single"/>
        </w:rPr>
        <w:t xml:space="preserve"> </w:t>
      </w:r>
      <w:r>
        <w:rPr>
          <w:i/>
          <w:iCs/>
          <w:color w:val="342EB0"/>
          <w:spacing w:val="0"/>
          <w:w w:val="100"/>
          <w:position w:val="0"/>
          <w:u w:val="single"/>
        </w:rPr>
        <w:t>О/</w:t>
      </w:r>
      <w:r>
        <w:rPr>
          <w:color w:val="2F2F2F"/>
          <w:spacing w:val="0"/>
          <w:w w:val="100"/>
          <w:position w:val="0"/>
        </w:rPr>
        <w:t xml:space="preserve"> </w:t>
      </w:r>
      <w:r>
        <w:rPr>
          <w:color w:val="000000"/>
          <w:spacing w:val="0"/>
          <w:w w:val="100"/>
          <w:position w:val="0"/>
        </w:rPr>
        <w:t>2022 р.</w:t>
      </w:r>
    </w:p>
    <w:p>
      <w:pPr>
        <w:pStyle w:val="Style18"/>
        <w:keepNext w:val="0"/>
        <w:keepLines w:val="0"/>
        <w:widowControl w:val="0"/>
        <w:shd w:val="clear" w:color="auto" w:fill="auto"/>
        <w:bidi w:val="0"/>
        <w:spacing w:before="0" w:after="100" w:line="240" w:lineRule="auto"/>
        <w:ind w:left="0" w:right="0" w:firstLine="580"/>
        <w:jc w:val="both"/>
      </w:pPr>
      <w:r>
        <w:rPr>
          <w:b/>
          <w:bCs/>
          <w:color w:val="000000"/>
          <w:spacing w:val="0"/>
          <w:w w:val="100"/>
          <w:position w:val="0"/>
          <w:sz w:val="20"/>
          <w:szCs w:val="20"/>
        </w:rPr>
        <w:t xml:space="preserve">Управління поліції охорони в м. Києві, </w:t>
      </w:r>
      <w:r>
        <w:rPr>
          <w:color w:val="000000"/>
          <w:spacing w:val="0"/>
          <w:w w:val="100"/>
          <w:position w:val="0"/>
        </w:rPr>
        <w:t xml:space="preserve">назване в подальшому - Виконавець, в особі т. в. о. начальника Оболонського РВ УПО в м. Києві </w:t>
      </w:r>
      <w:r>
        <w:rPr>
          <w:b/>
          <w:bCs/>
          <w:color w:val="000000"/>
          <w:spacing w:val="0"/>
          <w:w w:val="100"/>
          <w:position w:val="0"/>
          <w:sz w:val="20"/>
          <w:szCs w:val="20"/>
        </w:rPr>
        <w:t xml:space="preserve">Добровольського </w:t>
      </w:r>
      <w:r>
        <w:rPr>
          <w:b/>
          <w:bCs/>
          <w:color w:val="000000"/>
          <w:spacing w:val="0"/>
          <w:w w:val="100"/>
          <w:position w:val="0"/>
          <w:sz w:val="20"/>
          <w:szCs w:val="20"/>
        </w:rPr>
        <w:t xml:space="preserve">Вадима </w:t>
      </w:r>
      <w:r>
        <w:rPr>
          <w:b/>
          <w:bCs/>
          <w:color w:val="000000"/>
          <w:spacing w:val="0"/>
          <w:w w:val="100"/>
          <w:position w:val="0"/>
          <w:sz w:val="20"/>
          <w:szCs w:val="20"/>
        </w:rPr>
        <w:t xml:space="preserve">Васильовича, </w:t>
      </w:r>
      <w:r>
        <w:rPr>
          <w:color w:val="000000"/>
          <w:spacing w:val="0"/>
          <w:w w:val="100"/>
          <w:position w:val="0"/>
        </w:rPr>
        <w:t>який діє на підставі довіреності від 17.01.2022 р. № 179/43/29/5/01-2022 та Положення, з однієї сторони, та</w:t>
      </w:r>
    </w:p>
    <w:p>
      <w:pPr>
        <w:pStyle w:val="Style9"/>
        <w:keepNext/>
        <w:keepLines/>
        <w:widowControl w:val="0"/>
        <w:shd w:val="clear" w:color="auto" w:fill="auto"/>
        <w:bidi w:val="0"/>
        <w:spacing w:before="0" w:after="0" w:line="240" w:lineRule="auto"/>
        <w:ind w:left="0" w:right="0" w:firstLine="580"/>
        <w:jc w:val="both"/>
      </w:pPr>
      <w:bookmarkStart w:id="3" w:name="bookmark3"/>
      <w:bookmarkStart w:id="4" w:name="bookmark4"/>
      <w:bookmarkStart w:id="5" w:name="bookmark5"/>
      <w:r>
        <w:rPr>
          <w:color w:val="000000"/>
          <w:spacing w:val="0"/>
          <w:w w:val="100"/>
          <w:position w:val="0"/>
        </w:rPr>
        <w:t xml:space="preserve">Коледж хореографічного мистецтва «Київська муніципальна академія танцю імені </w:t>
      </w:r>
      <w:r>
        <w:rPr>
          <w:color w:val="000000"/>
          <w:spacing w:val="0"/>
          <w:w w:val="100"/>
          <w:position w:val="0"/>
        </w:rPr>
        <w:t>Сержа</w:t>
      </w:r>
      <w:bookmarkEnd w:id="3"/>
      <w:bookmarkEnd w:id="4"/>
      <w:bookmarkEnd w:id="5"/>
    </w:p>
    <w:p>
      <w:pPr>
        <w:pStyle w:val="Style18"/>
        <w:keepNext w:val="0"/>
        <w:keepLines w:val="0"/>
        <w:widowControl w:val="0"/>
        <w:shd w:val="clear" w:color="auto" w:fill="auto"/>
        <w:tabs>
          <w:tab w:pos="5942" w:val="left"/>
        </w:tabs>
        <w:bidi w:val="0"/>
        <w:spacing w:before="0" w:after="240" w:line="240" w:lineRule="auto"/>
        <w:ind w:left="0" w:right="0" w:firstLine="0"/>
        <w:jc w:val="both"/>
      </w:pPr>
      <w:r>
        <w:rPr>
          <w:b/>
          <w:bCs/>
          <w:color w:val="000000"/>
          <w:spacing w:val="0"/>
          <w:w w:val="100"/>
          <w:position w:val="0"/>
          <w:sz w:val="20"/>
          <w:szCs w:val="20"/>
        </w:rPr>
        <w:t xml:space="preserve">Лифаря», </w:t>
      </w:r>
      <w:r>
        <w:rPr>
          <w:color w:val="000000"/>
          <w:spacing w:val="0"/>
          <w:w w:val="100"/>
          <w:position w:val="0"/>
        </w:rPr>
        <w:t>названий в подальшому - Замовник, в особі</w:t>
        <w:tab/>
      </w:r>
      <w:r>
        <w:rPr>
          <w:color w:val="342EB0"/>
          <w:spacing w:val="0"/>
          <w:w w:val="100"/>
          <w:position w:val="0"/>
          <w:u w:val="single"/>
        </w:rPr>
        <w:t xml:space="preserve">X </w:t>
      </w:r>
      <w:r>
        <w:rPr>
          <w:i/>
          <w:iCs/>
          <w:color w:val="342EB0"/>
          <w:spacing w:val="0"/>
          <w:w w:val="100"/>
          <w:position w:val="0"/>
          <w:u w:val="single"/>
        </w:rPr>
        <w:t>Сі. ЇЛУЩІу/ииил</w:t>
      </w:r>
    </w:p>
    <w:p>
      <w:pPr>
        <w:pStyle w:val="Style18"/>
        <w:keepNext w:val="0"/>
        <w:keepLines w:val="0"/>
        <w:widowControl w:val="0"/>
        <w:pBdr>
          <w:top w:val="single" w:sz="4" w:space="0" w:color="auto"/>
        </w:pBdr>
        <w:shd w:val="clear" w:color="auto" w:fill="auto"/>
        <w:bidi w:val="0"/>
        <w:spacing w:before="0" w:after="180" w:line="240" w:lineRule="auto"/>
        <w:ind w:left="0" w:right="0" w:firstLine="0"/>
        <w:jc w:val="both"/>
      </w:pPr>
      <w:r>
        <w:rPr>
          <w:color w:val="000000"/>
          <w:spacing w:val="0"/>
          <w:w w:val="100"/>
          <w:position w:val="0"/>
        </w:rPr>
        <w:t xml:space="preserve">який діє наліідставі Статуту, з іншої сторони, разом надалі </w:t>
      </w:r>
      <w:r>
        <w:rPr>
          <w:color w:val="2F2F2F"/>
          <w:spacing w:val="0"/>
          <w:w w:val="100"/>
          <w:position w:val="0"/>
        </w:rPr>
        <w:t xml:space="preserve">- </w:t>
      </w:r>
      <w:r>
        <w:rPr>
          <w:color w:val="000000"/>
          <w:spacing w:val="0"/>
          <w:w w:val="100"/>
          <w:position w:val="0"/>
        </w:rPr>
        <w:t>Сторони,</w:t>
      </w:r>
    </w:p>
    <w:p>
      <w:pPr>
        <w:pStyle w:val="Style9"/>
        <w:keepNext/>
        <w:keepLines/>
        <w:widowControl w:val="0"/>
        <w:shd w:val="clear" w:color="auto" w:fill="auto"/>
        <w:bidi w:val="0"/>
        <w:spacing w:before="0" w:after="180" w:line="266" w:lineRule="auto"/>
        <w:ind w:left="0" w:right="0" w:firstLine="0"/>
        <w:jc w:val="center"/>
      </w:pPr>
      <w:bookmarkStart w:id="6" w:name="bookmark6"/>
      <w:bookmarkStart w:id="7" w:name="bookmark7"/>
      <w:bookmarkStart w:id="8" w:name="bookmark8"/>
      <w:r>
        <w:rPr>
          <w:color w:val="000000"/>
          <w:spacing w:val="0"/>
          <w:w w:val="100"/>
          <w:position w:val="0"/>
        </w:rPr>
        <w:t>уклали цей договір (далі - Договір) про наступне:</w:t>
      </w:r>
      <w:bookmarkEnd w:id="6"/>
      <w:bookmarkEnd w:id="7"/>
      <w:bookmarkEnd w:id="8"/>
    </w:p>
    <w:p>
      <w:pPr>
        <w:pStyle w:val="Style9"/>
        <w:keepNext/>
        <w:keepLines/>
        <w:widowControl w:val="0"/>
        <w:shd w:val="clear" w:color="auto" w:fill="auto"/>
        <w:bidi w:val="0"/>
        <w:spacing w:before="0" w:after="180" w:line="266" w:lineRule="auto"/>
        <w:ind w:left="0" w:right="0" w:firstLine="0"/>
        <w:jc w:val="center"/>
      </w:pPr>
      <w:bookmarkStart w:id="10" w:name="bookmark10"/>
      <w:bookmarkStart w:id="11" w:name="bookmark11"/>
      <w:bookmarkStart w:id="9" w:name="bookmark9"/>
      <w:r>
        <w:rPr>
          <w:color w:val="000000"/>
          <w:spacing w:val="0"/>
          <w:w w:val="100"/>
          <w:position w:val="0"/>
        </w:rPr>
        <w:t>ТЕРМІНИ, ЩО ЗАСТОСОВУЮТЬСЯ У ЦЬОМУ ДОГОВОРІ:</w:t>
      </w:r>
      <w:bookmarkEnd w:id="10"/>
      <w:bookmarkEnd w:id="11"/>
      <w:bookmarkEnd w:id="9"/>
    </w:p>
    <w:p>
      <w:pPr>
        <w:pStyle w:val="Style9"/>
        <w:keepNext/>
        <w:keepLines/>
        <w:widowControl w:val="0"/>
        <w:shd w:val="clear" w:color="auto" w:fill="auto"/>
        <w:bidi w:val="0"/>
        <w:spacing w:before="0" w:after="0" w:line="266" w:lineRule="auto"/>
        <w:ind w:left="0" w:right="0" w:firstLine="580"/>
        <w:jc w:val="both"/>
      </w:pPr>
      <w:bookmarkStart w:id="10" w:name="bookmark10"/>
      <w:bookmarkStart w:id="12" w:name="bookmark12"/>
      <w:bookmarkStart w:id="9" w:name="bookmark9"/>
      <w:r>
        <w:rPr>
          <w:color w:val="000000"/>
          <w:spacing w:val="0"/>
          <w:w w:val="100"/>
          <w:position w:val="0"/>
        </w:rPr>
        <w:t>СИГНАЛІЗАЦІЯ:</w:t>
      </w:r>
      <w:bookmarkEnd w:id="10"/>
      <w:bookmarkEnd w:id="12"/>
      <w:bookmarkEnd w:id="9"/>
    </w:p>
    <w:p>
      <w:pPr>
        <w:pStyle w:val="Style1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 xml:space="preserve">СИСТЕМА ТРИВОЖНОЇ СИГНАЛІЗАЦІЇ - </w:t>
      </w:r>
      <w:r>
        <w:rPr>
          <w:color w:val="000000"/>
          <w:spacing w:val="0"/>
          <w:w w:val="100"/>
          <w:position w:val="0"/>
        </w:rPr>
        <w:t>система, яка призначена для функціонування в конкретних умовах та виготовлена за спеціальним замовленням (визначеним замовником та погодженим з Виконавцем).</w:t>
      </w:r>
    </w:p>
    <w:p>
      <w:pPr>
        <w:pStyle w:val="Style1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 xml:space="preserve">СПОСТЕРЕЖЕННЯ - </w:t>
      </w:r>
      <w:r>
        <w:rPr>
          <w:color w:val="000000"/>
          <w:spacing w:val="0"/>
          <w:w w:val="100"/>
          <w:position w:val="0"/>
        </w:rPr>
        <w:t>комплекс організаційно-технічних заходів, що здійснюються Виконавцем у визначений Договором період часу за допомогою апаратури пунктів централізованого спостереження (далі - ПЦС) з метою отримання по каналам зв’язку сповіщень про спрацювання сигналізації.</w:t>
      </w:r>
    </w:p>
    <w:p>
      <w:pPr>
        <w:pStyle w:val="Style18"/>
        <w:keepNext w:val="0"/>
        <w:keepLines w:val="0"/>
        <w:widowControl w:val="0"/>
        <w:shd w:val="clear" w:color="auto" w:fill="auto"/>
        <w:bidi w:val="0"/>
        <w:spacing w:before="0" w:after="0" w:line="252" w:lineRule="auto"/>
        <w:ind w:left="0" w:right="0" w:firstLine="580"/>
        <w:jc w:val="both"/>
      </w:pPr>
      <w:r>
        <w:rPr>
          <w:b/>
          <w:bCs/>
          <w:color w:val="000000"/>
          <w:spacing w:val="0"/>
          <w:w w:val="100"/>
          <w:position w:val="0"/>
          <w:sz w:val="20"/>
          <w:szCs w:val="20"/>
        </w:rPr>
        <w:t xml:space="preserve">СПРАЦЮВАННЯ СИГНАЛІЗАЦІЇ - </w:t>
      </w:r>
      <w:r>
        <w:rPr>
          <w:color w:val="000000"/>
          <w:spacing w:val="0"/>
          <w:w w:val="100"/>
          <w:position w:val="0"/>
        </w:rPr>
        <w:t>сповіщення про перехід сигналізації з режиму “СПОСТЕРЕЖЕННЯ” у режим “ТРИВОГА”.</w:t>
      </w:r>
    </w:p>
    <w:p>
      <w:pPr>
        <w:pStyle w:val="Style1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 xml:space="preserve">ХИБНЕ СПРАЦЮВАННЯ - </w:t>
      </w:r>
      <w:r>
        <w:rPr>
          <w:color w:val="000000"/>
          <w:spacing w:val="0"/>
          <w:w w:val="100"/>
          <w:position w:val="0"/>
        </w:rPr>
        <w:t>ненавмисне, випадкове натискання кнопки ручної тривожної сигналізації, або таке, що викликане порушенням порядку користування засобами сигналізації Замовником, чи його відповідальними особами.</w:t>
      </w:r>
    </w:p>
    <w:p>
      <w:pPr>
        <w:pStyle w:val="Style1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 xml:space="preserve">НАРЯД РЕАГУВАННЯ (далі - </w:t>
      </w:r>
      <w:r>
        <w:rPr>
          <w:b/>
          <w:bCs/>
          <w:color w:val="000000"/>
          <w:spacing w:val="0"/>
          <w:w w:val="100"/>
          <w:position w:val="0"/>
          <w:sz w:val="20"/>
          <w:szCs w:val="20"/>
        </w:rPr>
        <w:t xml:space="preserve">HP) </w:t>
      </w:r>
      <w:r>
        <w:rPr>
          <w:color w:val="000000"/>
          <w:spacing w:val="0"/>
          <w:w w:val="100"/>
          <w:position w:val="0"/>
        </w:rPr>
        <w:t>- персонал Охорони озброєний бойовою вогнепальною зброєю, оснащений спеціальними засобами індивідуального бронезахисту та активної оборони, який безпосередньо здійснює охорону Цінностей, що перебувають в обігу та/або розпорядженні Замовника охоронних послуг.</w:t>
      </w:r>
    </w:p>
    <w:p>
      <w:pPr>
        <w:pStyle w:val="Style1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 xml:space="preserve">РЕАГУВАННЯ </w:t>
      </w:r>
      <w:r>
        <w:rPr>
          <w:b/>
          <w:bCs/>
          <w:color w:val="000000"/>
          <w:spacing w:val="0"/>
          <w:w w:val="100"/>
          <w:position w:val="0"/>
          <w:sz w:val="20"/>
          <w:szCs w:val="20"/>
        </w:rPr>
        <w:t xml:space="preserve">HP </w:t>
      </w:r>
      <w:r>
        <w:rPr>
          <w:color w:val="000000"/>
          <w:spacing w:val="0"/>
          <w:w w:val="100"/>
          <w:position w:val="0"/>
        </w:rPr>
        <w:t xml:space="preserve">- виїзд </w:t>
      </w:r>
      <w:r>
        <w:rPr>
          <w:color w:val="000000"/>
          <w:spacing w:val="0"/>
          <w:w w:val="100"/>
          <w:position w:val="0"/>
        </w:rPr>
        <w:t xml:space="preserve">HP </w:t>
      </w:r>
      <w:r>
        <w:rPr>
          <w:color w:val="000000"/>
          <w:spacing w:val="0"/>
          <w:w w:val="100"/>
          <w:position w:val="0"/>
        </w:rPr>
        <w:t>на об’єкти Замовника з метою з’ясування причин надходження з них сигналу «Тривога» та, при необхідності, протидії злочинним посяганням на майно, персонал та клієнтів банківської установи.</w:t>
      </w:r>
    </w:p>
    <w:p>
      <w:pPr>
        <w:pStyle w:val="Style18"/>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 xml:space="preserve">ТЕХНІЧНЕ ОБСЛУГОВУВАННЯ - </w:t>
      </w:r>
      <w:r>
        <w:rPr>
          <w:color w:val="000000"/>
          <w:spacing w:val="0"/>
          <w:w w:val="100"/>
          <w:position w:val="0"/>
        </w:rPr>
        <w:t>забезпечення функціонування сигналізації згідно з експлуатаційною документацією шляхом здійснення профілактичних оглядів, а саме, перевірок сигналізації з метою забезпечення безперебійної її роботи, виявлення пошкоджень, що можуть привести до виходу її з ладу, а також ліквідації несправностей, які можуть бути усунені безпосередньо за місцем знаходження сигналізації і не потребують заміни складових частин сигналізації або їх конструктивних елементів.</w:t>
      </w:r>
    </w:p>
    <w:p>
      <w:pPr>
        <w:pStyle w:val="Style18"/>
        <w:keepNext w:val="0"/>
        <w:keepLines w:val="0"/>
        <w:widowControl w:val="0"/>
        <w:shd w:val="clear" w:color="auto" w:fill="auto"/>
        <w:bidi w:val="0"/>
        <w:spacing w:before="0" w:after="180" w:line="240" w:lineRule="auto"/>
        <w:ind w:left="0" w:right="0" w:firstLine="580"/>
        <w:jc w:val="both"/>
      </w:pPr>
      <w:r>
        <w:rPr>
          <w:b/>
          <w:bCs/>
          <w:color w:val="000000"/>
          <w:spacing w:val="0"/>
          <w:w w:val="100"/>
          <w:position w:val="0"/>
          <w:sz w:val="20"/>
          <w:szCs w:val="20"/>
        </w:rPr>
        <w:t xml:space="preserve">ОБ’ЄКТ - </w:t>
      </w:r>
      <w:r>
        <w:rPr>
          <w:color w:val="000000"/>
          <w:spacing w:val="0"/>
          <w:w w:val="100"/>
          <w:position w:val="0"/>
        </w:rPr>
        <w:t>приміщення вказане у Дислокації (додаток 1 до Договору), що відокремлене від решти приміщень архітектурно - будівельними конструкціями (капітальними або некапітальними стінами), обладнане системою ручної тривожної сигналізації з підключенням на окремі вічка (коди) систем централізованого спостереження, та позначене на плані (схемі) (додаток 5 до Договору).</w:t>
      </w:r>
    </w:p>
    <w:p>
      <w:pPr>
        <w:pStyle w:val="Style9"/>
        <w:keepNext/>
        <w:keepLines/>
        <w:widowControl w:val="0"/>
        <w:numPr>
          <w:ilvl w:val="0"/>
          <w:numId w:val="1"/>
        </w:numPr>
        <w:shd w:val="clear" w:color="auto" w:fill="auto"/>
        <w:tabs>
          <w:tab w:pos="277" w:val="left"/>
        </w:tabs>
        <w:bidi w:val="0"/>
        <w:spacing w:before="0" w:after="180" w:line="266" w:lineRule="auto"/>
        <w:ind w:left="0" w:right="0" w:firstLine="0"/>
        <w:jc w:val="center"/>
      </w:pPr>
      <w:bookmarkStart w:id="13" w:name="bookmark13"/>
      <w:bookmarkStart w:id="14" w:name="bookmark14"/>
      <w:bookmarkStart w:id="15" w:name="bookmark15"/>
      <w:bookmarkStart w:id="16" w:name="bookmark16"/>
      <w:bookmarkEnd w:id="15"/>
      <w:r>
        <w:rPr>
          <w:color w:val="000000"/>
          <w:spacing w:val="0"/>
          <w:w w:val="100"/>
          <w:position w:val="0"/>
        </w:rPr>
        <w:t>ПРЕДМЕТ ДОГОВОРУ</w:t>
      </w:r>
      <w:bookmarkEnd w:id="13"/>
      <w:bookmarkEnd w:id="14"/>
      <w:bookmarkEnd w:id="16"/>
    </w:p>
    <w:p>
      <w:pPr>
        <w:pStyle w:val="Style18"/>
        <w:keepNext w:val="0"/>
        <w:keepLines w:val="0"/>
        <w:widowControl w:val="0"/>
        <w:numPr>
          <w:ilvl w:val="1"/>
          <w:numId w:val="1"/>
        </w:numPr>
        <w:shd w:val="clear" w:color="auto" w:fill="auto"/>
        <w:tabs>
          <w:tab w:pos="985" w:val="left"/>
        </w:tabs>
        <w:bidi w:val="0"/>
        <w:spacing w:before="0" w:after="0" w:line="240" w:lineRule="auto"/>
        <w:ind w:left="0" w:right="0" w:firstLine="560"/>
        <w:jc w:val="both"/>
      </w:pPr>
      <w:bookmarkStart w:id="17" w:name="bookmark17"/>
      <w:bookmarkEnd w:id="17"/>
      <w:r>
        <w:rPr>
          <w:color w:val="000000"/>
          <w:spacing w:val="0"/>
          <w:w w:val="100"/>
          <w:position w:val="0"/>
        </w:rPr>
        <w:t>За цим Договором Виконавець здійснює в інтересах Замовника:</w:t>
      </w:r>
    </w:p>
    <w:p>
      <w:pPr>
        <w:pStyle w:val="Style18"/>
        <w:keepNext w:val="0"/>
        <w:keepLines w:val="0"/>
        <w:widowControl w:val="0"/>
        <w:numPr>
          <w:ilvl w:val="2"/>
          <w:numId w:val="1"/>
        </w:numPr>
        <w:shd w:val="clear" w:color="auto" w:fill="auto"/>
        <w:tabs>
          <w:tab w:pos="1184" w:val="left"/>
        </w:tabs>
        <w:bidi w:val="0"/>
        <w:spacing w:before="0" w:after="0" w:line="240" w:lineRule="auto"/>
        <w:ind w:left="0" w:right="0" w:firstLine="580"/>
        <w:jc w:val="both"/>
      </w:pPr>
      <w:bookmarkStart w:id="18" w:name="bookmark18"/>
      <w:bookmarkEnd w:id="18"/>
      <w:r>
        <w:rPr>
          <w:color w:val="000000"/>
          <w:spacing w:val="0"/>
          <w:w w:val="100"/>
          <w:position w:val="0"/>
        </w:rPr>
        <w:t>Спостереження за станом та технічне обслуговування сигналізації, що встановлена на об’єктах Замовника, перелік та адреси яких зазначені у Дислокації (додаток 1 до Договору), що є невід’ємною частиною цього Договору;</w:t>
      </w:r>
    </w:p>
    <w:p>
      <w:pPr>
        <w:pStyle w:val="Style18"/>
        <w:keepNext w:val="0"/>
        <w:keepLines w:val="0"/>
        <w:widowControl w:val="0"/>
        <w:numPr>
          <w:ilvl w:val="2"/>
          <w:numId w:val="1"/>
        </w:numPr>
        <w:shd w:val="clear" w:color="auto" w:fill="auto"/>
        <w:tabs>
          <w:tab w:pos="1179" w:val="left"/>
        </w:tabs>
        <w:bidi w:val="0"/>
        <w:spacing w:before="0" w:after="0" w:line="252" w:lineRule="auto"/>
        <w:ind w:left="0" w:right="0" w:firstLine="580"/>
        <w:jc w:val="both"/>
      </w:pPr>
      <w:bookmarkStart w:id="19" w:name="bookmark19"/>
      <w:bookmarkEnd w:id="19"/>
      <w:r>
        <w:rPr>
          <w:color w:val="000000"/>
          <w:spacing w:val="0"/>
          <w:w w:val="100"/>
          <w:position w:val="0"/>
        </w:rPr>
        <w:t xml:space="preserve">У разі надходження на ПЦС сигналу про спрацювання сигналізації забезпечує реагування </w:t>
      </w:r>
      <w:r>
        <w:rPr>
          <w:color w:val="000000"/>
          <w:spacing w:val="0"/>
          <w:w w:val="100"/>
          <w:position w:val="0"/>
        </w:rPr>
        <w:t xml:space="preserve">HP </w:t>
      </w:r>
      <w:r>
        <w:rPr>
          <w:color w:val="000000"/>
          <w:spacing w:val="0"/>
          <w:w w:val="100"/>
          <w:position w:val="0"/>
        </w:rPr>
        <w:t>для встановлення причин його надходження, а в разі необхідності - припинення правопорушення або злочину на об’єкті.</w:t>
      </w:r>
    </w:p>
    <w:p>
      <w:pPr>
        <w:pStyle w:val="Style18"/>
        <w:keepNext w:val="0"/>
        <w:keepLines w:val="0"/>
        <w:widowControl w:val="0"/>
        <w:numPr>
          <w:ilvl w:val="1"/>
          <w:numId w:val="1"/>
        </w:numPr>
        <w:shd w:val="clear" w:color="auto" w:fill="auto"/>
        <w:tabs>
          <w:tab w:pos="1189" w:val="left"/>
        </w:tabs>
        <w:bidi w:val="0"/>
        <w:spacing w:before="0" w:after="0" w:line="240" w:lineRule="auto"/>
        <w:ind w:left="0" w:right="0" w:firstLine="580"/>
        <w:jc w:val="both"/>
      </w:pPr>
      <w:bookmarkStart w:id="20" w:name="bookmark20"/>
      <w:bookmarkEnd w:id="20"/>
      <w:r>
        <w:rPr>
          <w:color w:val="000000"/>
          <w:spacing w:val="0"/>
          <w:w w:val="100"/>
          <w:position w:val="0"/>
        </w:rPr>
        <w:t xml:space="preserve">Періодом спостереження сигналізації на об’єкті вважається час з моменту прийняття Виконавцем сигналізації, встановленої на Об’єкті, під спостереження до зняття її з-під спостереження </w:t>
      </w:r>
      <w:r>
        <w:rPr>
          <w:color w:val="151515"/>
          <w:spacing w:val="0"/>
          <w:w w:val="100"/>
          <w:position w:val="0"/>
        </w:rPr>
        <w:t xml:space="preserve">Замовником у відповідності до Інструкції з користування сигналізацією (далі - Інструкція) </w:t>
      </w:r>
      <w:r>
        <w:rPr>
          <w:i/>
          <w:iCs/>
          <w:color w:val="151515"/>
          <w:spacing w:val="0"/>
          <w:w w:val="100"/>
          <w:position w:val="0"/>
        </w:rPr>
        <w:t>(додаток 3 до Договору).</w:t>
      </w:r>
    </w:p>
    <w:p>
      <w:pPr>
        <w:pStyle w:val="Style18"/>
        <w:keepNext w:val="0"/>
        <w:keepLines w:val="0"/>
        <w:widowControl w:val="0"/>
        <w:numPr>
          <w:ilvl w:val="1"/>
          <w:numId w:val="1"/>
        </w:numPr>
        <w:shd w:val="clear" w:color="auto" w:fill="auto"/>
        <w:tabs>
          <w:tab w:pos="1066" w:val="left"/>
        </w:tabs>
        <w:bidi w:val="0"/>
        <w:spacing w:before="0" w:after="240" w:line="228" w:lineRule="auto"/>
        <w:ind w:left="0" w:right="0" w:firstLine="600"/>
        <w:jc w:val="both"/>
      </w:pPr>
      <w:bookmarkStart w:id="21" w:name="bookmark21"/>
      <w:bookmarkEnd w:id="21"/>
      <w:r>
        <w:rPr>
          <w:color w:val="151515"/>
          <w:spacing w:val="0"/>
          <w:w w:val="100"/>
          <w:position w:val="0"/>
        </w:rPr>
        <w:t xml:space="preserve">За цим Договором Виконавець </w:t>
      </w:r>
      <w:r>
        <w:rPr>
          <w:color w:val="2F2F2F"/>
          <w:spacing w:val="0"/>
          <w:w w:val="100"/>
          <w:position w:val="0"/>
        </w:rPr>
        <w:t xml:space="preserve">не </w:t>
      </w:r>
      <w:r>
        <w:rPr>
          <w:color w:val="151515"/>
          <w:spacing w:val="0"/>
          <w:w w:val="100"/>
          <w:position w:val="0"/>
        </w:rPr>
        <w:t>приймає майно Замовника на зберігання і не вступає у володіння ним.</w:t>
      </w:r>
    </w:p>
    <w:p>
      <w:pPr>
        <w:pStyle w:val="Style9"/>
        <w:keepNext/>
        <w:keepLines/>
        <w:widowControl w:val="0"/>
        <w:numPr>
          <w:ilvl w:val="0"/>
          <w:numId w:val="1"/>
        </w:numPr>
        <w:shd w:val="clear" w:color="auto" w:fill="auto"/>
        <w:tabs>
          <w:tab w:pos="289" w:val="left"/>
        </w:tabs>
        <w:bidi w:val="0"/>
        <w:spacing w:before="0"/>
        <w:ind w:left="0" w:right="0" w:firstLine="0"/>
        <w:jc w:val="center"/>
      </w:pPr>
      <w:bookmarkStart w:id="22" w:name="bookmark22"/>
      <w:bookmarkStart w:id="23" w:name="bookmark23"/>
      <w:bookmarkStart w:id="24" w:name="bookmark24"/>
      <w:bookmarkStart w:id="25" w:name="bookmark25"/>
      <w:bookmarkEnd w:id="24"/>
      <w:r>
        <w:rPr>
          <w:color w:val="2F2F2F"/>
          <w:spacing w:val="0"/>
          <w:w w:val="100"/>
          <w:position w:val="0"/>
        </w:rPr>
        <w:t>ЦІНА ПОСЛУГ ТА УМОВИ РОЗРАХУНКІВ</w:t>
      </w:r>
      <w:bookmarkEnd w:id="22"/>
      <w:bookmarkEnd w:id="23"/>
      <w:bookmarkEnd w:id="25"/>
    </w:p>
    <w:p>
      <w:pPr>
        <w:pStyle w:val="Style18"/>
        <w:keepNext w:val="0"/>
        <w:keepLines w:val="0"/>
        <w:widowControl w:val="0"/>
        <w:numPr>
          <w:ilvl w:val="1"/>
          <w:numId w:val="1"/>
        </w:numPr>
        <w:shd w:val="clear" w:color="auto" w:fill="auto"/>
        <w:tabs>
          <w:tab w:pos="1066" w:val="left"/>
        </w:tabs>
        <w:bidi w:val="0"/>
        <w:spacing w:before="0" w:after="0" w:line="240" w:lineRule="auto"/>
        <w:ind w:left="0" w:right="0" w:firstLine="600"/>
        <w:jc w:val="both"/>
      </w:pPr>
      <w:bookmarkStart w:id="26" w:name="bookmark26"/>
      <w:bookmarkEnd w:id="26"/>
      <w:r>
        <w:rPr>
          <w:color w:val="151515"/>
          <w:spacing w:val="0"/>
          <w:w w:val="100"/>
          <w:position w:val="0"/>
        </w:rPr>
        <w:t xml:space="preserve">Розрахунок вартості послуг Виконавця за цим Договором здійснюється на підставі цін, визначених Сторонами у Протоколі погодження договірної ціни </w:t>
      </w:r>
      <w:r>
        <w:rPr>
          <w:i/>
          <w:iCs/>
          <w:color w:val="151515"/>
          <w:spacing w:val="0"/>
          <w:w w:val="100"/>
          <w:position w:val="0"/>
        </w:rPr>
        <w:t>(додаток 4 до Договору).</w:t>
      </w:r>
      <w:r>
        <w:rPr>
          <w:b/>
          <w:bCs/>
          <w:color w:val="151515"/>
          <w:spacing w:val="0"/>
          <w:w w:val="100"/>
          <w:position w:val="0"/>
          <w:sz w:val="20"/>
          <w:szCs w:val="20"/>
        </w:rPr>
        <w:t xml:space="preserve"> </w:t>
      </w:r>
      <w:r>
        <w:rPr>
          <w:b/>
          <w:bCs/>
          <w:color w:val="2F2F2F"/>
          <w:spacing w:val="0"/>
          <w:w w:val="100"/>
          <w:position w:val="0"/>
          <w:sz w:val="20"/>
          <w:szCs w:val="20"/>
        </w:rPr>
        <w:t xml:space="preserve">Вартість послуг </w:t>
      </w:r>
      <w:r>
        <w:rPr>
          <w:color w:val="151515"/>
          <w:spacing w:val="0"/>
          <w:w w:val="100"/>
          <w:position w:val="0"/>
        </w:rPr>
        <w:t xml:space="preserve">визначається у Розрахунку </w:t>
      </w:r>
      <w:r>
        <w:rPr>
          <w:i/>
          <w:iCs/>
          <w:color w:val="151515"/>
          <w:spacing w:val="0"/>
          <w:w w:val="100"/>
          <w:position w:val="0"/>
        </w:rPr>
        <w:t>(додаток 2 до Договору)</w:t>
      </w:r>
      <w:r>
        <w:rPr>
          <w:color w:val="151515"/>
          <w:spacing w:val="0"/>
          <w:w w:val="100"/>
          <w:position w:val="0"/>
        </w:rPr>
        <w:t xml:space="preserve"> і </w:t>
      </w:r>
      <w:r>
        <w:rPr>
          <w:b/>
          <w:bCs/>
          <w:color w:val="2F2F2F"/>
          <w:spacing w:val="0"/>
          <w:w w:val="100"/>
          <w:position w:val="0"/>
          <w:sz w:val="20"/>
          <w:szCs w:val="20"/>
        </w:rPr>
        <w:t xml:space="preserve">складає </w:t>
      </w:r>
      <w:r>
        <w:rPr>
          <w:b/>
          <w:bCs/>
          <w:i/>
          <w:iCs/>
          <w:color w:val="151515"/>
          <w:spacing w:val="0"/>
          <w:w w:val="100"/>
          <w:position w:val="0"/>
          <w:sz w:val="20"/>
          <w:szCs w:val="20"/>
        </w:rPr>
        <w:t xml:space="preserve">6 </w:t>
      </w:r>
      <w:r>
        <w:rPr>
          <w:b/>
          <w:bCs/>
          <w:i/>
          <w:iCs/>
          <w:color w:val="2F2F2F"/>
          <w:spacing w:val="0"/>
          <w:w w:val="100"/>
          <w:position w:val="0"/>
          <w:sz w:val="20"/>
          <w:szCs w:val="20"/>
        </w:rPr>
        <w:t>998,40</w:t>
      </w:r>
      <w:r>
        <w:rPr>
          <w:b/>
          <w:bCs/>
          <w:color w:val="2F2F2F"/>
          <w:spacing w:val="0"/>
          <w:w w:val="100"/>
          <w:position w:val="0"/>
          <w:sz w:val="20"/>
          <w:szCs w:val="20"/>
        </w:rPr>
        <w:t xml:space="preserve"> три. </w:t>
      </w:r>
      <w:r>
        <w:rPr>
          <w:i/>
          <w:iCs/>
          <w:color w:val="151515"/>
          <w:spacing w:val="0"/>
          <w:w w:val="100"/>
          <w:position w:val="0"/>
        </w:rPr>
        <w:t>(шість тисяч дев’ятсот дев’яносто вісім грн. 40 коп.)</w:t>
      </w:r>
      <w:r>
        <w:rPr>
          <w:b/>
          <w:bCs/>
          <w:color w:val="151515"/>
          <w:spacing w:val="0"/>
          <w:w w:val="100"/>
          <w:position w:val="0"/>
          <w:sz w:val="20"/>
          <w:szCs w:val="20"/>
        </w:rPr>
        <w:t xml:space="preserve"> </w:t>
      </w:r>
      <w:r>
        <w:rPr>
          <w:b/>
          <w:bCs/>
          <w:color w:val="2F2F2F"/>
          <w:spacing w:val="0"/>
          <w:w w:val="100"/>
          <w:position w:val="0"/>
          <w:sz w:val="20"/>
          <w:szCs w:val="20"/>
        </w:rPr>
        <w:t xml:space="preserve">за 2022 рік, у тому числі ПДВ (20%) </w:t>
      </w:r>
      <w:r>
        <w:rPr>
          <w:b/>
          <w:bCs/>
          <w:color w:val="151515"/>
          <w:spacing w:val="0"/>
          <w:w w:val="100"/>
          <w:position w:val="0"/>
          <w:sz w:val="20"/>
          <w:szCs w:val="20"/>
        </w:rPr>
        <w:t xml:space="preserve">- </w:t>
      </w:r>
      <w:r>
        <w:rPr>
          <w:b/>
          <w:bCs/>
          <w:i/>
          <w:iCs/>
          <w:color w:val="2F2F2F"/>
          <w:spacing w:val="0"/>
          <w:w w:val="100"/>
          <w:position w:val="0"/>
          <w:sz w:val="20"/>
          <w:szCs w:val="20"/>
        </w:rPr>
        <w:t>1166,40</w:t>
      </w:r>
      <w:r>
        <w:rPr>
          <w:b/>
          <w:bCs/>
          <w:color w:val="2F2F2F"/>
          <w:spacing w:val="0"/>
          <w:w w:val="100"/>
          <w:position w:val="0"/>
          <w:sz w:val="20"/>
          <w:szCs w:val="20"/>
        </w:rPr>
        <w:t xml:space="preserve"> гри. </w:t>
      </w:r>
      <w:r>
        <w:rPr>
          <w:i/>
          <w:iCs/>
          <w:color w:val="151515"/>
          <w:spacing w:val="0"/>
          <w:w w:val="100"/>
          <w:position w:val="0"/>
        </w:rPr>
        <w:t xml:space="preserve">(одну тисячу сто шістдесят шість грн. </w:t>
      </w:r>
      <w:r>
        <w:rPr>
          <w:i/>
          <w:iCs/>
          <w:color w:val="2F2F2F"/>
          <w:spacing w:val="0"/>
          <w:w w:val="100"/>
          <w:position w:val="0"/>
        </w:rPr>
        <w:t xml:space="preserve">40 </w:t>
      </w:r>
      <w:r>
        <w:rPr>
          <w:i/>
          <w:iCs/>
          <w:color w:val="151515"/>
          <w:spacing w:val="0"/>
          <w:w w:val="100"/>
          <w:position w:val="0"/>
        </w:rPr>
        <w:t>коп.).</w:t>
      </w:r>
    </w:p>
    <w:p>
      <w:pPr>
        <w:pStyle w:val="Style18"/>
        <w:keepNext w:val="0"/>
        <w:keepLines w:val="0"/>
        <w:widowControl w:val="0"/>
        <w:shd w:val="clear" w:color="auto" w:fill="auto"/>
        <w:bidi w:val="0"/>
        <w:spacing w:before="0" w:after="0" w:line="264" w:lineRule="auto"/>
        <w:ind w:left="0" w:right="0" w:firstLine="600"/>
        <w:jc w:val="both"/>
      </w:pPr>
      <w:r>
        <w:rPr>
          <w:b/>
          <w:bCs/>
          <w:color w:val="2F2F2F"/>
          <w:spacing w:val="0"/>
          <w:w w:val="100"/>
          <w:position w:val="0"/>
          <w:sz w:val="20"/>
          <w:szCs w:val="20"/>
        </w:rPr>
        <w:t xml:space="preserve">Вартість послуг </w:t>
      </w:r>
      <w:r>
        <w:rPr>
          <w:color w:val="151515"/>
          <w:spacing w:val="0"/>
          <w:w w:val="100"/>
          <w:position w:val="0"/>
        </w:rPr>
        <w:t xml:space="preserve">за </w:t>
      </w:r>
      <w:r>
        <w:rPr>
          <w:b/>
          <w:bCs/>
          <w:color w:val="151515"/>
          <w:spacing w:val="0"/>
          <w:w w:val="100"/>
          <w:position w:val="0"/>
          <w:sz w:val="20"/>
          <w:szCs w:val="20"/>
        </w:rPr>
        <w:t xml:space="preserve">один </w:t>
      </w:r>
      <w:r>
        <w:rPr>
          <w:color w:val="151515"/>
          <w:spacing w:val="0"/>
          <w:w w:val="100"/>
          <w:position w:val="0"/>
        </w:rPr>
        <w:t xml:space="preserve">місяць </w:t>
      </w:r>
      <w:r>
        <w:rPr>
          <w:b/>
          <w:bCs/>
          <w:color w:val="2F2F2F"/>
          <w:spacing w:val="0"/>
          <w:w w:val="100"/>
          <w:position w:val="0"/>
          <w:sz w:val="20"/>
          <w:szCs w:val="20"/>
        </w:rPr>
        <w:t xml:space="preserve">складає </w:t>
      </w:r>
      <w:r>
        <w:rPr>
          <w:i/>
          <w:iCs/>
          <w:color w:val="2F2F2F"/>
          <w:spacing w:val="0"/>
          <w:w w:val="100"/>
          <w:position w:val="0"/>
        </w:rPr>
        <w:t>583,20</w:t>
      </w:r>
      <w:r>
        <w:rPr>
          <w:b/>
          <w:bCs/>
          <w:color w:val="2F2F2F"/>
          <w:spacing w:val="0"/>
          <w:w w:val="100"/>
          <w:position w:val="0"/>
          <w:sz w:val="20"/>
          <w:szCs w:val="20"/>
        </w:rPr>
        <w:t xml:space="preserve"> грн. </w:t>
      </w:r>
      <w:r>
        <w:rPr>
          <w:i/>
          <w:iCs/>
          <w:color w:val="151515"/>
          <w:spacing w:val="0"/>
          <w:w w:val="100"/>
          <w:position w:val="0"/>
        </w:rPr>
        <w:t>(п ’ятсот вісімдесят три грн. 20 коп.)</w:t>
      </w:r>
      <w:r>
        <w:rPr>
          <w:b/>
          <w:bCs/>
          <w:color w:val="151515"/>
          <w:spacing w:val="0"/>
          <w:w w:val="100"/>
          <w:position w:val="0"/>
          <w:sz w:val="20"/>
          <w:szCs w:val="20"/>
        </w:rPr>
        <w:t xml:space="preserve"> </w:t>
      </w:r>
      <w:r>
        <w:rPr>
          <w:b/>
          <w:bCs/>
          <w:color w:val="2F2F2F"/>
          <w:spacing w:val="0"/>
          <w:w w:val="100"/>
          <w:position w:val="0"/>
          <w:sz w:val="20"/>
          <w:szCs w:val="20"/>
        </w:rPr>
        <w:t xml:space="preserve">у тому числі ПДВ (20%) </w:t>
      </w:r>
      <w:r>
        <w:rPr>
          <w:b/>
          <w:bCs/>
          <w:color w:val="151515"/>
          <w:spacing w:val="0"/>
          <w:w w:val="100"/>
          <w:position w:val="0"/>
          <w:sz w:val="20"/>
          <w:szCs w:val="20"/>
        </w:rPr>
        <w:t xml:space="preserve">- </w:t>
      </w:r>
      <w:r>
        <w:rPr>
          <w:b/>
          <w:bCs/>
          <w:color w:val="2F2F2F"/>
          <w:spacing w:val="0"/>
          <w:w w:val="100"/>
          <w:position w:val="0"/>
          <w:sz w:val="20"/>
          <w:szCs w:val="20"/>
        </w:rPr>
        <w:t xml:space="preserve">97,20 грн. </w:t>
      </w:r>
      <w:r>
        <w:rPr>
          <w:i/>
          <w:iCs/>
          <w:color w:val="151515"/>
          <w:spacing w:val="0"/>
          <w:w w:val="100"/>
          <w:position w:val="0"/>
        </w:rPr>
        <w:t>(дев ’яносто сім грн. 20 коп.).</w:t>
      </w:r>
    </w:p>
    <w:p>
      <w:pPr>
        <w:pStyle w:val="Style18"/>
        <w:keepNext w:val="0"/>
        <w:keepLines w:val="0"/>
        <w:widowControl w:val="0"/>
        <w:shd w:val="clear" w:color="auto" w:fill="auto"/>
        <w:bidi w:val="0"/>
        <w:spacing w:before="0" w:after="0" w:line="240" w:lineRule="auto"/>
        <w:ind w:left="0" w:right="0" w:firstLine="600"/>
        <w:jc w:val="both"/>
      </w:pPr>
      <w:r>
        <w:rPr>
          <w:color w:val="151515"/>
          <w:spacing w:val="0"/>
          <w:w w:val="100"/>
          <w:position w:val="0"/>
        </w:rPr>
        <w:t xml:space="preserve">В разі збільшення видатків Виконавця, безпосередньо пов’язаних з організацією та здійсненням охоронних послуг, у тому числі зміни норм законодавства, які безпосередньо впливають на вартість послуг, що надаються Виконавцем за цим Договором, останній має право змінити їх вартість, </w:t>
      </w:r>
      <w:r>
        <w:rPr>
          <w:color w:val="000000"/>
          <w:spacing w:val="0"/>
          <w:w w:val="100"/>
          <w:position w:val="0"/>
        </w:rPr>
        <w:t xml:space="preserve">про що </w:t>
      </w:r>
      <w:r>
        <w:rPr>
          <w:color w:val="151515"/>
          <w:spacing w:val="0"/>
          <w:w w:val="100"/>
          <w:position w:val="0"/>
        </w:rPr>
        <w:t xml:space="preserve">письмово повідомляє Замовника. У </w:t>
      </w:r>
      <w:r>
        <w:rPr>
          <w:color w:val="2F2F2F"/>
          <w:spacing w:val="0"/>
          <w:w w:val="100"/>
          <w:position w:val="0"/>
        </w:rPr>
        <w:t xml:space="preserve">разі </w:t>
      </w:r>
      <w:r>
        <w:rPr>
          <w:color w:val="151515"/>
          <w:spacing w:val="0"/>
          <w:w w:val="100"/>
          <w:position w:val="0"/>
        </w:rPr>
        <w:t>якщо Замовник протягом 30-ти днів з дня отримання такого повідомлення не укладе із Виконавцем додаткової угоди про зміну вартості послуг, останній має право достроково в односторонньому порядку розірвати даний Договір.</w:t>
      </w:r>
    </w:p>
    <w:p>
      <w:pPr>
        <w:pStyle w:val="Style18"/>
        <w:keepNext w:val="0"/>
        <w:keepLines w:val="0"/>
        <w:widowControl w:val="0"/>
        <w:shd w:val="clear" w:color="auto" w:fill="auto"/>
        <w:bidi w:val="0"/>
        <w:spacing w:before="0" w:after="0" w:line="240" w:lineRule="auto"/>
        <w:ind w:left="0" w:right="0" w:firstLine="600"/>
        <w:jc w:val="both"/>
      </w:pPr>
      <w:r>
        <w:rPr>
          <w:color w:val="151515"/>
          <w:spacing w:val="0"/>
          <w:w w:val="100"/>
          <w:position w:val="0"/>
        </w:rPr>
        <w:t>До офіційної відмови Замовника укласти вказану угоду, що дає право Виконавцю розірвати цей Договір в односторонньому порядку; прирівнюється і ненадання письмової відповіді на відповідне письмове звернення Виконавця протягом 5 днів від дати його одержання.</w:t>
      </w:r>
    </w:p>
    <w:p>
      <w:pPr>
        <w:pStyle w:val="Style18"/>
        <w:keepNext w:val="0"/>
        <w:keepLines w:val="0"/>
        <w:widowControl w:val="0"/>
        <w:numPr>
          <w:ilvl w:val="1"/>
          <w:numId w:val="1"/>
        </w:numPr>
        <w:shd w:val="clear" w:color="auto" w:fill="auto"/>
        <w:tabs>
          <w:tab w:pos="1066" w:val="left"/>
        </w:tabs>
        <w:bidi w:val="0"/>
        <w:spacing w:before="0" w:after="0" w:line="240" w:lineRule="auto"/>
        <w:ind w:left="0" w:right="0" w:firstLine="600"/>
        <w:jc w:val="both"/>
      </w:pPr>
      <w:bookmarkStart w:id="27" w:name="bookmark27"/>
      <w:bookmarkEnd w:id="27"/>
      <w:r>
        <w:rPr>
          <w:color w:val="151515"/>
          <w:spacing w:val="0"/>
          <w:w w:val="100"/>
          <w:position w:val="0"/>
        </w:rPr>
        <w:t xml:space="preserve">Оплата охоронних послуг відповідно до визначених тарифів та кількості годин охорони здійснюється Замовником шляхом перерахування грошових коштів у сумі місячної вартості послуг, визначеної у Розрахунку вартості наданих послуг (додаток </w:t>
      </w:r>
      <w:r>
        <w:rPr>
          <w:color w:val="2F2F2F"/>
          <w:spacing w:val="0"/>
          <w:w w:val="100"/>
          <w:position w:val="0"/>
        </w:rPr>
        <w:t xml:space="preserve">2 </w:t>
      </w:r>
      <w:r>
        <w:rPr>
          <w:color w:val="151515"/>
          <w:spacing w:val="0"/>
          <w:w w:val="100"/>
          <w:position w:val="0"/>
        </w:rPr>
        <w:t>до Договору), що є невід’ємною частиною цього Договору, на рахунок Виконавця щомісячно до 5-го числа наступного місяця, за місяцем в якому надаються послуги.</w:t>
      </w:r>
    </w:p>
    <w:p>
      <w:pPr>
        <w:pStyle w:val="Style18"/>
        <w:keepNext w:val="0"/>
        <w:keepLines w:val="0"/>
        <w:widowControl w:val="0"/>
        <w:numPr>
          <w:ilvl w:val="1"/>
          <w:numId w:val="1"/>
        </w:numPr>
        <w:shd w:val="clear" w:color="auto" w:fill="auto"/>
        <w:tabs>
          <w:tab w:pos="1066" w:val="left"/>
        </w:tabs>
        <w:bidi w:val="0"/>
        <w:spacing w:before="0" w:after="0" w:line="240" w:lineRule="auto"/>
        <w:ind w:left="0" w:right="0" w:firstLine="600"/>
        <w:jc w:val="both"/>
      </w:pPr>
      <w:bookmarkStart w:id="28" w:name="bookmark28"/>
      <w:bookmarkEnd w:id="28"/>
      <w:r>
        <w:rPr>
          <w:color w:val="151515"/>
          <w:spacing w:val="0"/>
          <w:w w:val="100"/>
          <w:position w:val="0"/>
        </w:rPr>
        <w:t xml:space="preserve">До закінчення поточного місяця Виконавець надає Замовнику два примірники Акта приймання наданих послуг, який останній зобов’язаний протягом п’яти перших робочих днів наступного місяця підписати </w:t>
      </w:r>
      <w:r>
        <w:rPr>
          <w:color w:val="000000"/>
          <w:spacing w:val="0"/>
          <w:w w:val="100"/>
          <w:position w:val="0"/>
        </w:rPr>
        <w:t xml:space="preserve">і </w:t>
      </w:r>
      <w:r>
        <w:rPr>
          <w:color w:val="151515"/>
          <w:spacing w:val="0"/>
          <w:w w:val="100"/>
          <w:position w:val="0"/>
        </w:rPr>
        <w:t>один примірник підписаного Акта повернути Виконавцю. У випадку наявності у Замовника заперечень щодо обсягу послуг, наданих Виконавцем у звітному місяці, Замовник зобов’язаний в той же строк у письмовій формі, надати Виконавцю свої обґрунтовані заперечення.</w:t>
      </w:r>
    </w:p>
    <w:p>
      <w:pPr>
        <w:pStyle w:val="Style18"/>
        <w:keepNext w:val="0"/>
        <w:keepLines w:val="0"/>
        <w:widowControl w:val="0"/>
        <w:numPr>
          <w:ilvl w:val="1"/>
          <w:numId w:val="1"/>
        </w:numPr>
        <w:shd w:val="clear" w:color="auto" w:fill="auto"/>
        <w:tabs>
          <w:tab w:pos="1066" w:val="left"/>
        </w:tabs>
        <w:bidi w:val="0"/>
        <w:spacing w:before="0" w:after="0" w:line="240" w:lineRule="auto"/>
        <w:ind w:left="0" w:right="0" w:firstLine="600"/>
        <w:jc w:val="both"/>
      </w:pPr>
      <w:bookmarkStart w:id="29" w:name="bookmark29"/>
      <w:bookmarkEnd w:id="29"/>
      <w:r>
        <w:rPr>
          <w:color w:val="151515"/>
          <w:spacing w:val="0"/>
          <w:w w:val="100"/>
          <w:position w:val="0"/>
        </w:rPr>
        <w:t xml:space="preserve">За умови неповернення Замовником підписаного Акта приймання наданих послуг чи ненадання обґрунтованих заперечень щодо обсягу послуг, наданих Виконавцем у звітному </w:t>
      </w:r>
      <w:r>
        <w:rPr>
          <w:color w:val="000000"/>
          <w:spacing w:val="0"/>
          <w:w w:val="100"/>
          <w:position w:val="0"/>
        </w:rPr>
        <w:t xml:space="preserve">місяці, </w:t>
      </w:r>
      <w:r>
        <w:rPr>
          <w:color w:val="151515"/>
          <w:spacing w:val="0"/>
          <w:w w:val="100"/>
          <w:position w:val="0"/>
        </w:rPr>
        <w:t xml:space="preserve">в строк, визначений п.2.3 даного Договору, вважається, що послуги у такому місяці надані Виконавцем в повному обсязі і прийняті Замовником </w:t>
      </w:r>
      <w:r>
        <w:rPr>
          <w:color w:val="2F2F2F"/>
          <w:spacing w:val="0"/>
          <w:w w:val="100"/>
          <w:position w:val="0"/>
        </w:rPr>
        <w:t xml:space="preserve">без </w:t>
      </w:r>
      <w:r>
        <w:rPr>
          <w:color w:val="151515"/>
          <w:spacing w:val="0"/>
          <w:w w:val="100"/>
          <w:position w:val="0"/>
        </w:rPr>
        <w:t>зауважень.</w:t>
      </w:r>
    </w:p>
    <w:p>
      <w:pPr>
        <w:pStyle w:val="Style18"/>
        <w:keepNext w:val="0"/>
        <w:keepLines w:val="0"/>
        <w:widowControl w:val="0"/>
        <w:numPr>
          <w:ilvl w:val="1"/>
          <w:numId w:val="1"/>
        </w:numPr>
        <w:shd w:val="clear" w:color="auto" w:fill="auto"/>
        <w:tabs>
          <w:tab w:pos="1066" w:val="left"/>
        </w:tabs>
        <w:bidi w:val="0"/>
        <w:spacing w:before="0" w:after="0" w:line="240" w:lineRule="auto"/>
        <w:ind w:left="0" w:right="0" w:firstLine="600"/>
        <w:jc w:val="both"/>
      </w:pPr>
      <w:bookmarkStart w:id="30" w:name="bookmark30"/>
      <w:bookmarkEnd w:id="30"/>
      <w:r>
        <w:rPr>
          <w:color w:val="151515"/>
          <w:spacing w:val="0"/>
          <w:w w:val="100"/>
          <w:position w:val="0"/>
        </w:rPr>
        <w:t>Оплата за надання послуг згідно з цим Договором здійснюється у національній валюті України.</w:t>
      </w:r>
    </w:p>
    <w:p>
      <w:pPr>
        <w:pStyle w:val="Style18"/>
        <w:keepNext w:val="0"/>
        <w:keepLines w:val="0"/>
        <w:widowControl w:val="0"/>
        <w:numPr>
          <w:ilvl w:val="1"/>
          <w:numId w:val="1"/>
        </w:numPr>
        <w:shd w:val="clear" w:color="auto" w:fill="auto"/>
        <w:tabs>
          <w:tab w:pos="1066" w:val="left"/>
        </w:tabs>
        <w:bidi w:val="0"/>
        <w:spacing w:before="0" w:after="240" w:line="240" w:lineRule="auto"/>
        <w:ind w:left="0" w:right="0" w:firstLine="600"/>
        <w:jc w:val="both"/>
      </w:pPr>
      <w:bookmarkStart w:id="31" w:name="bookmark31"/>
      <w:bookmarkEnd w:id="31"/>
      <w:r>
        <w:rPr>
          <w:color w:val="151515"/>
          <w:spacing w:val="0"/>
          <w:w w:val="100"/>
          <w:position w:val="0"/>
        </w:rPr>
        <w:t xml:space="preserve">У випадку ненадходження оплати у встановлений п.2.2 цього Договору строк Виконавець має право припинити надання послуг охорони за договором з першого числа наступного (наступного </w:t>
      </w:r>
      <w:r>
        <w:rPr>
          <w:color w:val="000000"/>
          <w:spacing w:val="0"/>
          <w:w w:val="100"/>
          <w:position w:val="0"/>
        </w:rPr>
        <w:t xml:space="preserve">за </w:t>
      </w:r>
      <w:r>
        <w:rPr>
          <w:color w:val="151515"/>
          <w:spacing w:val="0"/>
          <w:w w:val="100"/>
          <w:position w:val="0"/>
        </w:rPr>
        <w:t>місяцем оплата за який не проведена або проведена не в повному обсязі) місяця автоматично (без письмового повідомлення Замовника) до повного погашення заборгованості. У випадку непогашення заборгованості Виконавець має право розірвати договір в односторонньому порядку.</w:t>
      </w:r>
    </w:p>
    <w:p>
      <w:pPr>
        <w:pStyle w:val="Style9"/>
        <w:keepNext/>
        <w:keepLines/>
        <w:widowControl w:val="0"/>
        <w:numPr>
          <w:ilvl w:val="0"/>
          <w:numId w:val="1"/>
        </w:numPr>
        <w:shd w:val="clear" w:color="auto" w:fill="auto"/>
        <w:tabs>
          <w:tab w:pos="294" w:val="left"/>
        </w:tabs>
        <w:bidi w:val="0"/>
        <w:spacing w:before="0" w:after="80"/>
        <w:ind w:left="0" w:right="0" w:firstLine="0"/>
        <w:jc w:val="center"/>
      </w:pPr>
      <w:bookmarkStart w:id="32" w:name="bookmark32"/>
      <w:bookmarkStart w:id="33" w:name="bookmark33"/>
      <w:bookmarkStart w:id="34" w:name="bookmark34"/>
      <w:bookmarkStart w:id="35" w:name="bookmark35"/>
      <w:bookmarkEnd w:id="34"/>
      <w:r>
        <w:rPr>
          <w:color w:val="2F2F2F"/>
          <w:spacing w:val="0"/>
          <w:w w:val="100"/>
          <w:position w:val="0"/>
        </w:rPr>
        <w:t>ОБОВ’ЯЗКИ СТОРІН</w:t>
      </w:r>
      <w:bookmarkEnd w:id="32"/>
      <w:bookmarkEnd w:id="33"/>
      <w:bookmarkEnd w:id="35"/>
    </w:p>
    <w:p>
      <w:pPr>
        <w:pStyle w:val="Style9"/>
        <w:keepNext/>
        <w:keepLines/>
        <w:widowControl w:val="0"/>
        <w:numPr>
          <w:ilvl w:val="1"/>
          <w:numId w:val="1"/>
        </w:numPr>
        <w:shd w:val="clear" w:color="auto" w:fill="auto"/>
        <w:tabs>
          <w:tab w:pos="1066" w:val="left"/>
        </w:tabs>
        <w:bidi w:val="0"/>
        <w:spacing w:before="0" w:after="0" w:line="266" w:lineRule="auto"/>
        <w:ind w:left="0" w:right="0" w:firstLine="600"/>
        <w:jc w:val="both"/>
      </w:pPr>
      <w:bookmarkStart w:id="36" w:name="bookmark36"/>
      <w:bookmarkStart w:id="37" w:name="bookmark37"/>
      <w:bookmarkStart w:id="38" w:name="bookmark38"/>
      <w:bookmarkStart w:id="39" w:name="bookmark39"/>
      <w:bookmarkEnd w:id="38"/>
      <w:r>
        <w:rPr>
          <w:color w:val="2F2F2F"/>
          <w:spacing w:val="0"/>
          <w:w w:val="100"/>
          <w:position w:val="0"/>
        </w:rPr>
        <w:t>Обов’язки Виконавця:</w:t>
      </w:r>
      <w:bookmarkEnd w:id="36"/>
      <w:bookmarkEnd w:id="37"/>
      <w:bookmarkEnd w:id="39"/>
    </w:p>
    <w:p>
      <w:pPr>
        <w:pStyle w:val="Style18"/>
        <w:keepNext w:val="0"/>
        <w:keepLines w:val="0"/>
        <w:widowControl w:val="0"/>
        <w:numPr>
          <w:ilvl w:val="2"/>
          <w:numId w:val="1"/>
        </w:numPr>
        <w:shd w:val="clear" w:color="auto" w:fill="auto"/>
        <w:tabs>
          <w:tab w:pos="1229" w:val="left"/>
        </w:tabs>
        <w:bidi w:val="0"/>
        <w:spacing w:before="0" w:after="0" w:line="240" w:lineRule="auto"/>
        <w:ind w:left="0" w:right="0" w:firstLine="600"/>
        <w:jc w:val="both"/>
      </w:pPr>
      <w:bookmarkStart w:id="40" w:name="bookmark40"/>
      <w:bookmarkEnd w:id="40"/>
      <w:r>
        <w:rPr>
          <w:color w:val="151515"/>
          <w:spacing w:val="0"/>
          <w:w w:val="100"/>
          <w:position w:val="0"/>
        </w:rPr>
        <w:t>Здійснювати спостереження за станом сигналізації, встановленої на Об’єкті у визначений Договором період;</w:t>
      </w:r>
    </w:p>
    <w:p>
      <w:pPr>
        <w:pStyle w:val="Style18"/>
        <w:keepNext w:val="0"/>
        <w:keepLines w:val="0"/>
        <w:widowControl w:val="0"/>
        <w:numPr>
          <w:ilvl w:val="2"/>
          <w:numId w:val="1"/>
        </w:numPr>
        <w:shd w:val="clear" w:color="auto" w:fill="auto"/>
        <w:tabs>
          <w:tab w:pos="1182" w:val="left"/>
        </w:tabs>
        <w:bidi w:val="0"/>
        <w:spacing w:before="0" w:after="0" w:line="240" w:lineRule="auto"/>
        <w:ind w:left="0" w:right="0" w:firstLine="600"/>
        <w:jc w:val="both"/>
      </w:pPr>
      <w:bookmarkStart w:id="41" w:name="bookmark41"/>
      <w:bookmarkEnd w:id="41"/>
      <w:r>
        <w:rPr>
          <w:color w:val="151515"/>
          <w:spacing w:val="0"/>
          <w:w w:val="100"/>
          <w:position w:val="0"/>
        </w:rPr>
        <w:t xml:space="preserve">У разі надходження на </w:t>
      </w:r>
      <w:r>
        <w:rPr>
          <w:color w:val="2F2F2F"/>
          <w:spacing w:val="0"/>
          <w:w w:val="100"/>
          <w:position w:val="0"/>
        </w:rPr>
        <w:t xml:space="preserve">ПЦС </w:t>
      </w:r>
      <w:r>
        <w:rPr>
          <w:color w:val="151515"/>
          <w:spacing w:val="0"/>
          <w:w w:val="100"/>
          <w:position w:val="0"/>
        </w:rPr>
        <w:t xml:space="preserve">сигналу про спрацювання сигналізації негайно направити </w:t>
      </w:r>
      <w:r>
        <w:rPr>
          <w:color w:val="000000"/>
          <w:spacing w:val="0"/>
          <w:w w:val="100"/>
          <w:position w:val="0"/>
        </w:rPr>
        <w:t xml:space="preserve">на </w:t>
      </w:r>
      <w:r>
        <w:rPr>
          <w:color w:val="151515"/>
          <w:spacing w:val="0"/>
          <w:w w:val="100"/>
          <w:position w:val="0"/>
        </w:rPr>
        <w:t xml:space="preserve">Об’єкт </w:t>
      </w:r>
      <w:r>
        <w:rPr>
          <w:color w:val="151515"/>
          <w:spacing w:val="0"/>
          <w:w w:val="100"/>
          <w:position w:val="0"/>
        </w:rPr>
        <w:t xml:space="preserve">HP </w:t>
      </w:r>
      <w:r>
        <w:rPr>
          <w:color w:val="151515"/>
          <w:spacing w:val="0"/>
          <w:w w:val="100"/>
          <w:position w:val="0"/>
        </w:rPr>
        <w:t>для встановлення причин її спрацювання;</w:t>
      </w:r>
    </w:p>
    <w:p>
      <w:pPr>
        <w:pStyle w:val="Style18"/>
        <w:keepNext w:val="0"/>
        <w:keepLines w:val="0"/>
        <w:widowControl w:val="0"/>
        <w:numPr>
          <w:ilvl w:val="2"/>
          <w:numId w:val="1"/>
        </w:numPr>
        <w:shd w:val="clear" w:color="auto" w:fill="auto"/>
        <w:tabs>
          <w:tab w:pos="1229" w:val="left"/>
        </w:tabs>
        <w:bidi w:val="0"/>
        <w:spacing w:before="0" w:after="0" w:line="240" w:lineRule="auto"/>
        <w:ind w:left="0" w:right="0" w:firstLine="600"/>
        <w:jc w:val="both"/>
      </w:pPr>
      <w:bookmarkStart w:id="42" w:name="bookmark42"/>
      <w:bookmarkEnd w:id="42"/>
      <w:r>
        <w:rPr>
          <w:color w:val="151515"/>
          <w:spacing w:val="0"/>
          <w:w w:val="100"/>
          <w:position w:val="0"/>
        </w:rPr>
        <w:t xml:space="preserve">Один раз на місяць </w:t>
      </w:r>
      <w:r>
        <w:rPr>
          <w:color w:val="2F2F2F"/>
          <w:spacing w:val="0"/>
          <w:w w:val="100"/>
          <w:position w:val="0"/>
        </w:rPr>
        <w:t xml:space="preserve">за </w:t>
      </w:r>
      <w:r>
        <w:rPr>
          <w:color w:val="151515"/>
          <w:spacing w:val="0"/>
          <w:w w:val="100"/>
          <w:position w:val="0"/>
        </w:rPr>
        <w:t>потреби або за заявкою Замовника здійснювати технічне обслуговування сигналізації, встановленої на об’єктах Замовника;</w:t>
      </w:r>
    </w:p>
    <w:p>
      <w:pPr>
        <w:pStyle w:val="Style18"/>
        <w:keepNext w:val="0"/>
        <w:keepLines w:val="0"/>
        <w:widowControl w:val="0"/>
        <w:numPr>
          <w:ilvl w:val="2"/>
          <w:numId w:val="1"/>
        </w:numPr>
        <w:shd w:val="clear" w:color="auto" w:fill="auto"/>
        <w:tabs>
          <w:tab w:pos="1186" w:val="left"/>
        </w:tabs>
        <w:bidi w:val="0"/>
        <w:spacing w:before="0" w:after="0" w:line="240" w:lineRule="auto"/>
        <w:ind w:left="0" w:right="0" w:firstLine="600"/>
        <w:jc w:val="both"/>
      </w:pPr>
      <w:bookmarkStart w:id="43" w:name="bookmark43"/>
      <w:bookmarkEnd w:id="43"/>
      <w:r>
        <w:rPr>
          <w:color w:val="151515"/>
          <w:spacing w:val="0"/>
          <w:w w:val="100"/>
          <w:position w:val="0"/>
        </w:rPr>
        <w:t xml:space="preserve">Ліквідовувати несправності сигналізації, які можуть бути усунуті безпосередньо за місцем їх знаходження, у технічно можливий термін після отримання заявки від Замовника письмової або </w:t>
      </w:r>
      <w:r>
        <w:rPr>
          <w:color w:val="000000"/>
          <w:spacing w:val="0"/>
          <w:w w:val="100"/>
          <w:position w:val="0"/>
        </w:rPr>
        <w:t xml:space="preserve">по </w:t>
      </w:r>
      <w:r>
        <w:rPr>
          <w:color w:val="151515"/>
          <w:spacing w:val="0"/>
          <w:w w:val="100"/>
          <w:position w:val="0"/>
        </w:rPr>
        <w:t>телефону;</w:t>
      </w:r>
    </w:p>
    <w:p>
      <w:pPr>
        <w:pStyle w:val="Style18"/>
        <w:keepNext w:val="0"/>
        <w:keepLines w:val="0"/>
        <w:widowControl w:val="0"/>
        <w:numPr>
          <w:ilvl w:val="2"/>
          <w:numId w:val="1"/>
        </w:numPr>
        <w:shd w:val="clear" w:color="auto" w:fill="auto"/>
        <w:tabs>
          <w:tab w:pos="1177" w:val="left"/>
        </w:tabs>
        <w:bidi w:val="0"/>
        <w:spacing w:before="0" w:after="0" w:line="240" w:lineRule="auto"/>
        <w:ind w:left="0" w:right="0" w:firstLine="600"/>
        <w:jc w:val="both"/>
      </w:pPr>
      <w:bookmarkStart w:id="44" w:name="bookmark44"/>
      <w:bookmarkEnd w:id="44"/>
      <w:r>
        <w:rPr>
          <w:color w:val="151515"/>
          <w:spacing w:val="0"/>
          <w:w w:val="100"/>
          <w:position w:val="0"/>
        </w:rPr>
        <w:t xml:space="preserve">Визначити відповідальну особу для взаємовідносин із Замовником з питань надання послуг: </w:t>
      </w:r>
      <w:r>
        <w:rPr>
          <w:i/>
          <w:iCs/>
          <w:color w:val="151515"/>
          <w:spacing w:val="0"/>
          <w:w w:val="100"/>
          <w:position w:val="0"/>
          <w:u w:val="single"/>
        </w:rPr>
        <w:t xml:space="preserve">інженер Колібабчук Володимир Дмитрович, </w:t>
      </w:r>
      <w:r>
        <w:rPr>
          <w:i/>
          <w:iCs/>
          <w:color w:val="151515"/>
          <w:spacing w:val="0"/>
          <w:w w:val="100"/>
          <w:position w:val="0"/>
          <w:u w:val="single"/>
        </w:rPr>
        <w:t xml:space="preserve">тел. </w:t>
      </w:r>
      <w:r>
        <w:rPr>
          <w:i/>
          <w:iCs/>
          <w:color w:val="151515"/>
          <w:spacing w:val="0"/>
          <w:w w:val="100"/>
          <w:position w:val="0"/>
          <w:u w:val="single"/>
        </w:rPr>
        <w:t>428-94-67.</w:t>
      </w:r>
    </w:p>
    <w:p>
      <w:pPr>
        <w:pStyle w:val="Style18"/>
        <w:keepNext w:val="0"/>
        <w:keepLines w:val="0"/>
        <w:widowControl w:val="0"/>
        <w:shd w:val="clear" w:color="auto" w:fill="auto"/>
        <w:bidi w:val="0"/>
        <w:spacing w:before="0" w:after="120" w:line="240" w:lineRule="auto"/>
        <w:ind w:left="0" w:right="0" w:firstLine="0"/>
        <w:jc w:val="both"/>
        <w:sectPr>
          <w:headerReference w:type="default" r:id="rId5"/>
          <w:footnotePr>
            <w:pos w:val="pageBottom"/>
            <w:numFmt w:val="decimal"/>
            <w:numRestart w:val="continuous"/>
          </w:footnotePr>
          <w:pgSz w:w="11900" w:h="16840"/>
          <w:pgMar w:top="901" w:right="454" w:bottom="631" w:left="1394" w:header="0" w:footer="203" w:gutter="0"/>
          <w:pgNumType w:start="1"/>
          <w:cols w:space="720"/>
          <w:noEndnote/>
          <w:rtlGutter w:val="0"/>
          <w:docGrid w:linePitch="360"/>
        </w:sectPr>
      </w:pPr>
      <w:r>
        <w:rPr>
          <w:i/>
          <w:iCs/>
          <w:color w:val="151515"/>
          <w:spacing w:val="0"/>
          <w:w w:val="100"/>
          <w:position w:val="0"/>
        </w:rPr>
        <w:t>(посада, прізвище, ім ’я та по батькові, контактний телефон)</w:t>
      </w:r>
    </w:p>
    <w:p>
      <w:pPr>
        <w:pStyle w:val="Style9"/>
        <w:keepNext/>
        <w:keepLines/>
        <w:widowControl w:val="0"/>
        <w:numPr>
          <w:ilvl w:val="1"/>
          <w:numId w:val="1"/>
        </w:numPr>
        <w:shd w:val="clear" w:color="auto" w:fill="auto"/>
        <w:tabs>
          <w:tab w:pos="1058" w:val="left"/>
        </w:tabs>
        <w:bidi w:val="0"/>
        <w:spacing w:before="0" w:after="0" w:line="262" w:lineRule="auto"/>
        <w:ind w:left="0" w:right="0" w:firstLine="580"/>
        <w:jc w:val="both"/>
      </w:pPr>
      <w:bookmarkStart w:id="45" w:name="bookmark45"/>
      <w:bookmarkStart w:id="46" w:name="bookmark46"/>
      <w:bookmarkStart w:id="47" w:name="bookmark47"/>
      <w:bookmarkStart w:id="48" w:name="bookmark48"/>
      <w:bookmarkEnd w:id="47"/>
      <w:r>
        <w:rPr>
          <w:color w:val="000000"/>
          <w:spacing w:val="0"/>
          <w:w w:val="100"/>
          <w:position w:val="0"/>
        </w:rPr>
        <w:t>Обов’язки Замовника:</w:t>
      </w:r>
      <w:bookmarkEnd w:id="45"/>
      <w:bookmarkEnd w:id="46"/>
      <w:bookmarkEnd w:id="48"/>
    </w:p>
    <w:p>
      <w:pPr>
        <w:pStyle w:val="Style18"/>
        <w:keepNext w:val="0"/>
        <w:keepLines w:val="0"/>
        <w:widowControl w:val="0"/>
        <w:numPr>
          <w:ilvl w:val="2"/>
          <w:numId w:val="1"/>
        </w:numPr>
        <w:shd w:val="clear" w:color="auto" w:fill="auto"/>
        <w:tabs>
          <w:tab w:pos="1215" w:val="left"/>
        </w:tabs>
        <w:bidi w:val="0"/>
        <w:spacing w:before="0" w:after="0" w:line="269" w:lineRule="auto"/>
        <w:ind w:left="0" w:right="0" w:firstLine="580"/>
        <w:jc w:val="both"/>
      </w:pPr>
      <w:bookmarkStart w:id="49" w:name="bookmark49"/>
      <w:bookmarkEnd w:id="49"/>
      <w:r>
        <w:rPr>
          <w:color w:val="000000"/>
          <w:spacing w:val="0"/>
          <w:w w:val="100"/>
          <w:position w:val="0"/>
        </w:rPr>
        <w:t>Суворо дотримуватись :</w:t>
      </w:r>
    </w:p>
    <w:p>
      <w:pPr>
        <w:pStyle w:val="Style18"/>
        <w:keepNext w:val="0"/>
        <w:keepLines w:val="0"/>
        <w:widowControl w:val="0"/>
        <w:numPr>
          <w:ilvl w:val="0"/>
          <w:numId w:val="3"/>
        </w:numPr>
        <w:shd w:val="clear" w:color="auto" w:fill="auto"/>
        <w:tabs>
          <w:tab w:pos="853" w:val="left"/>
        </w:tabs>
        <w:bidi w:val="0"/>
        <w:spacing w:before="0" w:after="0" w:line="269" w:lineRule="auto"/>
        <w:ind w:left="0" w:right="0" w:firstLine="600"/>
        <w:jc w:val="both"/>
      </w:pPr>
      <w:bookmarkStart w:id="50" w:name="bookmark50"/>
      <w:bookmarkEnd w:id="50"/>
      <w:r>
        <w:rPr>
          <w:color w:val="000000"/>
          <w:spacing w:val="0"/>
          <w:w w:val="100"/>
          <w:position w:val="0"/>
        </w:rPr>
        <w:t>правил користування сигналізацією, які викладені в Інструкції про порядок та правила користування сигналізацією (додаток 4 до Договору), що є невід’ємною частиною цього Договору;</w:t>
      </w:r>
    </w:p>
    <w:p>
      <w:pPr>
        <w:pStyle w:val="Style18"/>
        <w:keepNext w:val="0"/>
        <w:keepLines w:val="0"/>
        <w:widowControl w:val="0"/>
        <w:numPr>
          <w:ilvl w:val="0"/>
          <w:numId w:val="3"/>
        </w:numPr>
        <w:shd w:val="clear" w:color="auto" w:fill="auto"/>
        <w:tabs>
          <w:tab w:pos="853" w:val="left"/>
        </w:tabs>
        <w:bidi w:val="0"/>
        <w:spacing w:before="0" w:after="0" w:line="240" w:lineRule="auto"/>
        <w:ind w:left="0" w:right="0" w:firstLine="600"/>
        <w:jc w:val="both"/>
      </w:pPr>
      <w:bookmarkStart w:id="51" w:name="bookmark51"/>
      <w:bookmarkEnd w:id="51"/>
      <w:r>
        <w:rPr>
          <w:color w:val="000000"/>
          <w:spacing w:val="0"/>
          <w:w w:val="100"/>
          <w:position w:val="0"/>
        </w:rPr>
        <w:t>умов та порядку здачі під спостереження та зняття з-під спостереження Об’єкта, що визначаються Інструкцією про користування сигналізацією (додаток 4 до Договору), що є невід’ємною частиною цього Договору.</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2" w:name="bookmark52"/>
      <w:bookmarkEnd w:id="52"/>
      <w:r>
        <w:rPr>
          <w:color w:val="000000"/>
          <w:spacing w:val="0"/>
          <w:w w:val="100"/>
          <w:position w:val="0"/>
        </w:rPr>
        <w:t xml:space="preserve">Визначити зі складу працівників Замовника осіб, які уповноважені на здавання сигналізації під спостереження та її зняття з-під спостереження (далі </w:t>
      </w:r>
      <w:r>
        <w:rPr>
          <w:color w:val="2F2F2F"/>
          <w:spacing w:val="0"/>
          <w:w w:val="100"/>
          <w:position w:val="0"/>
        </w:rPr>
        <w:t xml:space="preserve">- </w:t>
      </w:r>
      <w:r>
        <w:rPr>
          <w:color w:val="000000"/>
          <w:spacing w:val="0"/>
          <w:w w:val="100"/>
          <w:position w:val="0"/>
        </w:rPr>
        <w:t>уповноважена особа), а також письмово повідомити Виконавця про персональний склад цих осіб, а саме: прізвище, ім’я по батькові, домашню адресу та телефон. У випадку змін у складі зазначених осіб у найкоротшій термін письмово повідомляти про це Виконавця.</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3" w:name="bookmark53"/>
      <w:bookmarkEnd w:id="53"/>
      <w:r>
        <w:rPr>
          <w:color w:val="000000"/>
          <w:spacing w:val="0"/>
          <w:w w:val="100"/>
          <w:position w:val="0"/>
        </w:rPr>
        <w:t>Здавати сигналізацію під спостереження, а також знімати її з-під спостереження згідно з Інструкцією про порядок приймання під спостереження (зняття з-під спостереження) сигналізації, що встановлена на об'єкті.</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4" w:name="bookmark54"/>
      <w:bookmarkEnd w:id="54"/>
      <w:r>
        <w:rPr>
          <w:color w:val="000000"/>
          <w:spacing w:val="0"/>
          <w:w w:val="100"/>
          <w:position w:val="0"/>
        </w:rPr>
        <w:t>Надавати Виконавцю схему розстановки постів фізичної охорони (відомчої охорони або охоронних підприємств) і у подальшому, у найкоротший термін, письмово інформувати Виконавця про відповідні зміни.</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5" w:name="bookmark55"/>
      <w:bookmarkEnd w:id="55"/>
      <w:r>
        <w:rPr>
          <w:color w:val="000000"/>
          <w:spacing w:val="0"/>
          <w:w w:val="100"/>
          <w:position w:val="0"/>
        </w:rPr>
        <w:t>Не доручати користування сигналізацією співробітникам охоронних підприємств, які не залучені до охорони Об’єкта та не мають договірних відносин з Замовником.</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6" w:name="bookmark56"/>
      <w:bookmarkEnd w:id="56"/>
      <w:r>
        <w:rPr>
          <w:color w:val="000000"/>
          <w:spacing w:val="0"/>
          <w:w w:val="100"/>
          <w:position w:val="0"/>
        </w:rPr>
        <w:t xml:space="preserve">Забезпечити неухильне виконання співробітниками відомчої охорони або охоронних підприємств вимог Інструкції про взаємодію співробітників </w:t>
      </w:r>
      <w:r>
        <w:rPr>
          <w:color w:val="000000"/>
          <w:spacing w:val="0"/>
          <w:w w:val="100"/>
          <w:position w:val="0"/>
        </w:rPr>
        <w:t xml:space="preserve">HP </w:t>
      </w:r>
      <w:r>
        <w:rPr>
          <w:color w:val="000000"/>
          <w:spacing w:val="0"/>
          <w:w w:val="100"/>
          <w:position w:val="0"/>
        </w:rPr>
        <w:t xml:space="preserve">та охоронників Об’єкту у випадку прибуття на Об’єкт </w:t>
      </w:r>
      <w:r>
        <w:rPr>
          <w:color w:val="000000"/>
          <w:spacing w:val="0"/>
          <w:w w:val="100"/>
          <w:position w:val="0"/>
        </w:rPr>
        <w:t xml:space="preserve">HP </w:t>
      </w:r>
      <w:r>
        <w:rPr>
          <w:color w:val="000000"/>
          <w:spacing w:val="0"/>
          <w:w w:val="100"/>
          <w:position w:val="0"/>
        </w:rPr>
        <w:t>для встановлення причин спрацювання сигналізації.</w:t>
      </w:r>
    </w:p>
    <w:p>
      <w:pPr>
        <w:pStyle w:val="Style18"/>
        <w:keepNext w:val="0"/>
        <w:keepLines w:val="0"/>
        <w:widowControl w:val="0"/>
        <w:numPr>
          <w:ilvl w:val="2"/>
          <w:numId w:val="1"/>
        </w:numPr>
        <w:shd w:val="clear" w:color="auto" w:fill="auto"/>
        <w:tabs>
          <w:tab w:pos="1231" w:val="left"/>
        </w:tabs>
        <w:bidi w:val="0"/>
        <w:spacing w:before="0" w:after="0" w:line="240" w:lineRule="auto"/>
        <w:ind w:left="0" w:right="0" w:firstLine="600"/>
        <w:jc w:val="both"/>
      </w:pPr>
      <w:bookmarkStart w:id="57" w:name="bookmark57"/>
      <w:bookmarkEnd w:id="57"/>
      <w:r>
        <w:rPr>
          <w:color w:val="000000"/>
          <w:spacing w:val="0"/>
          <w:w w:val="100"/>
          <w:position w:val="0"/>
        </w:rPr>
        <w:t>Своєчасно здавати під спостереження та знімати з-під спостереження сигналізацію.</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За свій рахунок придбавати, встановлювати та проводити ремонт сигналізації, встановленої на Об’єкті, у разі виходу її з ладу не з вини Виконавця.</w:t>
      </w:r>
    </w:p>
    <w:p>
      <w:pPr>
        <w:pStyle w:val="Style18"/>
        <w:keepNext w:val="0"/>
        <w:keepLines w:val="0"/>
        <w:widowControl w:val="0"/>
        <w:shd w:val="clear" w:color="auto" w:fill="auto"/>
        <w:bidi w:val="0"/>
        <w:spacing w:before="0" w:after="0" w:line="240" w:lineRule="auto"/>
        <w:ind w:left="0" w:right="0" w:firstLine="600"/>
        <w:jc w:val="both"/>
      </w:pPr>
      <w:r>
        <w:rPr>
          <w:color w:val="000000"/>
          <w:spacing w:val="0"/>
          <w:w w:val="100"/>
          <w:position w:val="0"/>
        </w:rPr>
        <w:t>Придбавати за власний рахунок та своєчасно змінювати джерела основного та резервного живлення апаратури сигналізації Об’єкта (батарейка в брелоках та акумуляторні батареї в пристроях приймально-контрольних).</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8" w:name="bookmark58"/>
      <w:bookmarkEnd w:id="58"/>
      <w:r>
        <w:rPr>
          <w:color w:val="000000"/>
          <w:spacing w:val="0"/>
          <w:w w:val="100"/>
          <w:position w:val="0"/>
        </w:rPr>
        <w:t>У випадку виявлення непрацездатності сигналізації або її окремих елементів негайно повідомляти про це Виконавця.</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59" w:name="bookmark59"/>
      <w:bookmarkEnd w:id="59"/>
      <w:r>
        <w:rPr>
          <w:color w:val="000000"/>
          <w:spacing w:val="0"/>
          <w:w w:val="100"/>
          <w:position w:val="0"/>
        </w:rPr>
        <w:t>Вживати заходів до своєчасного ремонту ліній телефонного зв’язку та мережі електроживлення, до яких підключена сигналізація.</w:t>
      </w:r>
    </w:p>
    <w:p>
      <w:pPr>
        <w:pStyle w:val="Style18"/>
        <w:keepNext w:val="0"/>
        <w:keepLines w:val="0"/>
        <w:widowControl w:val="0"/>
        <w:numPr>
          <w:ilvl w:val="2"/>
          <w:numId w:val="1"/>
        </w:numPr>
        <w:shd w:val="clear" w:color="auto" w:fill="auto"/>
        <w:tabs>
          <w:tab w:pos="1313" w:val="left"/>
        </w:tabs>
        <w:bidi w:val="0"/>
        <w:spacing w:before="0" w:after="0" w:line="240" w:lineRule="auto"/>
        <w:ind w:left="0" w:right="0" w:firstLine="600"/>
        <w:jc w:val="both"/>
      </w:pPr>
      <w:bookmarkStart w:id="60" w:name="bookmark60"/>
      <w:bookmarkEnd w:id="60"/>
      <w:r>
        <w:rPr>
          <w:color w:val="000000"/>
          <w:spacing w:val="0"/>
          <w:w w:val="100"/>
          <w:position w:val="0"/>
        </w:rPr>
        <w:t>У термін, не менше ніж за 15 діб письмово повідомляти Виконавця про початок проведення ремонту на об’єктах, що обладнані сигналізацією, а також про виконання інших заходів, внаслідок чого може виникнути необхідність зміни характеру або режиму спостереження.</w:t>
      </w:r>
    </w:p>
    <w:p>
      <w:pPr>
        <w:pStyle w:val="Style18"/>
        <w:keepNext w:val="0"/>
        <w:keepLines w:val="0"/>
        <w:widowControl w:val="0"/>
        <w:numPr>
          <w:ilvl w:val="2"/>
          <w:numId w:val="1"/>
        </w:numPr>
        <w:shd w:val="clear" w:color="auto" w:fill="auto"/>
        <w:tabs>
          <w:tab w:pos="1308" w:val="left"/>
        </w:tabs>
        <w:bidi w:val="0"/>
        <w:spacing w:before="0" w:after="0" w:line="240" w:lineRule="auto"/>
        <w:ind w:left="0" w:right="0" w:firstLine="600"/>
        <w:jc w:val="both"/>
      </w:pPr>
      <w:bookmarkStart w:id="61" w:name="bookmark61"/>
      <w:bookmarkEnd w:id="61"/>
      <w:r>
        <w:rPr>
          <w:color w:val="000000"/>
          <w:spacing w:val="0"/>
          <w:w w:val="100"/>
          <w:position w:val="0"/>
        </w:rPr>
        <w:t>Відшкодувати Виконавцю вартість належних йому технічних засобів охорони, інших матеріальних цінностей, що зазнали ушкоджень або були знищені з вини працівників Замовника.</w:t>
      </w:r>
    </w:p>
    <w:p>
      <w:pPr>
        <w:pStyle w:val="Style18"/>
        <w:keepNext w:val="0"/>
        <w:keepLines w:val="0"/>
        <w:widowControl w:val="0"/>
        <w:numPr>
          <w:ilvl w:val="2"/>
          <w:numId w:val="1"/>
        </w:numPr>
        <w:shd w:val="clear" w:color="auto" w:fill="auto"/>
        <w:tabs>
          <w:tab w:pos="1313" w:val="left"/>
        </w:tabs>
        <w:bidi w:val="0"/>
        <w:spacing w:before="0" w:after="0" w:line="240" w:lineRule="auto"/>
        <w:ind w:left="0" w:right="0" w:firstLine="600"/>
        <w:jc w:val="both"/>
      </w:pPr>
      <w:bookmarkStart w:id="62" w:name="bookmark62"/>
      <w:bookmarkEnd w:id="62"/>
      <w:r>
        <w:rPr>
          <w:color w:val="000000"/>
          <w:spacing w:val="0"/>
          <w:w w:val="100"/>
          <w:position w:val="0"/>
        </w:rPr>
        <w:t>Забезпечити доступ уповноважених на те працівників Виконавця до встановленої на Об’єкті сигналізації.</w:t>
      </w:r>
    </w:p>
    <w:p>
      <w:pPr>
        <w:pStyle w:val="Style18"/>
        <w:keepNext w:val="0"/>
        <w:keepLines w:val="0"/>
        <w:widowControl w:val="0"/>
        <w:numPr>
          <w:ilvl w:val="2"/>
          <w:numId w:val="1"/>
        </w:numPr>
        <w:shd w:val="clear" w:color="auto" w:fill="auto"/>
        <w:tabs>
          <w:tab w:pos="1318" w:val="left"/>
        </w:tabs>
        <w:bidi w:val="0"/>
        <w:spacing w:before="0" w:after="0" w:line="240" w:lineRule="auto"/>
        <w:ind w:left="0" w:right="0" w:firstLine="600"/>
        <w:jc w:val="both"/>
      </w:pPr>
      <w:bookmarkStart w:id="63" w:name="bookmark63"/>
      <w:bookmarkEnd w:id="63"/>
      <w:r>
        <w:rPr>
          <w:color w:val="000000"/>
          <w:spacing w:val="0"/>
          <w:w w:val="100"/>
          <w:position w:val="0"/>
        </w:rPr>
        <w:t>Не допускати сторонніх осіб для здійснення технічного обслуговування і ремонту сигналізації. Технічне обслуговування і ремонт сигналізації повинні здійснюватись виключно фахівцями Виконавця.</w:t>
      </w:r>
    </w:p>
    <w:p>
      <w:pPr>
        <w:pStyle w:val="Style18"/>
        <w:keepNext w:val="0"/>
        <w:keepLines w:val="0"/>
        <w:widowControl w:val="0"/>
        <w:numPr>
          <w:ilvl w:val="2"/>
          <w:numId w:val="1"/>
        </w:numPr>
        <w:shd w:val="clear" w:color="auto" w:fill="auto"/>
        <w:tabs>
          <w:tab w:pos="1322" w:val="left"/>
        </w:tabs>
        <w:bidi w:val="0"/>
        <w:spacing w:before="0" w:after="240" w:line="240" w:lineRule="auto"/>
        <w:ind w:left="0" w:right="0" w:firstLine="580"/>
        <w:jc w:val="both"/>
      </w:pPr>
      <w:bookmarkStart w:id="64" w:name="bookmark64"/>
      <w:bookmarkEnd w:id="64"/>
      <w:r>
        <w:rPr>
          <w:color w:val="000000"/>
          <w:spacing w:val="0"/>
          <w:w w:val="100"/>
          <w:position w:val="0"/>
        </w:rPr>
        <w:t>Визначити відповідальну особу для взаємовідносин з Виконавцем з питань надання послуг:</w:t>
      </w:r>
    </w:p>
    <w:p>
      <w:pPr>
        <w:pStyle w:val="Style18"/>
        <w:keepNext w:val="0"/>
        <w:keepLines w:val="0"/>
        <w:widowControl w:val="0"/>
        <w:pBdr>
          <w:top w:val="single" w:sz="4" w:space="0" w:color="auto"/>
        </w:pBdr>
        <w:shd w:val="clear" w:color="auto" w:fill="auto"/>
        <w:bidi w:val="0"/>
        <w:spacing w:before="0" w:after="240" w:line="240" w:lineRule="auto"/>
        <w:ind w:left="0" w:right="0" w:firstLine="0"/>
        <w:jc w:val="center"/>
      </w:pPr>
      <w:r>
        <w:rPr>
          <w:i/>
          <w:iCs/>
          <w:color w:val="000000"/>
          <w:spacing w:val="0"/>
          <w:w w:val="100"/>
          <w:position w:val="0"/>
        </w:rPr>
        <w:t>(посада, прізвище, ім 'я та по батькові, контактний телефон)</w:t>
      </w:r>
    </w:p>
    <w:p>
      <w:pPr>
        <w:pStyle w:val="Style9"/>
        <w:keepNext/>
        <w:keepLines/>
        <w:widowControl w:val="0"/>
        <w:numPr>
          <w:ilvl w:val="0"/>
          <w:numId w:val="1"/>
        </w:numPr>
        <w:shd w:val="clear" w:color="auto" w:fill="auto"/>
        <w:tabs>
          <w:tab w:pos="305" w:val="left"/>
        </w:tabs>
        <w:bidi w:val="0"/>
        <w:spacing w:before="0" w:after="240" w:line="240" w:lineRule="auto"/>
        <w:ind w:left="0" w:right="0" w:firstLine="0"/>
        <w:jc w:val="center"/>
      </w:pPr>
      <w:bookmarkStart w:id="65" w:name="bookmark65"/>
      <w:bookmarkStart w:id="66" w:name="bookmark66"/>
      <w:bookmarkStart w:id="67" w:name="bookmark67"/>
      <w:bookmarkStart w:id="68" w:name="bookmark68"/>
      <w:bookmarkEnd w:id="67"/>
      <w:r>
        <w:rPr>
          <w:color w:val="000000"/>
          <w:spacing w:val="0"/>
          <w:w w:val="100"/>
          <w:position w:val="0"/>
        </w:rPr>
        <w:t>ПРАВА СТОРШ</w:t>
      </w:r>
      <w:bookmarkEnd w:id="65"/>
      <w:bookmarkEnd w:id="66"/>
      <w:bookmarkEnd w:id="68"/>
    </w:p>
    <w:p>
      <w:pPr>
        <w:pStyle w:val="Style9"/>
        <w:keepNext/>
        <w:keepLines/>
        <w:widowControl w:val="0"/>
        <w:numPr>
          <w:ilvl w:val="1"/>
          <w:numId w:val="1"/>
        </w:numPr>
        <w:shd w:val="clear" w:color="auto" w:fill="auto"/>
        <w:tabs>
          <w:tab w:pos="1068" w:val="left"/>
        </w:tabs>
        <w:bidi w:val="0"/>
        <w:spacing w:before="0" w:after="0" w:line="266" w:lineRule="auto"/>
        <w:ind w:left="0" w:right="0" w:firstLine="600"/>
        <w:jc w:val="both"/>
      </w:pPr>
      <w:bookmarkStart w:id="69" w:name="bookmark69"/>
      <w:bookmarkStart w:id="70" w:name="bookmark70"/>
      <w:bookmarkStart w:id="71" w:name="bookmark71"/>
      <w:bookmarkStart w:id="72" w:name="bookmark72"/>
      <w:bookmarkEnd w:id="71"/>
      <w:r>
        <w:rPr>
          <w:color w:val="000000"/>
          <w:spacing w:val="0"/>
          <w:w w:val="100"/>
          <w:position w:val="0"/>
        </w:rPr>
        <w:t>Права Виконавця:</w:t>
      </w:r>
      <w:bookmarkEnd w:id="69"/>
      <w:bookmarkEnd w:id="70"/>
      <w:bookmarkEnd w:id="72"/>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73" w:name="bookmark73"/>
      <w:bookmarkEnd w:id="73"/>
      <w:r>
        <w:rPr>
          <w:color w:val="000000"/>
          <w:spacing w:val="0"/>
          <w:w w:val="100"/>
          <w:position w:val="0"/>
        </w:rPr>
        <w:t>Вимагати від Замовника належного виконання його працівниками обов’язків за цим Договором.</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74" w:name="bookmark74"/>
      <w:bookmarkEnd w:id="74"/>
      <w:r>
        <w:rPr>
          <w:color w:val="000000"/>
          <w:spacing w:val="0"/>
          <w:w w:val="100"/>
          <w:position w:val="0"/>
        </w:rPr>
        <w:t>Розірвати цей Договір у випадках, передбачених цим Договором або чинним законодавством.</w:t>
      </w:r>
    </w:p>
    <w:p>
      <w:pPr>
        <w:pStyle w:val="Style18"/>
        <w:keepNext w:val="0"/>
        <w:keepLines w:val="0"/>
        <w:widowControl w:val="0"/>
        <w:numPr>
          <w:ilvl w:val="2"/>
          <w:numId w:val="1"/>
        </w:numPr>
        <w:shd w:val="clear" w:color="auto" w:fill="auto"/>
        <w:tabs>
          <w:tab w:pos="1215" w:val="left"/>
        </w:tabs>
        <w:bidi w:val="0"/>
        <w:spacing w:before="0" w:after="0" w:line="240" w:lineRule="auto"/>
        <w:ind w:left="0" w:right="0" w:firstLine="600"/>
        <w:jc w:val="both"/>
      </w:pPr>
      <w:bookmarkStart w:id="75" w:name="bookmark75"/>
      <w:bookmarkEnd w:id="75"/>
      <w:r>
        <w:rPr>
          <w:color w:val="000000"/>
          <w:spacing w:val="0"/>
          <w:w w:val="100"/>
          <w:position w:val="0"/>
        </w:rPr>
        <w:t>Приймати участь у роботі комісії у складі уповноважених представників Замовника та Виконавця по обстеженню Об’єкту з метою:</w:t>
      </w:r>
    </w:p>
    <w:p>
      <w:pPr>
        <w:pStyle w:val="Style18"/>
        <w:keepNext w:val="0"/>
        <w:keepLines w:val="0"/>
        <w:widowControl w:val="0"/>
        <w:numPr>
          <w:ilvl w:val="0"/>
          <w:numId w:val="3"/>
        </w:numPr>
        <w:shd w:val="clear" w:color="auto" w:fill="auto"/>
        <w:tabs>
          <w:tab w:pos="853" w:val="left"/>
        </w:tabs>
        <w:bidi w:val="0"/>
        <w:spacing w:before="0" w:after="0" w:line="240" w:lineRule="auto"/>
        <w:ind w:left="0" w:right="0" w:firstLine="600"/>
        <w:jc w:val="both"/>
      </w:pPr>
      <w:bookmarkStart w:id="76" w:name="bookmark76"/>
      <w:bookmarkEnd w:id="76"/>
      <w:r>
        <w:rPr>
          <w:color w:val="000000"/>
          <w:spacing w:val="0"/>
          <w:w w:val="100"/>
          <w:position w:val="0"/>
        </w:rPr>
        <w:t>встановлення причин спрацювання сигналізації;</w:t>
      </w:r>
    </w:p>
    <w:p>
      <w:pPr>
        <w:pStyle w:val="Style18"/>
        <w:keepNext w:val="0"/>
        <w:keepLines w:val="0"/>
        <w:widowControl w:val="0"/>
        <w:numPr>
          <w:ilvl w:val="0"/>
          <w:numId w:val="3"/>
        </w:numPr>
        <w:shd w:val="clear" w:color="auto" w:fill="auto"/>
        <w:tabs>
          <w:tab w:pos="853" w:val="left"/>
        </w:tabs>
        <w:bidi w:val="0"/>
        <w:spacing w:before="0" w:after="0" w:line="240" w:lineRule="auto"/>
        <w:ind w:left="0" w:right="0" w:firstLine="600"/>
        <w:jc w:val="both"/>
      </w:pPr>
      <w:bookmarkStart w:id="77" w:name="bookmark77"/>
      <w:bookmarkEnd w:id="77"/>
      <w:r>
        <w:rPr>
          <w:color w:val="000000"/>
          <w:spacing w:val="0"/>
          <w:w w:val="100"/>
          <w:position w:val="0"/>
        </w:rPr>
        <w:t>визначення необхідності ремонту сигналізації.</w:t>
      </w:r>
    </w:p>
    <w:p>
      <w:pPr>
        <w:pStyle w:val="Style9"/>
        <w:keepNext/>
        <w:keepLines/>
        <w:widowControl w:val="0"/>
        <w:shd w:val="clear" w:color="auto" w:fill="auto"/>
        <w:bidi w:val="0"/>
        <w:spacing w:before="0" w:after="0"/>
        <w:ind w:left="0" w:right="0" w:firstLine="580"/>
        <w:jc w:val="both"/>
      </w:pPr>
      <w:bookmarkStart w:id="78" w:name="bookmark78"/>
      <w:bookmarkStart w:id="79" w:name="bookmark79"/>
      <w:bookmarkStart w:id="80" w:name="bookmark80"/>
      <w:r>
        <w:rPr>
          <w:color w:val="2F2F2F"/>
          <w:spacing w:val="0"/>
          <w:w w:val="100"/>
          <w:position w:val="0"/>
        </w:rPr>
        <w:t xml:space="preserve">4.2. </w:t>
      </w:r>
      <w:r>
        <w:rPr>
          <w:color w:val="2F2F2F"/>
          <w:spacing w:val="0"/>
          <w:w w:val="100"/>
          <w:position w:val="0"/>
        </w:rPr>
        <w:t>Права. Замовника:</w:t>
      </w:r>
      <w:bookmarkEnd w:id="78"/>
      <w:bookmarkEnd w:id="79"/>
      <w:bookmarkEnd w:id="80"/>
    </w:p>
    <w:p>
      <w:pPr>
        <w:pStyle w:val="Style18"/>
        <w:keepNext w:val="0"/>
        <w:keepLines w:val="0"/>
        <w:widowControl w:val="0"/>
        <w:numPr>
          <w:ilvl w:val="0"/>
          <w:numId w:val="5"/>
        </w:numPr>
        <w:shd w:val="clear" w:color="auto" w:fill="auto"/>
        <w:tabs>
          <w:tab w:pos="1177" w:val="left"/>
        </w:tabs>
        <w:bidi w:val="0"/>
        <w:spacing w:before="0" w:after="0" w:line="254" w:lineRule="auto"/>
        <w:ind w:left="0" w:right="0" w:firstLine="580"/>
        <w:jc w:val="both"/>
      </w:pPr>
      <w:bookmarkStart w:id="81" w:name="bookmark81"/>
      <w:bookmarkEnd w:id="81"/>
      <w:r>
        <w:rPr>
          <w:color w:val="151515"/>
          <w:spacing w:val="0"/>
          <w:w w:val="100"/>
          <w:position w:val="0"/>
        </w:rPr>
        <w:t xml:space="preserve">Вимагати від </w:t>
      </w:r>
      <w:r>
        <w:rPr>
          <w:color w:val="2F2F2F"/>
          <w:spacing w:val="0"/>
          <w:w w:val="100"/>
          <w:position w:val="0"/>
        </w:rPr>
        <w:t xml:space="preserve">Виконавця </w:t>
      </w:r>
      <w:r>
        <w:rPr>
          <w:color w:val="151515"/>
          <w:spacing w:val="0"/>
          <w:w w:val="100"/>
          <w:position w:val="0"/>
        </w:rPr>
        <w:t>належного виконання його працівниками обов’язків за цим Договором.</w:t>
      </w:r>
    </w:p>
    <w:p>
      <w:pPr>
        <w:pStyle w:val="Style18"/>
        <w:keepNext w:val="0"/>
        <w:keepLines w:val="0"/>
        <w:widowControl w:val="0"/>
        <w:numPr>
          <w:ilvl w:val="0"/>
          <w:numId w:val="5"/>
        </w:numPr>
        <w:shd w:val="clear" w:color="auto" w:fill="auto"/>
        <w:tabs>
          <w:tab w:pos="1177" w:val="left"/>
        </w:tabs>
        <w:bidi w:val="0"/>
        <w:spacing w:before="0" w:after="0" w:line="254" w:lineRule="auto"/>
        <w:ind w:left="0" w:right="0" w:firstLine="580"/>
        <w:jc w:val="both"/>
      </w:pPr>
      <w:bookmarkStart w:id="82" w:name="bookmark82"/>
      <w:bookmarkEnd w:id="82"/>
      <w:r>
        <w:rPr>
          <w:color w:val="151515"/>
          <w:spacing w:val="0"/>
          <w:w w:val="100"/>
          <w:position w:val="0"/>
        </w:rPr>
        <w:t xml:space="preserve">Самостійно призначати </w:t>
      </w:r>
      <w:r>
        <w:rPr>
          <w:color w:val="2F2F2F"/>
          <w:spacing w:val="0"/>
          <w:w w:val="100"/>
          <w:position w:val="0"/>
        </w:rPr>
        <w:t xml:space="preserve">уповноважених </w:t>
      </w:r>
      <w:r>
        <w:rPr>
          <w:color w:val="151515"/>
          <w:spacing w:val="0"/>
          <w:w w:val="100"/>
          <w:position w:val="0"/>
        </w:rPr>
        <w:t xml:space="preserve">осіб для участі у роботі комісії по обстеженню </w:t>
      </w:r>
      <w:r>
        <w:rPr>
          <w:color w:val="2F2F2F"/>
          <w:spacing w:val="0"/>
          <w:w w:val="100"/>
          <w:position w:val="0"/>
        </w:rPr>
        <w:t>Об’єкту.</w:t>
      </w:r>
    </w:p>
    <w:p>
      <w:pPr>
        <w:pStyle w:val="Style18"/>
        <w:keepNext w:val="0"/>
        <w:keepLines w:val="0"/>
        <w:widowControl w:val="0"/>
        <w:numPr>
          <w:ilvl w:val="0"/>
          <w:numId w:val="5"/>
        </w:numPr>
        <w:shd w:val="clear" w:color="auto" w:fill="auto"/>
        <w:tabs>
          <w:tab w:pos="1182" w:val="left"/>
        </w:tabs>
        <w:bidi w:val="0"/>
        <w:spacing w:before="0" w:after="240" w:line="254" w:lineRule="auto"/>
        <w:ind w:left="0" w:right="0" w:firstLine="580"/>
        <w:jc w:val="both"/>
      </w:pPr>
      <w:bookmarkStart w:id="83" w:name="bookmark83"/>
      <w:bookmarkEnd w:id="83"/>
      <w:r>
        <w:rPr>
          <w:color w:val="151515"/>
          <w:spacing w:val="0"/>
          <w:w w:val="100"/>
          <w:position w:val="0"/>
        </w:rPr>
        <w:t xml:space="preserve">Розірвати цей Договір у випадках </w:t>
      </w:r>
      <w:r>
        <w:rPr>
          <w:color w:val="000000"/>
          <w:spacing w:val="0"/>
          <w:w w:val="100"/>
          <w:position w:val="0"/>
        </w:rPr>
        <w:t xml:space="preserve">і </w:t>
      </w:r>
      <w:r>
        <w:rPr>
          <w:color w:val="151515"/>
          <w:spacing w:val="0"/>
          <w:w w:val="100"/>
          <w:position w:val="0"/>
        </w:rPr>
        <w:t>порядку, передбаченому цим Договором або чинним законодавством.</w:t>
      </w:r>
    </w:p>
    <w:p>
      <w:pPr>
        <w:pStyle w:val="Style9"/>
        <w:keepNext/>
        <w:keepLines/>
        <w:widowControl w:val="0"/>
        <w:numPr>
          <w:ilvl w:val="0"/>
          <w:numId w:val="1"/>
        </w:numPr>
        <w:shd w:val="clear" w:color="auto" w:fill="auto"/>
        <w:tabs>
          <w:tab w:pos="289" w:val="left"/>
        </w:tabs>
        <w:bidi w:val="0"/>
        <w:spacing w:before="0"/>
        <w:ind w:left="0" w:right="0" w:firstLine="0"/>
        <w:jc w:val="center"/>
      </w:pPr>
      <w:bookmarkStart w:id="84" w:name="bookmark84"/>
      <w:bookmarkStart w:id="85" w:name="bookmark85"/>
      <w:bookmarkStart w:id="86" w:name="bookmark86"/>
      <w:bookmarkStart w:id="87" w:name="bookmark87"/>
      <w:bookmarkEnd w:id="86"/>
      <w:r>
        <w:rPr>
          <w:color w:val="2F2F2F"/>
          <w:spacing w:val="0"/>
          <w:w w:val="100"/>
          <w:position w:val="0"/>
        </w:rPr>
        <w:t>ВІДПОВІДАЛЬНІСТЬ СТОРІН</w:t>
      </w:r>
      <w:bookmarkEnd w:id="84"/>
      <w:bookmarkEnd w:id="85"/>
      <w:bookmarkEnd w:id="87"/>
    </w:p>
    <w:p>
      <w:pPr>
        <w:pStyle w:val="Style9"/>
        <w:keepNext/>
        <w:keepLines/>
        <w:widowControl w:val="0"/>
        <w:numPr>
          <w:ilvl w:val="1"/>
          <w:numId w:val="1"/>
        </w:numPr>
        <w:shd w:val="clear" w:color="auto" w:fill="auto"/>
        <w:tabs>
          <w:tab w:pos="1012" w:val="left"/>
        </w:tabs>
        <w:bidi w:val="0"/>
        <w:spacing w:before="0" w:after="0" w:line="269" w:lineRule="auto"/>
        <w:ind w:left="0" w:right="0" w:firstLine="560"/>
        <w:jc w:val="both"/>
      </w:pPr>
      <w:bookmarkStart w:id="88" w:name="bookmark88"/>
      <w:bookmarkStart w:id="89" w:name="bookmark89"/>
      <w:bookmarkStart w:id="90" w:name="bookmark90"/>
      <w:bookmarkStart w:id="91" w:name="bookmark91"/>
      <w:bookmarkEnd w:id="90"/>
      <w:r>
        <w:rPr>
          <w:color w:val="2F2F2F"/>
          <w:spacing w:val="0"/>
          <w:w w:val="100"/>
          <w:position w:val="0"/>
        </w:rPr>
        <w:t>Відповідальність Виконавця:</w:t>
      </w:r>
      <w:bookmarkEnd w:id="88"/>
      <w:bookmarkEnd w:id="89"/>
      <w:bookmarkEnd w:id="91"/>
    </w:p>
    <w:p>
      <w:pPr>
        <w:pStyle w:val="Style18"/>
        <w:keepNext w:val="0"/>
        <w:keepLines w:val="0"/>
        <w:widowControl w:val="0"/>
        <w:numPr>
          <w:ilvl w:val="2"/>
          <w:numId w:val="1"/>
        </w:numPr>
        <w:shd w:val="clear" w:color="auto" w:fill="auto"/>
        <w:tabs>
          <w:tab w:pos="1177" w:val="left"/>
        </w:tabs>
        <w:bidi w:val="0"/>
        <w:spacing w:before="0" w:after="0" w:line="240" w:lineRule="auto"/>
        <w:ind w:left="0" w:right="0" w:firstLine="580"/>
        <w:jc w:val="both"/>
      </w:pPr>
      <w:bookmarkStart w:id="92" w:name="bookmark92"/>
      <w:bookmarkEnd w:id="92"/>
      <w:r>
        <w:rPr>
          <w:color w:val="2F2F2F"/>
          <w:spacing w:val="0"/>
          <w:w w:val="100"/>
          <w:position w:val="0"/>
        </w:rPr>
        <w:t xml:space="preserve">За </w:t>
      </w:r>
      <w:r>
        <w:rPr>
          <w:color w:val="151515"/>
          <w:spacing w:val="0"/>
          <w:w w:val="100"/>
          <w:position w:val="0"/>
        </w:rPr>
        <w:t xml:space="preserve">невиконання взятих на себе </w:t>
      </w:r>
      <w:r>
        <w:rPr>
          <w:color w:val="2F2F2F"/>
          <w:spacing w:val="0"/>
          <w:w w:val="100"/>
          <w:position w:val="0"/>
        </w:rPr>
        <w:t xml:space="preserve">за </w:t>
      </w:r>
      <w:r>
        <w:rPr>
          <w:color w:val="151515"/>
          <w:spacing w:val="0"/>
          <w:w w:val="100"/>
          <w:position w:val="0"/>
        </w:rPr>
        <w:t xml:space="preserve">цим Договором зобов’язань Виконавець </w:t>
      </w:r>
      <w:r>
        <w:rPr>
          <w:color w:val="2F2F2F"/>
          <w:spacing w:val="0"/>
          <w:w w:val="100"/>
          <w:position w:val="0"/>
        </w:rPr>
        <w:t xml:space="preserve">несе </w:t>
      </w:r>
      <w:r>
        <w:rPr>
          <w:color w:val="151515"/>
          <w:spacing w:val="0"/>
          <w:w w:val="100"/>
          <w:position w:val="0"/>
        </w:rPr>
        <w:t>відповідальність згідно з чинним законодавством та цим договором;</w:t>
      </w:r>
    </w:p>
    <w:p>
      <w:pPr>
        <w:pStyle w:val="Style18"/>
        <w:keepNext w:val="0"/>
        <w:keepLines w:val="0"/>
        <w:widowControl w:val="0"/>
        <w:numPr>
          <w:ilvl w:val="2"/>
          <w:numId w:val="1"/>
        </w:numPr>
        <w:shd w:val="clear" w:color="auto" w:fill="auto"/>
        <w:tabs>
          <w:tab w:pos="1182" w:val="left"/>
        </w:tabs>
        <w:bidi w:val="0"/>
        <w:spacing w:before="0" w:after="240" w:line="240" w:lineRule="auto"/>
        <w:ind w:left="0" w:right="0" w:firstLine="580"/>
        <w:jc w:val="both"/>
      </w:pPr>
      <w:bookmarkStart w:id="93" w:name="bookmark93"/>
      <w:bookmarkEnd w:id="93"/>
      <w:r>
        <w:rPr>
          <w:color w:val="151515"/>
          <w:spacing w:val="0"/>
          <w:w w:val="100"/>
          <w:position w:val="0"/>
        </w:rPr>
        <w:t xml:space="preserve">Виконавець не </w:t>
      </w:r>
      <w:r>
        <w:rPr>
          <w:color w:val="2F2F2F"/>
          <w:spacing w:val="0"/>
          <w:w w:val="100"/>
          <w:position w:val="0"/>
        </w:rPr>
        <w:t xml:space="preserve">несе </w:t>
      </w:r>
      <w:r>
        <w:rPr>
          <w:color w:val="151515"/>
          <w:spacing w:val="0"/>
          <w:w w:val="100"/>
          <w:position w:val="0"/>
        </w:rPr>
        <w:t xml:space="preserve">майнової відповідальності за збереження майна, що знаходиться </w:t>
      </w:r>
      <w:r>
        <w:rPr>
          <w:color w:val="000000"/>
          <w:spacing w:val="0"/>
          <w:w w:val="100"/>
          <w:position w:val="0"/>
        </w:rPr>
        <w:t xml:space="preserve">на </w:t>
      </w:r>
      <w:r>
        <w:rPr>
          <w:color w:val="151515"/>
          <w:spacing w:val="0"/>
          <w:w w:val="100"/>
          <w:position w:val="0"/>
        </w:rPr>
        <w:t>об’єктах обладнаних сигналізацією, що знаходиться під централізованим спостереженням.</w:t>
      </w:r>
    </w:p>
    <w:p>
      <w:pPr>
        <w:pStyle w:val="Style9"/>
        <w:keepNext/>
        <w:keepLines/>
        <w:widowControl w:val="0"/>
        <w:numPr>
          <w:ilvl w:val="1"/>
          <w:numId w:val="1"/>
        </w:numPr>
        <w:shd w:val="clear" w:color="auto" w:fill="auto"/>
        <w:tabs>
          <w:tab w:pos="1186" w:val="left"/>
        </w:tabs>
        <w:bidi w:val="0"/>
        <w:spacing w:before="0" w:after="0" w:line="266" w:lineRule="auto"/>
        <w:ind w:left="0" w:right="0" w:firstLine="580"/>
        <w:jc w:val="both"/>
      </w:pPr>
      <w:bookmarkStart w:id="94" w:name="bookmark94"/>
      <w:bookmarkStart w:id="95" w:name="bookmark95"/>
      <w:bookmarkStart w:id="96" w:name="bookmark96"/>
      <w:bookmarkStart w:id="97" w:name="bookmark97"/>
      <w:bookmarkEnd w:id="96"/>
      <w:r>
        <w:rPr>
          <w:color w:val="2F2F2F"/>
          <w:spacing w:val="0"/>
          <w:w w:val="100"/>
          <w:position w:val="0"/>
        </w:rPr>
        <w:t>Відповідальність Замовника:</w:t>
      </w:r>
      <w:bookmarkEnd w:id="94"/>
      <w:bookmarkEnd w:id="95"/>
      <w:bookmarkEnd w:id="97"/>
    </w:p>
    <w:p>
      <w:pPr>
        <w:pStyle w:val="Style18"/>
        <w:keepNext w:val="0"/>
        <w:keepLines w:val="0"/>
        <w:widowControl w:val="0"/>
        <w:numPr>
          <w:ilvl w:val="2"/>
          <w:numId w:val="1"/>
        </w:numPr>
        <w:shd w:val="clear" w:color="auto" w:fill="auto"/>
        <w:tabs>
          <w:tab w:pos="1177" w:val="left"/>
        </w:tabs>
        <w:bidi w:val="0"/>
        <w:spacing w:before="0" w:after="0" w:line="240" w:lineRule="auto"/>
        <w:ind w:left="0" w:right="0" w:firstLine="580"/>
        <w:jc w:val="both"/>
      </w:pPr>
      <w:bookmarkStart w:id="98" w:name="bookmark98"/>
      <w:bookmarkEnd w:id="98"/>
      <w:r>
        <w:rPr>
          <w:color w:val="151515"/>
          <w:spacing w:val="0"/>
          <w:w w:val="100"/>
          <w:position w:val="0"/>
        </w:rPr>
        <w:t xml:space="preserve">За невиконання взятих на себе за цим Договором зобов’язань Замовник </w:t>
      </w:r>
      <w:r>
        <w:rPr>
          <w:color w:val="2F2F2F"/>
          <w:spacing w:val="0"/>
          <w:w w:val="100"/>
          <w:position w:val="0"/>
        </w:rPr>
        <w:t xml:space="preserve">несе </w:t>
      </w:r>
      <w:r>
        <w:rPr>
          <w:color w:val="151515"/>
          <w:spacing w:val="0"/>
          <w:w w:val="100"/>
          <w:position w:val="0"/>
        </w:rPr>
        <w:t xml:space="preserve">відповідальність згідно </w:t>
      </w:r>
      <w:r>
        <w:rPr>
          <w:color w:val="000000"/>
          <w:spacing w:val="0"/>
          <w:w w:val="100"/>
          <w:position w:val="0"/>
        </w:rPr>
        <w:t xml:space="preserve">з </w:t>
      </w:r>
      <w:r>
        <w:rPr>
          <w:color w:val="151515"/>
          <w:spacing w:val="0"/>
          <w:w w:val="100"/>
          <w:position w:val="0"/>
        </w:rPr>
        <w:t>чинним законодавством та цим договору;</w:t>
      </w:r>
    </w:p>
    <w:p>
      <w:pPr>
        <w:pStyle w:val="Style18"/>
        <w:keepNext w:val="0"/>
        <w:keepLines w:val="0"/>
        <w:widowControl w:val="0"/>
        <w:numPr>
          <w:ilvl w:val="2"/>
          <w:numId w:val="1"/>
        </w:numPr>
        <w:shd w:val="clear" w:color="auto" w:fill="auto"/>
        <w:tabs>
          <w:tab w:pos="1177" w:val="left"/>
        </w:tabs>
        <w:bidi w:val="0"/>
        <w:spacing w:before="0" w:after="0" w:line="240" w:lineRule="auto"/>
        <w:ind w:left="0" w:right="0" w:firstLine="580"/>
        <w:jc w:val="both"/>
      </w:pPr>
      <w:bookmarkStart w:id="99" w:name="bookmark99"/>
      <w:bookmarkEnd w:id="99"/>
      <w:r>
        <w:rPr>
          <w:color w:val="2F2F2F"/>
          <w:spacing w:val="0"/>
          <w:w w:val="100"/>
          <w:position w:val="0"/>
        </w:rPr>
        <w:t xml:space="preserve">У </w:t>
      </w:r>
      <w:r>
        <w:rPr>
          <w:color w:val="151515"/>
          <w:spacing w:val="0"/>
          <w:w w:val="100"/>
          <w:position w:val="0"/>
        </w:rPr>
        <w:t xml:space="preserve">разі несвоєчасної (неповної) оплати наданих послуг Замовник сплачує Виконавцю пеню </w:t>
      </w:r>
      <w:r>
        <w:rPr>
          <w:color w:val="000000"/>
          <w:spacing w:val="0"/>
          <w:w w:val="100"/>
          <w:position w:val="0"/>
        </w:rPr>
        <w:t xml:space="preserve">в </w:t>
      </w:r>
      <w:r>
        <w:rPr>
          <w:color w:val="151515"/>
          <w:spacing w:val="0"/>
          <w:w w:val="100"/>
          <w:position w:val="0"/>
        </w:rPr>
        <w:t xml:space="preserve">розмірі подвійної облікової ставки </w:t>
      </w:r>
      <w:r>
        <w:rPr>
          <w:color w:val="2F2F2F"/>
          <w:spacing w:val="0"/>
          <w:w w:val="100"/>
          <w:position w:val="0"/>
        </w:rPr>
        <w:t xml:space="preserve">НБУ, </w:t>
      </w:r>
      <w:r>
        <w:rPr>
          <w:color w:val="151515"/>
          <w:spacing w:val="0"/>
          <w:w w:val="100"/>
          <w:position w:val="0"/>
        </w:rPr>
        <w:t xml:space="preserve">що діяла у період надання послуг, від суми заборгованості за </w:t>
      </w:r>
      <w:r>
        <w:rPr>
          <w:color w:val="2F2F2F"/>
          <w:spacing w:val="0"/>
          <w:w w:val="100"/>
          <w:position w:val="0"/>
        </w:rPr>
        <w:t xml:space="preserve">кожен </w:t>
      </w:r>
      <w:r>
        <w:rPr>
          <w:color w:val="151515"/>
          <w:spacing w:val="0"/>
          <w:w w:val="100"/>
          <w:position w:val="0"/>
        </w:rPr>
        <w:t>день прострочення платежу.</w:t>
      </w:r>
    </w:p>
    <w:p>
      <w:pPr>
        <w:pStyle w:val="Style18"/>
        <w:keepNext w:val="0"/>
        <w:keepLines w:val="0"/>
        <w:widowControl w:val="0"/>
        <w:numPr>
          <w:ilvl w:val="2"/>
          <w:numId w:val="1"/>
        </w:numPr>
        <w:shd w:val="clear" w:color="auto" w:fill="auto"/>
        <w:tabs>
          <w:tab w:pos="1182" w:val="left"/>
        </w:tabs>
        <w:bidi w:val="0"/>
        <w:spacing w:before="0" w:after="240" w:line="240" w:lineRule="auto"/>
        <w:ind w:left="0" w:right="0" w:firstLine="580"/>
        <w:jc w:val="both"/>
      </w:pPr>
      <w:bookmarkStart w:id="100" w:name="bookmark100"/>
      <w:bookmarkEnd w:id="100"/>
      <w:r>
        <w:rPr>
          <w:color w:val="151515"/>
          <w:spacing w:val="0"/>
          <w:w w:val="100"/>
          <w:position w:val="0"/>
        </w:rPr>
        <w:t xml:space="preserve">Витрати Виконавця, </w:t>
      </w:r>
      <w:r>
        <w:rPr>
          <w:color w:val="2F2F2F"/>
          <w:spacing w:val="0"/>
          <w:w w:val="100"/>
          <w:position w:val="0"/>
        </w:rPr>
        <w:t xml:space="preserve">пов’язані </w:t>
      </w:r>
      <w:r>
        <w:rPr>
          <w:color w:val="000000"/>
          <w:spacing w:val="0"/>
          <w:w w:val="100"/>
          <w:position w:val="0"/>
        </w:rPr>
        <w:t xml:space="preserve">з </w:t>
      </w:r>
      <w:r>
        <w:rPr>
          <w:color w:val="151515"/>
          <w:spacing w:val="0"/>
          <w:w w:val="100"/>
          <w:position w:val="0"/>
        </w:rPr>
        <w:t xml:space="preserve">виїздом </w:t>
      </w:r>
      <w:r>
        <w:rPr>
          <w:color w:val="2F2F2F"/>
          <w:spacing w:val="0"/>
          <w:w w:val="100"/>
          <w:position w:val="0"/>
        </w:rPr>
        <w:t xml:space="preserve">HP </w:t>
      </w:r>
      <w:r>
        <w:rPr>
          <w:color w:val="151515"/>
          <w:spacing w:val="0"/>
          <w:w w:val="100"/>
          <w:position w:val="0"/>
        </w:rPr>
        <w:t xml:space="preserve">в результаті хибного спрацювання </w:t>
      </w:r>
      <w:r>
        <w:rPr>
          <w:color w:val="000000"/>
          <w:spacing w:val="0"/>
          <w:w w:val="100"/>
          <w:position w:val="0"/>
        </w:rPr>
        <w:t xml:space="preserve">сигналізації </w:t>
      </w:r>
      <w:r>
        <w:rPr>
          <w:color w:val="151515"/>
          <w:spacing w:val="0"/>
          <w:w w:val="100"/>
          <w:position w:val="0"/>
        </w:rPr>
        <w:t xml:space="preserve">з вини працівників Замовника, відшкодовуються останнім </w:t>
      </w:r>
      <w:r>
        <w:rPr>
          <w:color w:val="151515"/>
          <w:spacing w:val="0"/>
          <w:w w:val="100"/>
          <w:position w:val="0"/>
          <w:u w:val="single"/>
        </w:rPr>
        <w:t>за окремим розрахунком</w:t>
      </w:r>
      <w:r>
        <w:rPr>
          <w:color w:val="151515"/>
          <w:spacing w:val="0"/>
          <w:w w:val="100"/>
          <w:position w:val="0"/>
        </w:rPr>
        <w:t xml:space="preserve"> (у </w:t>
      </w:r>
      <w:r>
        <w:rPr>
          <w:color w:val="000000"/>
          <w:spacing w:val="0"/>
          <w:w w:val="100"/>
          <w:position w:val="0"/>
        </w:rPr>
        <w:t xml:space="preserve">розмірі 10 </w:t>
      </w:r>
      <w:r>
        <w:rPr>
          <w:color w:val="151515"/>
          <w:spacing w:val="0"/>
          <w:w w:val="100"/>
          <w:position w:val="0"/>
        </w:rPr>
        <w:t xml:space="preserve">неоподаткованих мінімумів за один виїзд), протягом 3 (трьох) банківських днів від дня </w:t>
      </w:r>
      <w:r>
        <w:rPr>
          <w:color w:val="000000"/>
          <w:spacing w:val="0"/>
          <w:w w:val="100"/>
          <w:position w:val="0"/>
        </w:rPr>
        <w:t xml:space="preserve">отримання </w:t>
      </w:r>
      <w:r>
        <w:rPr>
          <w:color w:val="151515"/>
          <w:spacing w:val="0"/>
          <w:w w:val="100"/>
          <w:position w:val="0"/>
        </w:rPr>
        <w:t>квитанції на оплату.</w:t>
      </w:r>
    </w:p>
    <w:p>
      <w:pPr>
        <w:pStyle w:val="Style9"/>
        <w:keepNext/>
        <w:keepLines/>
        <w:widowControl w:val="0"/>
        <w:numPr>
          <w:ilvl w:val="0"/>
          <w:numId w:val="1"/>
        </w:numPr>
        <w:shd w:val="clear" w:color="auto" w:fill="auto"/>
        <w:tabs>
          <w:tab w:pos="284" w:val="left"/>
        </w:tabs>
        <w:bidi w:val="0"/>
        <w:spacing w:before="0"/>
        <w:ind w:left="0" w:right="0" w:firstLine="0"/>
        <w:jc w:val="center"/>
      </w:pPr>
      <w:bookmarkStart w:id="101" w:name="bookmark101"/>
      <w:bookmarkStart w:id="102" w:name="bookmark102"/>
      <w:bookmarkStart w:id="103" w:name="bookmark103"/>
      <w:bookmarkStart w:id="104" w:name="bookmark104"/>
      <w:bookmarkEnd w:id="103"/>
      <w:r>
        <w:rPr>
          <w:color w:val="2F2F2F"/>
          <w:spacing w:val="0"/>
          <w:w w:val="100"/>
          <w:position w:val="0"/>
        </w:rPr>
        <w:t>ДОДАТКОВІ УМОВИ ДОГОВОРУ</w:t>
      </w:r>
      <w:bookmarkEnd w:id="101"/>
      <w:bookmarkEnd w:id="102"/>
      <w:bookmarkEnd w:id="104"/>
    </w:p>
    <w:p>
      <w:pPr>
        <w:pStyle w:val="Style18"/>
        <w:keepNext w:val="0"/>
        <w:keepLines w:val="0"/>
        <w:widowControl w:val="0"/>
        <w:numPr>
          <w:ilvl w:val="1"/>
          <w:numId w:val="1"/>
        </w:numPr>
        <w:shd w:val="clear" w:color="auto" w:fill="auto"/>
        <w:tabs>
          <w:tab w:pos="1142" w:val="left"/>
        </w:tabs>
        <w:bidi w:val="0"/>
        <w:spacing w:before="0" w:after="0" w:line="240" w:lineRule="auto"/>
        <w:ind w:left="0" w:right="0" w:firstLine="580"/>
        <w:jc w:val="both"/>
      </w:pPr>
      <w:bookmarkStart w:id="105" w:name="bookmark105"/>
      <w:bookmarkEnd w:id="105"/>
      <w:r>
        <w:rPr>
          <w:color w:val="151515"/>
          <w:spacing w:val="0"/>
          <w:w w:val="100"/>
          <w:position w:val="0"/>
        </w:rPr>
        <w:t xml:space="preserve">Додаткове обладнання </w:t>
      </w:r>
      <w:r>
        <w:rPr>
          <w:color w:val="2F2F2F"/>
          <w:spacing w:val="0"/>
          <w:w w:val="100"/>
          <w:position w:val="0"/>
        </w:rPr>
        <w:t xml:space="preserve">Об’єкту </w:t>
      </w:r>
      <w:r>
        <w:rPr>
          <w:color w:val="151515"/>
          <w:spacing w:val="0"/>
          <w:w w:val="100"/>
          <w:position w:val="0"/>
        </w:rPr>
        <w:t xml:space="preserve">сигналізацією може здійснюватись Виконавцем за замовленням Замовника і за його </w:t>
      </w:r>
      <w:r>
        <w:rPr>
          <w:color w:val="2F2F2F"/>
          <w:spacing w:val="0"/>
          <w:w w:val="100"/>
          <w:position w:val="0"/>
        </w:rPr>
        <w:t xml:space="preserve">рахунок </w:t>
      </w:r>
      <w:r>
        <w:rPr>
          <w:color w:val="151515"/>
          <w:spacing w:val="0"/>
          <w:w w:val="100"/>
          <w:position w:val="0"/>
        </w:rPr>
        <w:t xml:space="preserve">згідно </w:t>
      </w:r>
      <w:r>
        <w:rPr>
          <w:color w:val="000000"/>
          <w:spacing w:val="0"/>
          <w:w w:val="100"/>
          <w:position w:val="0"/>
        </w:rPr>
        <w:t xml:space="preserve">з </w:t>
      </w:r>
      <w:r>
        <w:rPr>
          <w:color w:val="151515"/>
          <w:spacing w:val="0"/>
          <w:w w:val="100"/>
          <w:position w:val="0"/>
        </w:rPr>
        <w:t>окремо укладеним Договором.</w:t>
      </w:r>
    </w:p>
    <w:p>
      <w:pPr>
        <w:pStyle w:val="Style18"/>
        <w:keepNext w:val="0"/>
        <w:keepLines w:val="0"/>
        <w:widowControl w:val="0"/>
        <w:numPr>
          <w:ilvl w:val="1"/>
          <w:numId w:val="1"/>
        </w:numPr>
        <w:shd w:val="clear" w:color="auto" w:fill="auto"/>
        <w:tabs>
          <w:tab w:pos="1018" w:val="left"/>
        </w:tabs>
        <w:bidi w:val="0"/>
        <w:spacing w:before="0" w:after="0" w:line="240" w:lineRule="auto"/>
        <w:ind w:left="0" w:right="0" w:firstLine="580"/>
        <w:jc w:val="both"/>
      </w:pPr>
      <w:bookmarkStart w:id="106" w:name="bookmark106"/>
      <w:bookmarkEnd w:id="106"/>
      <w:r>
        <w:rPr>
          <w:color w:val="2F2F2F"/>
          <w:spacing w:val="0"/>
          <w:w w:val="100"/>
          <w:position w:val="0"/>
        </w:rPr>
        <w:t xml:space="preserve">Ремонт </w:t>
      </w:r>
      <w:r>
        <w:rPr>
          <w:color w:val="151515"/>
          <w:spacing w:val="0"/>
          <w:w w:val="100"/>
          <w:position w:val="0"/>
        </w:rPr>
        <w:t xml:space="preserve">сигналізації </w:t>
      </w:r>
      <w:r>
        <w:rPr>
          <w:color w:val="2F2F2F"/>
          <w:spacing w:val="0"/>
          <w:w w:val="100"/>
          <w:position w:val="0"/>
        </w:rPr>
        <w:t xml:space="preserve">здійснюється </w:t>
      </w:r>
      <w:r>
        <w:rPr>
          <w:color w:val="151515"/>
          <w:spacing w:val="0"/>
          <w:w w:val="100"/>
          <w:position w:val="0"/>
        </w:rPr>
        <w:t xml:space="preserve">Виконавцем </w:t>
      </w:r>
      <w:r>
        <w:rPr>
          <w:color w:val="000000"/>
          <w:spacing w:val="0"/>
          <w:w w:val="100"/>
          <w:position w:val="0"/>
        </w:rPr>
        <w:t xml:space="preserve">за </w:t>
      </w:r>
      <w:r>
        <w:rPr>
          <w:color w:val="151515"/>
          <w:spacing w:val="0"/>
          <w:w w:val="100"/>
          <w:position w:val="0"/>
        </w:rPr>
        <w:t xml:space="preserve">замовленням Замовника і за його рахунок </w:t>
      </w:r>
      <w:r>
        <w:rPr>
          <w:color w:val="000000"/>
          <w:spacing w:val="0"/>
          <w:w w:val="100"/>
          <w:position w:val="0"/>
        </w:rPr>
        <w:t xml:space="preserve">згідно </w:t>
      </w:r>
      <w:r>
        <w:rPr>
          <w:color w:val="151515"/>
          <w:spacing w:val="0"/>
          <w:w w:val="100"/>
          <w:position w:val="0"/>
        </w:rPr>
        <w:t>з окремо укладеним Договором.</w:t>
      </w:r>
    </w:p>
    <w:p>
      <w:pPr>
        <w:pStyle w:val="Style18"/>
        <w:keepNext w:val="0"/>
        <w:keepLines w:val="0"/>
        <w:widowControl w:val="0"/>
        <w:numPr>
          <w:ilvl w:val="1"/>
          <w:numId w:val="1"/>
        </w:numPr>
        <w:shd w:val="clear" w:color="auto" w:fill="auto"/>
        <w:tabs>
          <w:tab w:pos="1018" w:val="left"/>
        </w:tabs>
        <w:bidi w:val="0"/>
        <w:spacing w:before="0" w:after="0" w:line="240" w:lineRule="auto"/>
        <w:ind w:left="0" w:right="0" w:firstLine="580"/>
        <w:jc w:val="both"/>
      </w:pPr>
      <w:bookmarkStart w:id="107" w:name="bookmark107"/>
      <w:bookmarkEnd w:id="107"/>
      <w:r>
        <w:rPr>
          <w:color w:val="151515"/>
          <w:spacing w:val="0"/>
          <w:w w:val="100"/>
          <w:position w:val="0"/>
        </w:rPr>
        <w:t xml:space="preserve">Після спрацювання сигналізації, на прохання Замовника охорона Об’єкту може тимчасово здійснюватись </w:t>
      </w:r>
      <w:r>
        <w:rPr>
          <w:color w:val="2F2F2F"/>
          <w:spacing w:val="0"/>
          <w:w w:val="100"/>
          <w:position w:val="0"/>
        </w:rPr>
        <w:t xml:space="preserve">HP, </w:t>
      </w:r>
      <w:r>
        <w:rPr>
          <w:color w:val="151515"/>
          <w:spacing w:val="0"/>
          <w:w w:val="100"/>
          <w:position w:val="0"/>
        </w:rPr>
        <w:t xml:space="preserve">при цьому </w:t>
      </w:r>
      <w:r>
        <w:rPr>
          <w:color w:val="2F2F2F"/>
          <w:spacing w:val="0"/>
          <w:w w:val="100"/>
          <w:position w:val="0"/>
        </w:rPr>
        <w:t xml:space="preserve">витрати </w:t>
      </w:r>
      <w:r>
        <w:rPr>
          <w:color w:val="151515"/>
          <w:spacing w:val="0"/>
          <w:w w:val="100"/>
          <w:position w:val="0"/>
        </w:rPr>
        <w:t xml:space="preserve">Виконавця, відшкодовуються Замовником за </w:t>
      </w:r>
      <w:r>
        <w:rPr>
          <w:color w:val="000000"/>
          <w:spacing w:val="0"/>
          <w:w w:val="100"/>
          <w:position w:val="0"/>
        </w:rPr>
        <w:t xml:space="preserve">наданим </w:t>
      </w:r>
      <w:r>
        <w:rPr>
          <w:color w:val="151515"/>
          <w:spacing w:val="0"/>
          <w:w w:val="100"/>
          <w:position w:val="0"/>
        </w:rPr>
        <w:t>Виконавцем окремим розрахунком.</w:t>
      </w:r>
    </w:p>
    <w:p>
      <w:pPr>
        <w:pStyle w:val="Style18"/>
        <w:keepNext w:val="0"/>
        <w:keepLines w:val="0"/>
        <w:widowControl w:val="0"/>
        <w:numPr>
          <w:ilvl w:val="1"/>
          <w:numId w:val="1"/>
        </w:numPr>
        <w:shd w:val="clear" w:color="auto" w:fill="auto"/>
        <w:tabs>
          <w:tab w:pos="1142" w:val="left"/>
        </w:tabs>
        <w:bidi w:val="0"/>
        <w:spacing w:before="0" w:after="0" w:line="240" w:lineRule="auto"/>
        <w:ind w:left="0" w:right="0" w:firstLine="580"/>
        <w:jc w:val="both"/>
      </w:pPr>
      <w:bookmarkStart w:id="108" w:name="bookmark108"/>
      <w:bookmarkEnd w:id="108"/>
      <w:r>
        <w:rPr>
          <w:b/>
          <w:bCs/>
          <w:color w:val="2F2F2F"/>
          <w:spacing w:val="0"/>
          <w:w w:val="100"/>
          <w:position w:val="0"/>
          <w:sz w:val="20"/>
          <w:szCs w:val="20"/>
          <w:u w:val="single"/>
        </w:rPr>
        <w:t xml:space="preserve">Відомості про </w:t>
      </w:r>
      <w:r>
        <w:rPr>
          <w:color w:val="2F2F2F"/>
          <w:spacing w:val="0"/>
          <w:w w:val="100"/>
          <w:position w:val="0"/>
          <w:u w:val="single"/>
        </w:rPr>
        <w:t xml:space="preserve">умови </w:t>
      </w:r>
      <w:r>
        <w:rPr>
          <w:b/>
          <w:bCs/>
          <w:color w:val="2F2F2F"/>
          <w:spacing w:val="0"/>
          <w:w w:val="100"/>
          <w:position w:val="0"/>
          <w:sz w:val="20"/>
          <w:szCs w:val="20"/>
          <w:u w:val="single"/>
        </w:rPr>
        <w:t xml:space="preserve">цього </w:t>
      </w:r>
      <w:r>
        <w:rPr>
          <w:b/>
          <w:bCs/>
          <w:color w:val="151515"/>
          <w:spacing w:val="0"/>
          <w:w w:val="100"/>
          <w:position w:val="0"/>
          <w:sz w:val="20"/>
          <w:szCs w:val="20"/>
          <w:u w:val="single"/>
        </w:rPr>
        <w:t xml:space="preserve">Договору є </w:t>
      </w:r>
      <w:r>
        <w:rPr>
          <w:b/>
          <w:bCs/>
          <w:color w:val="2F2F2F"/>
          <w:spacing w:val="0"/>
          <w:w w:val="100"/>
          <w:position w:val="0"/>
          <w:sz w:val="20"/>
          <w:szCs w:val="20"/>
          <w:u w:val="single"/>
        </w:rPr>
        <w:t>конфіденційними.</w:t>
      </w:r>
      <w:r>
        <w:rPr>
          <w:b/>
          <w:bCs/>
          <w:color w:val="2F2F2F"/>
          <w:spacing w:val="0"/>
          <w:w w:val="100"/>
          <w:position w:val="0"/>
          <w:sz w:val="20"/>
          <w:szCs w:val="20"/>
        </w:rPr>
        <w:t xml:space="preserve"> </w:t>
      </w:r>
      <w:r>
        <w:rPr>
          <w:color w:val="151515"/>
          <w:spacing w:val="0"/>
          <w:w w:val="100"/>
          <w:position w:val="0"/>
        </w:rPr>
        <w:t xml:space="preserve">Вони не </w:t>
      </w:r>
      <w:r>
        <w:rPr>
          <w:color w:val="000000"/>
          <w:spacing w:val="0"/>
          <w:w w:val="100"/>
          <w:position w:val="0"/>
        </w:rPr>
        <w:t xml:space="preserve">підлягають </w:t>
      </w:r>
      <w:r>
        <w:rPr>
          <w:color w:val="151515"/>
          <w:spacing w:val="0"/>
          <w:w w:val="100"/>
          <w:position w:val="0"/>
        </w:rPr>
        <w:t xml:space="preserve">розголошенню жодною </w:t>
      </w:r>
      <w:r>
        <w:rPr>
          <w:color w:val="000000"/>
          <w:spacing w:val="0"/>
          <w:w w:val="100"/>
          <w:position w:val="0"/>
        </w:rPr>
        <w:t xml:space="preserve">зі </w:t>
      </w:r>
      <w:r>
        <w:rPr>
          <w:color w:val="151515"/>
          <w:spacing w:val="0"/>
          <w:w w:val="100"/>
          <w:position w:val="0"/>
        </w:rPr>
        <w:t xml:space="preserve">Сторін Договору третім особам без погодження </w:t>
      </w:r>
      <w:r>
        <w:rPr>
          <w:color w:val="000000"/>
          <w:spacing w:val="0"/>
          <w:w w:val="100"/>
          <w:position w:val="0"/>
        </w:rPr>
        <w:t xml:space="preserve">з </w:t>
      </w:r>
      <w:r>
        <w:rPr>
          <w:color w:val="151515"/>
          <w:spacing w:val="0"/>
          <w:w w:val="100"/>
          <w:position w:val="0"/>
        </w:rPr>
        <w:t>іншою Стороною.</w:t>
      </w:r>
    </w:p>
    <w:p>
      <w:pPr>
        <w:pStyle w:val="Style18"/>
        <w:keepNext w:val="0"/>
        <w:keepLines w:val="0"/>
        <w:widowControl w:val="0"/>
        <w:numPr>
          <w:ilvl w:val="1"/>
          <w:numId w:val="1"/>
        </w:numPr>
        <w:shd w:val="clear" w:color="auto" w:fill="auto"/>
        <w:tabs>
          <w:tab w:pos="1018" w:val="left"/>
        </w:tabs>
        <w:bidi w:val="0"/>
        <w:spacing w:before="0" w:after="0" w:line="240" w:lineRule="auto"/>
        <w:ind w:left="0" w:right="0" w:firstLine="580"/>
        <w:jc w:val="both"/>
      </w:pPr>
      <w:bookmarkStart w:id="109" w:name="bookmark109"/>
      <w:bookmarkEnd w:id="109"/>
      <w:r>
        <w:rPr>
          <w:color w:val="151515"/>
          <w:spacing w:val="0"/>
          <w:w w:val="100"/>
          <w:position w:val="0"/>
        </w:rPr>
        <w:t xml:space="preserve">Замовник має право </w:t>
      </w:r>
      <w:r>
        <w:rPr>
          <w:color w:val="2F2F2F"/>
          <w:spacing w:val="0"/>
          <w:w w:val="100"/>
          <w:position w:val="0"/>
        </w:rPr>
        <w:t xml:space="preserve">виклику </w:t>
      </w:r>
      <w:r>
        <w:rPr>
          <w:color w:val="2F2F2F"/>
          <w:spacing w:val="0"/>
          <w:w w:val="100"/>
          <w:position w:val="0"/>
        </w:rPr>
        <w:t xml:space="preserve">HP </w:t>
      </w:r>
      <w:r>
        <w:rPr>
          <w:color w:val="151515"/>
          <w:spacing w:val="0"/>
          <w:w w:val="100"/>
          <w:position w:val="0"/>
        </w:rPr>
        <w:t xml:space="preserve">у разі вчинення третіми особами </w:t>
      </w:r>
      <w:r>
        <w:rPr>
          <w:color w:val="000000"/>
          <w:spacing w:val="0"/>
          <w:w w:val="100"/>
          <w:position w:val="0"/>
        </w:rPr>
        <w:t xml:space="preserve">на </w:t>
      </w:r>
      <w:r>
        <w:rPr>
          <w:color w:val="151515"/>
          <w:spacing w:val="0"/>
          <w:w w:val="100"/>
          <w:position w:val="0"/>
        </w:rPr>
        <w:t xml:space="preserve">Об’єкті </w:t>
      </w:r>
      <w:r>
        <w:rPr>
          <w:color w:val="000000"/>
          <w:spacing w:val="0"/>
          <w:w w:val="100"/>
          <w:position w:val="0"/>
        </w:rPr>
        <w:t xml:space="preserve">злочинів </w:t>
      </w:r>
      <w:r>
        <w:rPr>
          <w:color w:val="151515"/>
          <w:spacing w:val="0"/>
          <w:w w:val="100"/>
          <w:position w:val="0"/>
        </w:rPr>
        <w:t xml:space="preserve">в понятті встановленому Кримінальним кодексом України, або адміністративних правопорушень, в понятті Кодексу України про адміністративні правопорушення. Замовник </w:t>
      </w:r>
      <w:r>
        <w:rPr>
          <w:color w:val="2F2F2F"/>
          <w:spacing w:val="0"/>
          <w:w w:val="100"/>
          <w:position w:val="0"/>
          <w:u w:val="single"/>
        </w:rPr>
        <w:t xml:space="preserve">не </w:t>
      </w:r>
      <w:r>
        <w:rPr>
          <w:color w:val="151515"/>
          <w:spacing w:val="0"/>
          <w:w w:val="100"/>
          <w:position w:val="0"/>
          <w:u w:val="single"/>
        </w:rPr>
        <w:t>має права</w:t>
      </w:r>
      <w:r>
        <w:rPr>
          <w:color w:val="151515"/>
          <w:spacing w:val="0"/>
          <w:w w:val="100"/>
          <w:position w:val="0"/>
        </w:rPr>
        <w:t xml:space="preserve"> залучати </w:t>
      </w:r>
      <w:r>
        <w:rPr>
          <w:color w:val="151515"/>
          <w:spacing w:val="0"/>
          <w:w w:val="100"/>
          <w:position w:val="0"/>
        </w:rPr>
        <w:t xml:space="preserve">HP </w:t>
      </w:r>
      <w:r>
        <w:rPr>
          <w:color w:val="000000"/>
          <w:spacing w:val="0"/>
          <w:w w:val="100"/>
          <w:position w:val="0"/>
        </w:rPr>
        <w:t xml:space="preserve">до </w:t>
      </w:r>
      <w:r>
        <w:rPr>
          <w:color w:val="151515"/>
          <w:spacing w:val="0"/>
          <w:w w:val="100"/>
          <w:position w:val="0"/>
        </w:rPr>
        <w:t xml:space="preserve">участі </w:t>
      </w:r>
      <w:r>
        <w:rPr>
          <w:color w:val="2F2F2F"/>
          <w:spacing w:val="0"/>
          <w:w w:val="100"/>
          <w:position w:val="0"/>
        </w:rPr>
        <w:t xml:space="preserve">у </w:t>
      </w:r>
      <w:r>
        <w:rPr>
          <w:color w:val="151515"/>
          <w:spacing w:val="0"/>
          <w:w w:val="100"/>
          <w:position w:val="0"/>
        </w:rPr>
        <w:t xml:space="preserve">вирішенні спірних питань, пов’язаних </w:t>
      </w:r>
      <w:r>
        <w:rPr>
          <w:color w:val="000000"/>
          <w:spacing w:val="0"/>
          <w:w w:val="100"/>
          <w:position w:val="0"/>
        </w:rPr>
        <w:t xml:space="preserve">з </w:t>
      </w:r>
      <w:r>
        <w:rPr>
          <w:color w:val="151515"/>
          <w:spacing w:val="0"/>
          <w:w w:val="100"/>
          <w:position w:val="0"/>
        </w:rPr>
        <w:t xml:space="preserve">його господарською діяльністю або трудовими спорами. Недотримання уповноваженими особами Замовника цих вимог є підставою для звільнення Виконавця від відповідальності за невиконання або неналежне виконання взятих на </w:t>
      </w:r>
      <w:r>
        <w:rPr>
          <w:color w:val="2F2F2F"/>
          <w:spacing w:val="0"/>
          <w:w w:val="100"/>
          <w:position w:val="0"/>
        </w:rPr>
        <w:t xml:space="preserve">себе </w:t>
      </w:r>
      <w:r>
        <w:rPr>
          <w:color w:val="000000"/>
          <w:spacing w:val="0"/>
          <w:w w:val="100"/>
          <w:position w:val="0"/>
        </w:rPr>
        <w:t xml:space="preserve">договірних </w:t>
      </w:r>
      <w:r>
        <w:rPr>
          <w:color w:val="151515"/>
          <w:spacing w:val="0"/>
          <w:w w:val="100"/>
          <w:position w:val="0"/>
        </w:rPr>
        <w:t>зобов’язань та такий виклик вважається хибним викликом.</w:t>
      </w:r>
    </w:p>
    <w:p>
      <w:pPr>
        <w:pStyle w:val="Style18"/>
        <w:keepNext w:val="0"/>
        <w:keepLines w:val="0"/>
        <w:widowControl w:val="0"/>
        <w:numPr>
          <w:ilvl w:val="1"/>
          <w:numId w:val="1"/>
        </w:numPr>
        <w:shd w:val="clear" w:color="auto" w:fill="auto"/>
        <w:tabs>
          <w:tab w:pos="1014" w:val="left"/>
        </w:tabs>
        <w:bidi w:val="0"/>
        <w:spacing w:before="0" w:after="240" w:line="240" w:lineRule="auto"/>
        <w:ind w:left="0" w:right="0" w:firstLine="580"/>
        <w:jc w:val="both"/>
      </w:pPr>
      <w:bookmarkStart w:id="110" w:name="bookmark110"/>
      <w:bookmarkEnd w:id="110"/>
      <w:r>
        <w:rPr>
          <w:color w:val="151515"/>
          <w:spacing w:val="0"/>
          <w:w w:val="100"/>
          <w:position w:val="0"/>
        </w:rPr>
        <w:t xml:space="preserve">Сторони надають одна одній безумовну згоду використовувати (оброблювати, збирати, реєструвати, накопичувати, зберігати, адаптувати, поновлювати, використовувати, поширювати </w:t>
      </w:r>
      <w:r>
        <w:rPr>
          <w:color w:val="000000"/>
          <w:spacing w:val="0"/>
          <w:w w:val="100"/>
          <w:position w:val="0"/>
        </w:rPr>
        <w:t xml:space="preserve">тощо) </w:t>
      </w:r>
      <w:r>
        <w:rPr>
          <w:color w:val="151515"/>
          <w:spacing w:val="0"/>
          <w:w w:val="100"/>
          <w:position w:val="0"/>
        </w:rPr>
        <w:t xml:space="preserve">персональні дані надані іншою Стороною з метою реалізації державної політики </w:t>
      </w:r>
      <w:r>
        <w:rPr>
          <w:color w:val="000000"/>
          <w:spacing w:val="0"/>
          <w:w w:val="100"/>
          <w:position w:val="0"/>
        </w:rPr>
        <w:t xml:space="preserve">в </w:t>
      </w:r>
      <w:r>
        <w:rPr>
          <w:color w:val="151515"/>
          <w:spacing w:val="0"/>
          <w:w w:val="100"/>
          <w:position w:val="0"/>
        </w:rPr>
        <w:t xml:space="preserve">сфері захисту персональних даних та відповідно </w:t>
      </w:r>
      <w:r>
        <w:rPr>
          <w:color w:val="000000"/>
          <w:spacing w:val="0"/>
          <w:w w:val="100"/>
          <w:position w:val="0"/>
        </w:rPr>
        <w:t xml:space="preserve">до </w:t>
      </w:r>
      <w:r>
        <w:rPr>
          <w:color w:val="151515"/>
          <w:spacing w:val="0"/>
          <w:w w:val="100"/>
          <w:position w:val="0"/>
        </w:rPr>
        <w:t xml:space="preserve">Закону України «Про захист персональних даних» </w:t>
      </w:r>
      <w:r>
        <w:rPr>
          <w:color w:val="2F2F2F"/>
          <w:spacing w:val="0"/>
          <w:w w:val="100"/>
          <w:position w:val="0"/>
        </w:rPr>
        <w:t xml:space="preserve">№ </w:t>
      </w:r>
      <w:r>
        <w:rPr>
          <w:color w:val="151515"/>
          <w:spacing w:val="0"/>
          <w:w w:val="100"/>
          <w:position w:val="0"/>
        </w:rPr>
        <w:t xml:space="preserve">2297-VI </w:t>
      </w:r>
      <w:r>
        <w:rPr>
          <w:color w:val="000000"/>
          <w:spacing w:val="0"/>
          <w:w w:val="100"/>
          <w:position w:val="0"/>
        </w:rPr>
        <w:t xml:space="preserve">від </w:t>
      </w:r>
      <w:r>
        <w:rPr>
          <w:color w:val="151515"/>
          <w:spacing w:val="0"/>
          <w:w w:val="100"/>
          <w:position w:val="0"/>
        </w:rPr>
        <w:t>01.06.2010 р. (далі - Закон). Сторони ознайомлені зі своїми правами визначеними в ст. 8 Закону.</w:t>
      </w:r>
    </w:p>
    <w:p>
      <w:pPr>
        <w:pStyle w:val="Style9"/>
        <w:keepNext/>
        <w:keepLines/>
        <w:widowControl w:val="0"/>
        <w:numPr>
          <w:ilvl w:val="0"/>
          <w:numId w:val="1"/>
        </w:numPr>
        <w:shd w:val="clear" w:color="auto" w:fill="auto"/>
        <w:tabs>
          <w:tab w:pos="289" w:val="left"/>
        </w:tabs>
        <w:bidi w:val="0"/>
        <w:spacing w:before="0"/>
        <w:ind w:left="0" w:right="0" w:firstLine="0"/>
        <w:jc w:val="center"/>
      </w:pPr>
      <w:bookmarkStart w:id="111" w:name="bookmark111"/>
      <w:bookmarkStart w:id="112" w:name="bookmark112"/>
      <w:bookmarkStart w:id="113" w:name="bookmark113"/>
      <w:bookmarkStart w:id="114" w:name="bookmark114"/>
      <w:bookmarkEnd w:id="113"/>
      <w:r>
        <w:rPr>
          <w:color w:val="2F2F2F"/>
          <w:spacing w:val="0"/>
          <w:w w:val="100"/>
          <w:position w:val="0"/>
        </w:rPr>
        <w:t>ФОРС-МАЖОР</w:t>
      </w:r>
      <w:bookmarkEnd w:id="111"/>
      <w:bookmarkEnd w:id="112"/>
      <w:bookmarkEnd w:id="114"/>
    </w:p>
    <w:p>
      <w:pPr>
        <w:pStyle w:val="Style18"/>
        <w:keepNext w:val="0"/>
        <w:keepLines w:val="0"/>
        <w:widowControl w:val="0"/>
        <w:numPr>
          <w:ilvl w:val="1"/>
          <w:numId w:val="1"/>
        </w:numPr>
        <w:shd w:val="clear" w:color="auto" w:fill="auto"/>
        <w:tabs>
          <w:tab w:pos="1009" w:val="left"/>
        </w:tabs>
        <w:bidi w:val="0"/>
        <w:spacing w:before="0" w:after="0" w:line="240" w:lineRule="auto"/>
        <w:ind w:left="0" w:right="0" w:firstLine="580"/>
        <w:jc w:val="both"/>
      </w:pPr>
      <w:bookmarkStart w:id="115" w:name="bookmark115"/>
      <w:bookmarkEnd w:id="115"/>
      <w:r>
        <w:rPr>
          <w:color w:val="151515"/>
          <w:spacing w:val="0"/>
          <w:w w:val="100"/>
          <w:position w:val="0"/>
        </w:rPr>
        <w:t xml:space="preserve">Сторона звільняється від визначеної цим Договором та (або) чинним в Україні законодавством відповідальності за повне чи часткове порушення Договору, якщо вона доведе, що таке </w:t>
      </w:r>
      <w:r>
        <w:rPr>
          <w:color w:val="000000"/>
          <w:spacing w:val="0"/>
          <w:w w:val="100"/>
          <w:position w:val="0"/>
        </w:rPr>
        <w:t xml:space="preserve">порушення </w:t>
      </w:r>
      <w:r>
        <w:rPr>
          <w:color w:val="151515"/>
          <w:spacing w:val="0"/>
          <w:w w:val="100"/>
          <w:position w:val="0"/>
        </w:rPr>
        <w:t xml:space="preserve">сталося внаслідок </w:t>
      </w:r>
      <w:r>
        <w:rPr>
          <w:color w:val="000000"/>
          <w:spacing w:val="0"/>
          <w:w w:val="100"/>
          <w:position w:val="0"/>
        </w:rPr>
        <w:t xml:space="preserve">дії </w:t>
      </w:r>
      <w:r>
        <w:rPr>
          <w:color w:val="151515"/>
          <w:spacing w:val="0"/>
          <w:w w:val="100"/>
          <w:position w:val="0"/>
        </w:rPr>
        <w:t xml:space="preserve">форс-мажорних обставин, визначених у цьому Договорі, </w:t>
      </w:r>
      <w:r>
        <w:rPr>
          <w:color w:val="000000"/>
          <w:spacing w:val="0"/>
          <w:w w:val="100"/>
          <w:position w:val="0"/>
        </w:rPr>
        <w:t xml:space="preserve">за </w:t>
      </w:r>
      <w:r>
        <w:rPr>
          <w:color w:val="151515"/>
          <w:spacing w:val="0"/>
          <w:w w:val="100"/>
          <w:position w:val="0"/>
        </w:rPr>
        <w:t xml:space="preserve">умови, що їх настання було засвідчено довідкою Торгово-промислової палати України у визначеному цим Договором </w:t>
      </w:r>
      <w:r>
        <w:rPr>
          <w:color w:val="000000"/>
          <w:spacing w:val="0"/>
          <w:w w:val="100"/>
          <w:position w:val="0"/>
        </w:rPr>
        <w:t xml:space="preserve">порядку. </w:t>
      </w:r>
      <w:r>
        <w:rPr>
          <w:color w:val="151515"/>
          <w:spacing w:val="0"/>
          <w:w w:val="100"/>
          <w:position w:val="0"/>
        </w:rPr>
        <w:t xml:space="preserve">Про настання </w:t>
      </w:r>
      <w:r>
        <w:rPr>
          <w:color w:val="000000"/>
          <w:spacing w:val="0"/>
          <w:w w:val="100"/>
          <w:position w:val="0"/>
        </w:rPr>
        <w:t xml:space="preserve">та </w:t>
      </w:r>
      <w:r>
        <w:rPr>
          <w:color w:val="151515"/>
          <w:spacing w:val="0"/>
          <w:w w:val="100"/>
          <w:position w:val="0"/>
        </w:rPr>
        <w:t xml:space="preserve">припинення обставин форс-мажору сторона зобов’язана повідомити іншу сторону Договору потягом трьох днів </w:t>
      </w:r>
      <w:r>
        <w:rPr>
          <w:color w:val="000000"/>
          <w:spacing w:val="0"/>
          <w:w w:val="100"/>
          <w:position w:val="0"/>
        </w:rPr>
        <w:t xml:space="preserve">з </w:t>
      </w:r>
      <w:r>
        <w:rPr>
          <w:color w:val="151515"/>
          <w:spacing w:val="0"/>
          <w:w w:val="100"/>
          <w:position w:val="0"/>
        </w:rPr>
        <w:t>дня настання або припинення таких обставин відповідно.</w:t>
      </w:r>
    </w:p>
    <w:p>
      <w:pPr>
        <w:pStyle w:val="Style18"/>
        <w:keepNext w:val="0"/>
        <w:keepLines w:val="0"/>
        <w:widowControl w:val="0"/>
        <w:numPr>
          <w:ilvl w:val="2"/>
          <w:numId w:val="1"/>
        </w:numPr>
        <w:shd w:val="clear" w:color="auto" w:fill="auto"/>
        <w:tabs>
          <w:tab w:pos="610" w:val="left"/>
        </w:tabs>
        <w:bidi w:val="0"/>
        <w:spacing w:before="0" w:after="200" w:line="240" w:lineRule="auto"/>
        <w:ind w:left="0" w:right="0" w:firstLine="580"/>
        <w:jc w:val="both"/>
      </w:pPr>
      <w:bookmarkStart w:id="116" w:name="bookmark116"/>
      <w:bookmarkEnd w:id="116"/>
      <w:r>
        <w:rPr>
          <w:color w:val="151515"/>
          <w:spacing w:val="0"/>
          <w:w w:val="100"/>
          <w:position w:val="0"/>
        </w:rPr>
        <w:t xml:space="preserve">Під форс-мажорними обставинами у цьому Договорі розуміються випадок </w:t>
      </w:r>
      <w:r>
        <w:rPr>
          <w:color w:val="000000"/>
          <w:spacing w:val="0"/>
          <w:w w:val="100"/>
          <w:position w:val="0"/>
        </w:rPr>
        <w:t xml:space="preserve">або </w:t>
      </w:r>
      <w:r>
        <w:rPr>
          <w:color w:val="151515"/>
          <w:spacing w:val="0"/>
          <w:w w:val="100"/>
          <w:position w:val="0"/>
        </w:rPr>
        <w:t xml:space="preserve">непереборна </w:t>
      </w:r>
      <w:r>
        <w:rPr>
          <w:color w:val="000000"/>
          <w:spacing w:val="0"/>
          <w:w w:val="100"/>
          <w:position w:val="0"/>
        </w:rPr>
        <w:t>сила.</w:t>
      </w:r>
    </w:p>
    <w:p>
      <w:pPr>
        <w:pStyle w:val="Style18"/>
        <w:keepNext w:val="0"/>
        <w:keepLines w:val="0"/>
        <w:widowControl w:val="0"/>
        <w:numPr>
          <w:ilvl w:val="2"/>
          <w:numId w:val="1"/>
        </w:numPr>
        <w:shd w:val="clear" w:color="auto" w:fill="auto"/>
        <w:tabs>
          <w:tab w:pos="1210" w:val="left"/>
        </w:tabs>
        <w:bidi w:val="0"/>
        <w:spacing w:before="0" w:after="0" w:line="240" w:lineRule="auto"/>
        <w:ind w:left="0" w:right="0" w:firstLine="580"/>
        <w:jc w:val="both"/>
      </w:pPr>
      <w:bookmarkStart w:id="117" w:name="bookmark117"/>
      <w:bookmarkEnd w:id="117"/>
      <w:r>
        <w:rPr>
          <w:color w:val="000000"/>
          <w:spacing w:val="0"/>
          <w:w w:val="100"/>
          <w:position w:val="0"/>
        </w:rPr>
        <w:t>Під непереборною силою у цьому Договорі розуміються будь-які надзвичайні події зовнішнього щодо Сторін характеру, які виникають без вини Сторін, поза їх волею або всупереч волі чи бажанню Сторін, і які не можна за умови вжиття звичайних для цього заходів передбачити та не можна при всій турботливості та обачності відвернути (уникнути), включаючи (але не обмежуючись) стихійні явища природного характеру (землетруси, повені, урагани, руйнування в результаті блискавки тощо), лиха біологічного, техногенного та антропогенного походження (вибухи, пожежі, вихід з ладу машин й обладнання, масові епідемії, епізоотії, епіфітотії тощо), обставини суспільного життя (війна, воєнні дії, блокади, громадські хвилювання, прояви тероризму, масові страйки та локаути, бойкоти тощо), а також видання заборонних або обмежуючих нормативних актів органів державної влади чи місцевого самоврядування, інші законні або незаконні заборонні чи обмежуючі заходи названих органів, які унеможливлюють виконання Сторонами цього Договору або тимчасово перешкоджають такому виконанню.</w:t>
      </w:r>
    </w:p>
    <w:p>
      <w:pPr>
        <w:pStyle w:val="Style18"/>
        <w:keepNext w:val="0"/>
        <w:keepLines w:val="0"/>
        <w:widowControl w:val="0"/>
        <w:numPr>
          <w:ilvl w:val="2"/>
          <w:numId w:val="1"/>
        </w:numPr>
        <w:shd w:val="clear" w:color="auto" w:fill="auto"/>
        <w:tabs>
          <w:tab w:pos="1210" w:val="left"/>
        </w:tabs>
        <w:bidi w:val="0"/>
        <w:spacing w:before="0" w:after="240" w:line="240" w:lineRule="auto"/>
        <w:ind w:left="0" w:right="0" w:firstLine="580"/>
        <w:jc w:val="both"/>
      </w:pPr>
      <w:bookmarkStart w:id="118" w:name="bookmark118"/>
      <w:bookmarkEnd w:id="118"/>
      <w:r>
        <w:rPr>
          <w:color w:val="000000"/>
          <w:spacing w:val="0"/>
          <w:w w:val="100"/>
          <w:position w:val="0"/>
        </w:rPr>
        <w:t>Під випадком у цьому Договорі розуміються будь-які обставини, які не вважаються непереборною силою за цим Договором і які безпосередньо не обумовлені діями Сторін та не пов'язані із ними причинним зв'язком, які виникають без вини Сторін, поза їх волею або всупереч волі чи бажанню Сторін, і які не можна за умови вжиття звичайних для цього заходів передбачити та не можна при всій турботливості та обачності відвернути (уникнути).</w:t>
      </w:r>
    </w:p>
    <w:p>
      <w:pPr>
        <w:pStyle w:val="Style9"/>
        <w:keepNext/>
        <w:keepLines/>
        <w:widowControl w:val="0"/>
        <w:numPr>
          <w:ilvl w:val="0"/>
          <w:numId w:val="1"/>
        </w:numPr>
        <w:shd w:val="clear" w:color="auto" w:fill="auto"/>
        <w:tabs>
          <w:tab w:pos="289" w:val="left"/>
        </w:tabs>
        <w:bidi w:val="0"/>
        <w:spacing w:before="0" w:after="240" w:line="259" w:lineRule="auto"/>
        <w:ind w:left="0" w:right="0" w:firstLine="0"/>
        <w:jc w:val="center"/>
      </w:pPr>
      <w:bookmarkStart w:id="119" w:name="bookmark119"/>
      <w:bookmarkStart w:id="120" w:name="bookmark120"/>
      <w:bookmarkStart w:id="121" w:name="bookmark121"/>
      <w:bookmarkStart w:id="122" w:name="bookmark122"/>
      <w:bookmarkEnd w:id="121"/>
      <w:r>
        <w:rPr>
          <w:color w:val="000000"/>
          <w:spacing w:val="0"/>
          <w:w w:val="100"/>
          <w:position w:val="0"/>
        </w:rPr>
        <w:t>ВИРІШЕННЯ СПОРІВ</w:t>
      </w:r>
      <w:bookmarkEnd w:id="119"/>
      <w:bookmarkEnd w:id="120"/>
      <w:bookmarkEnd w:id="122"/>
    </w:p>
    <w:p>
      <w:pPr>
        <w:pStyle w:val="Style18"/>
        <w:keepNext w:val="0"/>
        <w:keepLines w:val="0"/>
        <w:widowControl w:val="0"/>
        <w:numPr>
          <w:ilvl w:val="1"/>
          <w:numId w:val="1"/>
        </w:numPr>
        <w:shd w:val="clear" w:color="auto" w:fill="auto"/>
        <w:tabs>
          <w:tab w:pos="1018" w:val="left"/>
        </w:tabs>
        <w:bidi w:val="0"/>
        <w:spacing w:before="0" w:after="0" w:line="240" w:lineRule="auto"/>
        <w:ind w:left="0" w:right="0" w:firstLine="580"/>
        <w:jc w:val="both"/>
      </w:pPr>
      <w:bookmarkStart w:id="123" w:name="bookmark123"/>
      <w:bookmarkEnd w:id="123"/>
      <w:r>
        <w:rPr>
          <w:color w:val="000000"/>
          <w:spacing w:val="0"/>
          <w:w w:val="100"/>
          <w:position w:val="0"/>
        </w:rPr>
        <w:t>Спори, які можуть виникнути між Сторонами у зв'язку з виконанням ними цього Договору, вирішуються у порядку досудового врегулювання спорів, встановленому чинним господарським процесуальним законодавством України.</w:t>
      </w:r>
    </w:p>
    <w:p>
      <w:pPr>
        <w:pStyle w:val="Style18"/>
        <w:keepNext w:val="0"/>
        <w:keepLines w:val="0"/>
        <w:widowControl w:val="0"/>
        <w:numPr>
          <w:ilvl w:val="1"/>
          <w:numId w:val="1"/>
        </w:numPr>
        <w:shd w:val="clear" w:color="auto" w:fill="auto"/>
        <w:tabs>
          <w:tab w:pos="1014" w:val="left"/>
        </w:tabs>
        <w:bidi w:val="0"/>
        <w:spacing w:before="0" w:after="240" w:line="240" w:lineRule="auto"/>
        <w:ind w:left="0" w:right="0" w:firstLine="580"/>
        <w:jc w:val="both"/>
      </w:pPr>
      <w:bookmarkStart w:id="124" w:name="bookmark124"/>
      <w:bookmarkEnd w:id="124"/>
      <w:r>
        <w:rPr>
          <w:color w:val="000000"/>
          <w:spacing w:val="0"/>
          <w:w w:val="100"/>
          <w:position w:val="0"/>
        </w:rPr>
        <w:t>Спори, які не вирішені у порядку, передбаченому п. 8.1. даного Договору, вирішуються господарським судом відповідно до чинного законодавства України.</w:t>
      </w:r>
    </w:p>
    <w:p>
      <w:pPr>
        <w:pStyle w:val="Style9"/>
        <w:keepNext/>
        <w:keepLines/>
        <w:widowControl w:val="0"/>
        <w:numPr>
          <w:ilvl w:val="0"/>
          <w:numId w:val="1"/>
        </w:numPr>
        <w:shd w:val="clear" w:color="auto" w:fill="auto"/>
        <w:tabs>
          <w:tab w:pos="289" w:val="left"/>
        </w:tabs>
        <w:bidi w:val="0"/>
        <w:spacing w:before="0" w:after="240" w:line="259" w:lineRule="auto"/>
        <w:ind w:left="0" w:right="0" w:firstLine="0"/>
        <w:jc w:val="center"/>
      </w:pPr>
      <w:bookmarkStart w:id="125" w:name="bookmark125"/>
      <w:bookmarkStart w:id="126" w:name="bookmark126"/>
      <w:bookmarkStart w:id="127" w:name="bookmark127"/>
      <w:bookmarkStart w:id="128" w:name="bookmark128"/>
      <w:bookmarkEnd w:id="127"/>
      <w:r>
        <w:rPr>
          <w:color w:val="000000"/>
          <w:spacing w:val="0"/>
          <w:w w:val="100"/>
          <w:position w:val="0"/>
        </w:rPr>
        <w:t>РОЗІРВАННЯ ДОГОВОРУ</w:t>
      </w:r>
      <w:bookmarkEnd w:id="125"/>
      <w:bookmarkEnd w:id="126"/>
      <w:bookmarkEnd w:id="128"/>
    </w:p>
    <w:p>
      <w:pPr>
        <w:pStyle w:val="Style18"/>
        <w:keepNext w:val="0"/>
        <w:keepLines w:val="0"/>
        <w:widowControl w:val="0"/>
        <w:numPr>
          <w:ilvl w:val="1"/>
          <w:numId w:val="1"/>
        </w:numPr>
        <w:shd w:val="clear" w:color="auto" w:fill="auto"/>
        <w:tabs>
          <w:tab w:pos="1018" w:val="left"/>
        </w:tabs>
        <w:bidi w:val="0"/>
        <w:spacing w:before="0" w:after="0" w:line="233" w:lineRule="auto"/>
        <w:ind w:left="0" w:right="0" w:firstLine="580"/>
        <w:jc w:val="both"/>
      </w:pPr>
      <w:bookmarkStart w:id="129" w:name="bookmark129"/>
      <w:bookmarkEnd w:id="129"/>
      <w:r>
        <w:rPr>
          <w:color w:val="000000"/>
          <w:spacing w:val="0"/>
          <w:w w:val="100"/>
          <w:position w:val="0"/>
        </w:rPr>
        <w:t>Замовник може розірвати в односторонньому порядку цей Договір, попередивши про це у письмовій формі Виконавця не пізніше, ніж за 15 робочих днів до його розірвання.</w:t>
      </w:r>
    </w:p>
    <w:p>
      <w:pPr>
        <w:pStyle w:val="Style18"/>
        <w:keepNext w:val="0"/>
        <w:keepLines w:val="0"/>
        <w:widowControl w:val="0"/>
        <w:numPr>
          <w:ilvl w:val="1"/>
          <w:numId w:val="1"/>
        </w:numPr>
        <w:shd w:val="clear" w:color="auto" w:fill="auto"/>
        <w:tabs>
          <w:tab w:pos="1023" w:val="left"/>
        </w:tabs>
        <w:bidi w:val="0"/>
        <w:spacing w:before="0" w:after="0" w:line="233" w:lineRule="auto"/>
        <w:ind w:left="0" w:right="0" w:firstLine="580"/>
        <w:jc w:val="both"/>
      </w:pPr>
      <w:bookmarkStart w:id="130" w:name="bookmark130"/>
      <w:bookmarkEnd w:id="130"/>
      <w:r>
        <w:rPr>
          <w:color w:val="000000"/>
          <w:spacing w:val="0"/>
          <w:w w:val="100"/>
          <w:position w:val="0"/>
        </w:rPr>
        <w:t>Виконавець має право в односторонньому порядку розірвати цей Договір, попередивши про це Замовника не пізніше ніж за 10 днів до розірвання Договору, крім випадків, прямо передбачених даним Договором, у наступних випадках:</w:t>
      </w:r>
    </w:p>
    <w:p>
      <w:pPr>
        <w:pStyle w:val="Style18"/>
        <w:keepNext w:val="0"/>
        <w:keepLines w:val="0"/>
        <w:widowControl w:val="0"/>
        <w:shd w:val="clear" w:color="auto" w:fill="auto"/>
        <w:tabs>
          <w:tab w:pos="865" w:val="left"/>
        </w:tabs>
        <w:bidi w:val="0"/>
        <w:spacing w:before="0" w:after="0" w:line="233" w:lineRule="auto"/>
        <w:ind w:left="0" w:right="0" w:firstLine="580"/>
        <w:jc w:val="both"/>
      </w:pPr>
      <w:bookmarkStart w:id="131" w:name="bookmark131"/>
      <w:r>
        <w:rPr>
          <w:color w:val="000000"/>
          <w:spacing w:val="0"/>
          <w:w w:val="100"/>
          <w:position w:val="0"/>
        </w:rPr>
        <w:t>а</w:t>
      </w:r>
      <w:bookmarkEnd w:id="131"/>
      <w:r>
        <w:rPr>
          <w:color w:val="000000"/>
          <w:spacing w:val="0"/>
          <w:w w:val="100"/>
          <w:position w:val="0"/>
        </w:rPr>
        <w:t>)</w:t>
        <w:tab/>
        <w:t>у разі письмової відмови Замовника укласти угоду про підвищення вартості послуг, що надаються.</w:t>
      </w:r>
    </w:p>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До офіційної відмови Замовника укласти вказану угоду, що дає право Виконавцю розірвати цей Договір в односторонньому порядку, прирівнюється ненадання письмової відповіді на відповідне письмове звернення Виконавця протягом 5 днів від дати його одержання;</w:t>
      </w:r>
    </w:p>
    <w:p>
      <w:pPr>
        <w:pStyle w:val="Style18"/>
        <w:keepNext w:val="0"/>
        <w:keepLines w:val="0"/>
        <w:widowControl w:val="0"/>
        <w:shd w:val="clear" w:color="auto" w:fill="auto"/>
        <w:tabs>
          <w:tab w:pos="893" w:val="left"/>
        </w:tabs>
        <w:bidi w:val="0"/>
        <w:spacing w:before="0" w:after="0" w:line="240" w:lineRule="auto"/>
        <w:ind w:left="0" w:right="0" w:firstLine="580"/>
        <w:jc w:val="both"/>
      </w:pPr>
      <w:bookmarkStart w:id="132" w:name="bookmark132"/>
      <w:r>
        <w:rPr>
          <w:color w:val="000000"/>
          <w:spacing w:val="0"/>
          <w:w w:val="100"/>
          <w:position w:val="0"/>
        </w:rPr>
        <w:t>б</w:t>
      </w:r>
      <w:bookmarkEnd w:id="132"/>
      <w:r>
        <w:rPr>
          <w:color w:val="000000"/>
          <w:spacing w:val="0"/>
          <w:w w:val="100"/>
          <w:position w:val="0"/>
        </w:rPr>
        <w:t>)</w:t>
        <w:tab/>
        <w:t>у разі прострочення терміну оплати Замовником наданих послуг більш ніж на 5 днів;</w:t>
      </w:r>
    </w:p>
    <w:p>
      <w:pPr>
        <w:pStyle w:val="Style18"/>
        <w:keepNext w:val="0"/>
        <w:keepLines w:val="0"/>
        <w:widowControl w:val="0"/>
        <w:shd w:val="clear" w:color="auto" w:fill="auto"/>
        <w:tabs>
          <w:tab w:pos="893" w:val="left"/>
        </w:tabs>
        <w:bidi w:val="0"/>
        <w:spacing w:before="0" w:after="0" w:line="240" w:lineRule="auto"/>
        <w:ind w:left="0" w:right="0" w:firstLine="580"/>
        <w:jc w:val="both"/>
      </w:pPr>
      <w:bookmarkStart w:id="133" w:name="bookmark133"/>
      <w:r>
        <w:rPr>
          <w:color w:val="000000"/>
          <w:spacing w:val="0"/>
          <w:w w:val="100"/>
          <w:position w:val="0"/>
        </w:rPr>
        <w:t>в</w:t>
      </w:r>
      <w:bookmarkEnd w:id="133"/>
      <w:r>
        <w:rPr>
          <w:color w:val="000000"/>
          <w:spacing w:val="0"/>
          <w:w w:val="100"/>
          <w:position w:val="0"/>
        </w:rPr>
        <w:t>)</w:t>
        <w:tab/>
        <w:t>у разі невиконання Замовником вимог по усуненню недоліків, зазначених в Актах обстеження;</w:t>
      </w:r>
    </w:p>
    <w:p>
      <w:pPr>
        <w:pStyle w:val="Style18"/>
        <w:keepNext w:val="0"/>
        <w:keepLines w:val="0"/>
        <w:widowControl w:val="0"/>
        <w:shd w:val="clear" w:color="auto" w:fill="auto"/>
        <w:tabs>
          <w:tab w:pos="893" w:val="left"/>
        </w:tabs>
        <w:bidi w:val="0"/>
        <w:spacing w:before="0" w:after="0" w:line="240" w:lineRule="auto"/>
        <w:ind w:left="0" w:right="0" w:firstLine="580"/>
        <w:jc w:val="both"/>
      </w:pPr>
      <w:bookmarkStart w:id="134" w:name="bookmark134"/>
      <w:r>
        <w:rPr>
          <w:color w:val="000000"/>
          <w:spacing w:val="0"/>
          <w:w w:val="100"/>
          <w:position w:val="0"/>
        </w:rPr>
        <w:t>г</w:t>
      </w:r>
      <w:bookmarkEnd w:id="134"/>
      <w:r>
        <w:rPr>
          <w:color w:val="000000"/>
          <w:spacing w:val="0"/>
          <w:w w:val="100"/>
          <w:position w:val="0"/>
        </w:rPr>
        <w:t>)</w:t>
        <w:tab/>
        <w:t>у разі невиконання Замовником п. 3.2.5. цього Договору;</w:t>
      </w:r>
    </w:p>
    <w:p>
      <w:pPr>
        <w:pStyle w:val="Style18"/>
        <w:keepNext w:val="0"/>
        <w:keepLines w:val="0"/>
        <w:widowControl w:val="0"/>
        <w:shd w:val="clear" w:color="auto" w:fill="auto"/>
        <w:tabs>
          <w:tab w:pos="936" w:val="left"/>
        </w:tabs>
        <w:bidi w:val="0"/>
        <w:spacing w:before="0" w:after="0" w:line="240" w:lineRule="auto"/>
        <w:ind w:left="0" w:right="0" w:firstLine="580"/>
        <w:jc w:val="both"/>
      </w:pPr>
      <w:bookmarkStart w:id="135" w:name="bookmark135"/>
      <w:r>
        <w:rPr>
          <w:color w:val="000000"/>
          <w:spacing w:val="0"/>
          <w:w w:val="100"/>
          <w:position w:val="0"/>
        </w:rPr>
        <w:t>д</w:t>
      </w:r>
      <w:bookmarkEnd w:id="135"/>
      <w:r>
        <w:rPr>
          <w:color w:val="000000"/>
          <w:spacing w:val="0"/>
          <w:w w:val="100"/>
          <w:position w:val="0"/>
        </w:rPr>
        <w:t>)</w:t>
        <w:tab/>
        <w:t>у разі появи надзвичайних ситуацій природного, техногенного, воєнного та соціально- політичного характеру, включаючи видання нормативно-правових актів уповноваженими державними органами, чи інших обставин, що не дозволяють або перешкоджають організації та забезпеченню надійної охорони згідно умов цього Договору.</w:t>
      </w:r>
    </w:p>
    <w:p>
      <w:pPr>
        <w:pStyle w:val="Style18"/>
        <w:keepNext w:val="0"/>
        <w:keepLines w:val="0"/>
        <w:widowControl w:val="0"/>
        <w:shd w:val="clear" w:color="auto" w:fill="auto"/>
        <w:tabs>
          <w:tab w:pos="884" w:val="left"/>
        </w:tabs>
        <w:bidi w:val="0"/>
        <w:spacing w:before="0" w:after="0" w:line="240" w:lineRule="auto"/>
        <w:ind w:left="0" w:right="0" w:firstLine="580"/>
        <w:jc w:val="both"/>
      </w:pPr>
      <w:bookmarkStart w:id="136" w:name="bookmark136"/>
      <w:r>
        <w:rPr>
          <w:color w:val="000000"/>
          <w:spacing w:val="0"/>
          <w:w w:val="100"/>
          <w:position w:val="0"/>
        </w:rPr>
        <w:t>е</w:t>
      </w:r>
      <w:bookmarkEnd w:id="136"/>
      <w:r>
        <w:rPr>
          <w:color w:val="000000"/>
          <w:spacing w:val="0"/>
          <w:w w:val="100"/>
          <w:position w:val="0"/>
        </w:rPr>
        <w:t>)</w:t>
        <w:tab/>
        <w:t>у випадку відмови Замовника від ремонту сигналізації на Об'єкті і це унеможливлює надання послуг Виконавцем;</w:t>
      </w:r>
    </w:p>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є) у випадку припинення постачання електроенергії або послуг електрозв’язку Замовнику підприємствами постачальниками;</w:t>
      </w:r>
    </w:p>
    <w:p>
      <w:pPr>
        <w:pStyle w:val="Style18"/>
        <w:keepNext w:val="0"/>
        <w:keepLines w:val="0"/>
        <w:widowControl w:val="0"/>
        <w:shd w:val="clear" w:color="auto" w:fill="auto"/>
        <w:tabs>
          <w:tab w:pos="922" w:val="left"/>
        </w:tabs>
        <w:bidi w:val="0"/>
        <w:spacing w:before="0" w:after="0" w:line="240" w:lineRule="auto"/>
        <w:ind w:left="0" w:right="0" w:firstLine="580"/>
        <w:jc w:val="both"/>
      </w:pPr>
      <w:bookmarkStart w:id="137" w:name="bookmark137"/>
      <w:r>
        <w:rPr>
          <w:color w:val="000000"/>
          <w:spacing w:val="0"/>
          <w:w w:val="100"/>
          <w:position w:val="0"/>
        </w:rPr>
        <w:t>ж</w:t>
      </w:r>
      <w:bookmarkEnd w:id="137"/>
      <w:r>
        <w:rPr>
          <w:color w:val="000000"/>
          <w:spacing w:val="0"/>
          <w:w w:val="100"/>
          <w:position w:val="0"/>
        </w:rPr>
        <w:t>)</w:t>
        <w:tab/>
        <w:t>у випадку припинення права Замовника на володіння та користування об’єктом або виникнення спірних (конфліктних) питань щодо Об’єкту або майна на ньому з третіми особами, або зміни керівництва (директора, розпорядника майна, санатора, ліквідатора та ін.) Замовника з дати, зазначеної в письмовому повідомленні;</w:t>
      </w:r>
    </w:p>
    <w:p>
      <w:pPr>
        <w:pStyle w:val="Style18"/>
        <w:keepNext w:val="0"/>
        <w:keepLines w:val="0"/>
        <w:widowControl w:val="0"/>
        <w:shd w:val="clear" w:color="auto" w:fill="auto"/>
        <w:tabs>
          <w:tab w:pos="941" w:val="left"/>
        </w:tabs>
        <w:bidi w:val="0"/>
        <w:spacing w:before="0" w:after="0" w:line="240" w:lineRule="auto"/>
        <w:ind w:left="0" w:right="0" w:firstLine="580"/>
        <w:jc w:val="both"/>
      </w:pPr>
      <w:bookmarkStart w:id="138" w:name="bookmark138"/>
      <w:r>
        <w:rPr>
          <w:color w:val="000000"/>
          <w:spacing w:val="0"/>
          <w:w w:val="100"/>
          <w:position w:val="0"/>
        </w:rPr>
        <w:t>з</w:t>
      </w:r>
      <w:bookmarkEnd w:id="138"/>
      <w:r>
        <w:rPr>
          <w:color w:val="000000"/>
          <w:spacing w:val="0"/>
          <w:w w:val="100"/>
          <w:position w:val="0"/>
        </w:rPr>
        <w:t>)</w:t>
        <w:tab/>
        <w:t>інших випадках, передбачених цим договором або законодавством.</w:t>
      </w:r>
    </w:p>
    <w:p>
      <w:pPr>
        <w:pStyle w:val="Style18"/>
        <w:keepNext w:val="0"/>
        <w:keepLines w:val="0"/>
        <w:widowControl w:val="0"/>
        <w:numPr>
          <w:ilvl w:val="1"/>
          <w:numId w:val="1"/>
        </w:numPr>
        <w:shd w:val="clear" w:color="auto" w:fill="auto"/>
        <w:tabs>
          <w:tab w:pos="1023" w:val="left"/>
        </w:tabs>
        <w:bidi w:val="0"/>
        <w:spacing w:before="0" w:after="0" w:line="240" w:lineRule="auto"/>
        <w:ind w:left="0" w:right="0" w:firstLine="580"/>
        <w:jc w:val="both"/>
      </w:pPr>
      <w:bookmarkStart w:id="139" w:name="bookmark139"/>
      <w:bookmarkEnd w:id="139"/>
      <w:r>
        <w:rPr>
          <w:color w:val="000000"/>
          <w:spacing w:val="0"/>
          <w:w w:val="100"/>
          <w:position w:val="0"/>
        </w:rPr>
        <w:t>Виконавець має право вимагати від Замовника відшкодування витрат, понесених ним у зв’язку з достроковим розірванням Договору Замовником.</w:t>
      </w:r>
    </w:p>
    <w:p>
      <w:pPr>
        <w:pStyle w:val="Style18"/>
        <w:keepNext w:val="0"/>
        <w:keepLines w:val="0"/>
        <w:widowControl w:val="0"/>
        <w:numPr>
          <w:ilvl w:val="1"/>
          <w:numId w:val="1"/>
        </w:numPr>
        <w:shd w:val="clear" w:color="auto" w:fill="auto"/>
        <w:tabs>
          <w:tab w:pos="1023" w:val="left"/>
        </w:tabs>
        <w:bidi w:val="0"/>
        <w:spacing w:before="0" w:after="0" w:line="240" w:lineRule="auto"/>
        <w:ind w:left="0" w:right="0" w:firstLine="580"/>
        <w:jc w:val="both"/>
      </w:pPr>
      <w:bookmarkStart w:id="140" w:name="bookmark140"/>
      <w:bookmarkEnd w:id="140"/>
      <w:r>
        <w:rPr>
          <w:color w:val="000000"/>
          <w:spacing w:val="0"/>
          <w:w w:val="100"/>
          <w:position w:val="0"/>
        </w:rPr>
        <w:t>У разі розірвання (припинення) Договору Сторони зобов’язані провести всі необхідні розрахунки.</w:t>
      </w:r>
      <w:r>
        <w:br w:type="page"/>
      </w:r>
    </w:p>
    <w:p>
      <w:pPr>
        <w:pStyle w:val="Style18"/>
        <w:keepNext w:val="0"/>
        <w:keepLines w:val="0"/>
        <w:widowControl w:val="0"/>
        <w:numPr>
          <w:ilvl w:val="1"/>
          <w:numId w:val="1"/>
        </w:numPr>
        <w:shd w:val="clear" w:color="auto" w:fill="auto"/>
        <w:tabs>
          <w:tab w:pos="1074" w:val="left"/>
        </w:tabs>
        <w:bidi w:val="0"/>
        <w:spacing w:before="0" w:after="240" w:line="240" w:lineRule="auto"/>
        <w:ind w:left="0" w:right="0" w:firstLine="580"/>
        <w:jc w:val="both"/>
      </w:pPr>
      <w:bookmarkStart w:id="141" w:name="bookmark141"/>
      <w:bookmarkEnd w:id="141"/>
      <w:r>
        <w:rPr>
          <w:color w:val="151515"/>
          <w:spacing w:val="0"/>
          <w:w w:val="100"/>
          <w:position w:val="0"/>
        </w:rPr>
        <w:t xml:space="preserve">У разі розірвання Договору Замовник зобов’язаний сплатити Виконавцю за надані послуги </w:t>
      </w:r>
      <w:r>
        <w:rPr>
          <w:color w:val="000000"/>
          <w:spacing w:val="0"/>
          <w:w w:val="100"/>
          <w:position w:val="0"/>
        </w:rPr>
        <w:t xml:space="preserve">по </w:t>
      </w:r>
      <w:r>
        <w:rPr>
          <w:color w:val="151515"/>
          <w:spacing w:val="0"/>
          <w:w w:val="100"/>
          <w:position w:val="0"/>
        </w:rPr>
        <w:t>останній день їх надання включно.</w:t>
      </w:r>
    </w:p>
    <w:p>
      <w:pPr>
        <w:pStyle w:val="Style9"/>
        <w:keepNext/>
        <w:keepLines/>
        <w:widowControl w:val="0"/>
        <w:shd w:val="clear" w:color="auto" w:fill="auto"/>
        <w:bidi w:val="0"/>
        <w:spacing w:before="0" w:after="240" w:line="240" w:lineRule="auto"/>
        <w:ind w:left="0" w:right="0" w:firstLine="0"/>
        <w:jc w:val="center"/>
      </w:pPr>
      <w:bookmarkStart w:id="142" w:name="bookmark142"/>
      <w:bookmarkStart w:id="143" w:name="bookmark143"/>
      <w:bookmarkStart w:id="144" w:name="bookmark144"/>
      <w:r>
        <w:rPr>
          <w:b w:val="0"/>
          <w:bCs w:val="0"/>
          <w:color w:val="2F2F2F"/>
          <w:spacing w:val="0"/>
          <w:w w:val="100"/>
          <w:position w:val="0"/>
          <w:sz w:val="22"/>
          <w:szCs w:val="22"/>
        </w:rPr>
        <w:t xml:space="preserve">10. ПРИКІНЦЕВІ </w:t>
      </w:r>
      <w:r>
        <w:rPr>
          <w:color w:val="2F2F2F"/>
          <w:spacing w:val="0"/>
          <w:w w:val="100"/>
          <w:position w:val="0"/>
        </w:rPr>
        <w:t>ПОЛОЖЕННЯ</w:t>
      </w:r>
      <w:bookmarkEnd w:id="142"/>
      <w:bookmarkEnd w:id="143"/>
      <w:bookmarkEnd w:id="144"/>
    </w:p>
    <w:p>
      <w:pPr>
        <w:pStyle w:val="Style18"/>
        <w:keepNext w:val="0"/>
        <w:keepLines w:val="0"/>
        <w:widowControl w:val="0"/>
        <w:numPr>
          <w:ilvl w:val="0"/>
          <w:numId w:val="7"/>
        </w:numPr>
        <w:shd w:val="clear" w:color="auto" w:fill="auto"/>
        <w:tabs>
          <w:tab w:pos="1179" w:val="left"/>
        </w:tabs>
        <w:bidi w:val="0"/>
        <w:spacing w:before="0" w:after="0" w:line="240" w:lineRule="auto"/>
        <w:ind w:left="0" w:right="0" w:firstLine="580"/>
        <w:jc w:val="both"/>
      </w:pPr>
      <w:bookmarkStart w:id="145" w:name="bookmark145"/>
      <w:bookmarkEnd w:id="145"/>
      <w:r>
        <w:rPr>
          <w:color w:val="151515"/>
          <w:spacing w:val="0"/>
          <w:w w:val="100"/>
          <w:position w:val="0"/>
        </w:rPr>
        <w:t xml:space="preserve">Даний Договір набирає чинності </w:t>
      </w:r>
      <w:r>
        <w:rPr>
          <w:color w:val="000000"/>
          <w:spacing w:val="0"/>
          <w:w w:val="100"/>
          <w:position w:val="0"/>
        </w:rPr>
        <w:t xml:space="preserve">з </w:t>
      </w:r>
      <w:r>
        <w:rPr>
          <w:color w:val="151515"/>
          <w:spacing w:val="0"/>
          <w:w w:val="100"/>
          <w:position w:val="0"/>
        </w:rPr>
        <w:t xml:space="preserve">моменту підписання Сторонами та </w:t>
      </w:r>
      <w:r>
        <w:rPr>
          <w:b/>
          <w:bCs/>
          <w:color w:val="151515"/>
          <w:spacing w:val="0"/>
          <w:w w:val="100"/>
          <w:position w:val="0"/>
          <w:sz w:val="20"/>
          <w:szCs w:val="20"/>
        </w:rPr>
        <w:t xml:space="preserve">діє до «31» грудня 2022 року включно, </w:t>
      </w:r>
      <w:r>
        <w:rPr>
          <w:color w:val="151515"/>
          <w:spacing w:val="0"/>
          <w:w w:val="100"/>
          <w:position w:val="0"/>
        </w:rPr>
        <w:t xml:space="preserve">а в частині виконання зобов’язань - </w:t>
      </w:r>
      <w:r>
        <w:rPr>
          <w:color w:val="000000"/>
          <w:spacing w:val="0"/>
          <w:w w:val="100"/>
          <w:position w:val="0"/>
        </w:rPr>
        <w:t xml:space="preserve">до </w:t>
      </w:r>
      <w:r>
        <w:rPr>
          <w:color w:val="151515"/>
          <w:spacing w:val="0"/>
          <w:w w:val="100"/>
          <w:position w:val="0"/>
        </w:rPr>
        <w:t xml:space="preserve">повного та належного їх виконання Сторонами </w:t>
      </w:r>
      <w:r>
        <w:rPr>
          <w:color w:val="000000"/>
          <w:spacing w:val="0"/>
          <w:w w:val="100"/>
          <w:position w:val="0"/>
        </w:rPr>
        <w:t xml:space="preserve">за </w:t>
      </w:r>
      <w:r>
        <w:rPr>
          <w:color w:val="151515"/>
          <w:spacing w:val="0"/>
          <w:w w:val="100"/>
          <w:position w:val="0"/>
        </w:rPr>
        <w:t>цим Договором.</w:t>
      </w:r>
    </w:p>
    <w:p>
      <w:pPr>
        <w:pStyle w:val="Style18"/>
        <w:keepNext w:val="0"/>
        <w:keepLines w:val="0"/>
        <w:widowControl w:val="0"/>
        <w:numPr>
          <w:ilvl w:val="0"/>
          <w:numId w:val="7"/>
        </w:numPr>
        <w:shd w:val="clear" w:color="auto" w:fill="auto"/>
        <w:tabs>
          <w:tab w:pos="1194" w:val="left"/>
        </w:tabs>
        <w:bidi w:val="0"/>
        <w:spacing w:before="0" w:after="0" w:line="240" w:lineRule="auto"/>
        <w:ind w:left="0" w:right="0" w:firstLine="580"/>
        <w:jc w:val="both"/>
      </w:pPr>
      <w:bookmarkStart w:id="146" w:name="bookmark146"/>
      <w:bookmarkEnd w:id="146"/>
      <w:r>
        <w:rPr>
          <w:color w:val="151515"/>
          <w:spacing w:val="0"/>
          <w:w w:val="100"/>
          <w:position w:val="0"/>
        </w:rPr>
        <w:t xml:space="preserve">Відповідно </w:t>
      </w:r>
      <w:r>
        <w:rPr>
          <w:color w:val="000000"/>
          <w:spacing w:val="0"/>
          <w:w w:val="100"/>
          <w:position w:val="0"/>
        </w:rPr>
        <w:t xml:space="preserve">до </w:t>
      </w:r>
      <w:r>
        <w:rPr>
          <w:color w:val="151515"/>
          <w:spacing w:val="0"/>
          <w:w w:val="100"/>
          <w:position w:val="0"/>
        </w:rPr>
        <w:t xml:space="preserve">частини 3 статті 631 Цивільного кодексу України договір поширює свою дію </w:t>
      </w:r>
      <w:r>
        <w:rPr>
          <w:color w:val="000000"/>
          <w:spacing w:val="0"/>
          <w:w w:val="100"/>
          <w:position w:val="0"/>
        </w:rPr>
        <w:t xml:space="preserve">на </w:t>
      </w:r>
      <w:r>
        <w:rPr>
          <w:color w:val="151515"/>
          <w:spacing w:val="0"/>
          <w:w w:val="100"/>
          <w:position w:val="0"/>
        </w:rPr>
        <w:t xml:space="preserve">взаємовідносини Сторін, </w:t>
      </w:r>
      <w:r>
        <w:rPr>
          <w:color w:val="000000"/>
          <w:spacing w:val="0"/>
          <w:w w:val="100"/>
          <w:position w:val="0"/>
        </w:rPr>
        <w:t xml:space="preserve">що </w:t>
      </w:r>
      <w:r>
        <w:rPr>
          <w:color w:val="151515"/>
          <w:spacing w:val="0"/>
          <w:w w:val="100"/>
          <w:position w:val="0"/>
        </w:rPr>
        <w:t xml:space="preserve">виникли з 01 січня </w:t>
      </w:r>
      <w:r>
        <w:rPr>
          <w:b/>
          <w:bCs/>
          <w:color w:val="151515"/>
          <w:spacing w:val="0"/>
          <w:w w:val="100"/>
          <w:position w:val="0"/>
          <w:sz w:val="20"/>
          <w:szCs w:val="20"/>
        </w:rPr>
        <w:t xml:space="preserve">2022 року </w:t>
      </w:r>
      <w:r>
        <w:rPr>
          <w:color w:val="151515"/>
          <w:spacing w:val="0"/>
          <w:w w:val="100"/>
          <w:position w:val="0"/>
        </w:rPr>
        <w:t xml:space="preserve">та діяли </w:t>
      </w:r>
      <w:r>
        <w:rPr>
          <w:color w:val="000000"/>
          <w:spacing w:val="0"/>
          <w:w w:val="100"/>
          <w:position w:val="0"/>
        </w:rPr>
        <w:t xml:space="preserve">до </w:t>
      </w:r>
      <w:r>
        <w:rPr>
          <w:color w:val="151515"/>
          <w:spacing w:val="0"/>
          <w:w w:val="100"/>
          <w:position w:val="0"/>
        </w:rPr>
        <w:t xml:space="preserve">моменту укладання </w:t>
      </w:r>
      <w:r>
        <w:rPr>
          <w:color w:val="000000"/>
          <w:spacing w:val="0"/>
          <w:w w:val="100"/>
          <w:position w:val="0"/>
        </w:rPr>
        <w:t xml:space="preserve">цього </w:t>
      </w:r>
      <w:r>
        <w:rPr>
          <w:color w:val="151515"/>
          <w:spacing w:val="0"/>
          <w:w w:val="100"/>
          <w:position w:val="0"/>
        </w:rPr>
        <w:t>договору.</w:t>
      </w:r>
    </w:p>
    <w:p>
      <w:pPr>
        <w:pStyle w:val="Style18"/>
        <w:keepNext w:val="0"/>
        <w:keepLines w:val="0"/>
        <w:widowControl w:val="0"/>
        <w:numPr>
          <w:ilvl w:val="0"/>
          <w:numId w:val="7"/>
        </w:numPr>
        <w:shd w:val="clear" w:color="auto" w:fill="auto"/>
        <w:tabs>
          <w:tab w:pos="1174" w:val="left"/>
        </w:tabs>
        <w:bidi w:val="0"/>
        <w:spacing w:before="0" w:after="0" w:line="240" w:lineRule="auto"/>
        <w:ind w:left="0" w:right="0" w:firstLine="580"/>
        <w:jc w:val="both"/>
      </w:pPr>
      <w:bookmarkStart w:id="147" w:name="bookmark147"/>
      <w:bookmarkEnd w:id="147"/>
      <w:r>
        <w:rPr>
          <w:color w:val="151515"/>
          <w:spacing w:val="0"/>
          <w:w w:val="100"/>
          <w:position w:val="0"/>
        </w:rPr>
        <w:t>Усі правовідносини, що виникають між Сторонами у зв’язку з цим Договором, регулюються виключно чинним законодавством України.</w:t>
      </w:r>
    </w:p>
    <w:p>
      <w:pPr>
        <w:pStyle w:val="Style18"/>
        <w:keepNext w:val="0"/>
        <w:keepLines w:val="0"/>
        <w:widowControl w:val="0"/>
        <w:numPr>
          <w:ilvl w:val="0"/>
          <w:numId w:val="7"/>
        </w:numPr>
        <w:shd w:val="clear" w:color="auto" w:fill="auto"/>
        <w:tabs>
          <w:tab w:pos="1174" w:val="left"/>
        </w:tabs>
        <w:bidi w:val="0"/>
        <w:spacing w:before="0" w:after="0" w:line="240" w:lineRule="auto"/>
        <w:ind w:left="0" w:right="0" w:firstLine="580"/>
        <w:jc w:val="both"/>
      </w:pPr>
      <w:bookmarkStart w:id="148" w:name="bookmark148"/>
      <w:bookmarkEnd w:id="148"/>
      <w:r>
        <w:rPr>
          <w:color w:val="151515"/>
          <w:spacing w:val="0"/>
          <w:w w:val="100"/>
          <w:position w:val="0"/>
        </w:rPr>
        <w:t xml:space="preserve">Договір </w:t>
      </w:r>
      <w:r>
        <w:rPr>
          <w:color w:val="000000"/>
          <w:spacing w:val="0"/>
          <w:w w:val="100"/>
          <w:position w:val="0"/>
        </w:rPr>
        <w:t xml:space="preserve">з </w:t>
      </w:r>
      <w:r>
        <w:rPr>
          <w:color w:val="151515"/>
          <w:spacing w:val="0"/>
          <w:w w:val="100"/>
          <w:position w:val="0"/>
        </w:rPr>
        <w:t xml:space="preserve">додатками, </w:t>
      </w:r>
      <w:r>
        <w:rPr>
          <w:color w:val="000000"/>
          <w:spacing w:val="0"/>
          <w:w w:val="100"/>
          <w:position w:val="0"/>
        </w:rPr>
        <w:t xml:space="preserve">що </w:t>
      </w:r>
      <w:r>
        <w:rPr>
          <w:color w:val="151515"/>
          <w:spacing w:val="0"/>
          <w:w w:val="100"/>
          <w:position w:val="0"/>
        </w:rPr>
        <w:t xml:space="preserve">є його невід’ємною частиною, складається у двох примірниках, що мають однакову юридичну силу, </w:t>
      </w:r>
      <w:r>
        <w:rPr>
          <w:color w:val="000000"/>
          <w:spacing w:val="0"/>
          <w:w w:val="100"/>
          <w:position w:val="0"/>
        </w:rPr>
        <w:t xml:space="preserve">з </w:t>
      </w:r>
      <w:r>
        <w:rPr>
          <w:color w:val="151515"/>
          <w:spacing w:val="0"/>
          <w:w w:val="100"/>
          <w:position w:val="0"/>
        </w:rPr>
        <w:t>яких по одному примірнику знаходиться у Виконавця та Замовника.</w:t>
      </w:r>
    </w:p>
    <w:p>
      <w:pPr>
        <w:pStyle w:val="Style18"/>
        <w:keepNext w:val="0"/>
        <w:keepLines w:val="0"/>
        <w:widowControl w:val="0"/>
        <w:numPr>
          <w:ilvl w:val="0"/>
          <w:numId w:val="7"/>
        </w:numPr>
        <w:shd w:val="clear" w:color="auto" w:fill="auto"/>
        <w:tabs>
          <w:tab w:pos="1154" w:val="left"/>
        </w:tabs>
        <w:bidi w:val="0"/>
        <w:spacing w:before="0" w:after="240" w:line="240" w:lineRule="auto"/>
        <w:ind w:left="0" w:right="0" w:firstLine="560"/>
        <w:jc w:val="left"/>
      </w:pPr>
      <w:bookmarkStart w:id="149" w:name="bookmark149"/>
      <w:bookmarkEnd w:id="149"/>
      <w:r>
        <w:rPr>
          <w:color w:val="151515"/>
          <w:spacing w:val="0"/>
          <w:w w:val="100"/>
          <w:position w:val="0"/>
        </w:rPr>
        <w:t>Сторони можуть змінити умови цього Договору шляхом укладення додаткових угод.</w:t>
      </w:r>
    </w:p>
    <w:p>
      <w:pPr>
        <w:pStyle w:val="Style9"/>
        <w:keepNext/>
        <w:keepLines/>
        <w:widowControl w:val="0"/>
        <w:numPr>
          <w:ilvl w:val="0"/>
          <w:numId w:val="9"/>
        </w:numPr>
        <w:shd w:val="clear" w:color="auto" w:fill="auto"/>
        <w:tabs>
          <w:tab w:pos="440" w:val="left"/>
        </w:tabs>
        <w:bidi w:val="0"/>
        <w:spacing w:before="0" w:after="240" w:line="240" w:lineRule="auto"/>
        <w:ind w:left="0" w:right="0" w:firstLine="0"/>
        <w:jc w:val="center"/>
      </w:pPr>
      <w:bookmarkStart w:id="150" w:name="bookmark150"/>
      <w:bookmarkStart w:id="151" w:name="bookmark151"/>
      <w:bookmarkStart w:id="152" w:name="bookmark152"/>
      <w:bookmarkStart w:id="153" w:name="bookmark153"/>
      <w:bookmarkEnd w:id="152"/>
      <w:r>
        <w:rPr>
          <w:color w:val="151515"/>
          <w:spacing w:val="0"/>
          <w:w w:val="100"/>
          <w:position w:val="0"/>
        </w:rPr>
        <w:t>ДОДАТКИ ДО ДОГОВОРУ:</w:t>
      </w:r>
      <w:bookmarkEnd w:id="150"/>
      <w:bookmarkEnd w:id="151"/>
      <w:bookmarkEnd w:id="153"/>
    </w:p>
    <w:p>
      <w:pPr>
        <w:pStyle w:val="Style18"/>
        <w:keepNext w:val="0"/>
        <w:keepLines w:val="0"/>
        <w:widowControl w:val="0"/>
        <w:numPr>
          <w:ilvl w:val="0"/>
          <w:numId w:val="11"/>
        </w:numPr>
        <w:shd w:val="clear" w:color="auto" w:fill="auto"/>
        <w:tabs>
          <w:tab w:pos="880" w:val="left"/>
        </w:tabs>
        <w:bidi w:val="0"/>
        <w:spacing w:before="0" w:after="0" w:line="240" w:lineRule="auto"/>
        <w:ind w:left="0" w:right="0" w:firstLine="560"/>
        <w:jc w:val="both"/>
      </w:pPr>
      <w:bookmarkStart w:id="154" w:name="bookmark154"/>
      <w:bookmarkEnd w:id="154"/>
      <w:r>
        <w:rPr>
          <w:color w:val="151515"/>
          <w:spacing w:val="0"/>
          <w:w w:val="100"/>
          <w:position w:val="0"/>
        </w:rPr>
        <w:t>Дислокація на 1 арк.</w:t>
      </w:r>
    </w:p>
    <w:p>
      <w:pPr>
        <w:pStyle w:val="Style18"/>
        <w:keepNext w:val="0"/>
        <w:keepLines w:val="0"/>
        <w:widowControl w:val="0"/>
        <w:numPr>
          <w:ilvl w:val="0"/>
          <w:numId w:val="11"/>
        </w:numPr>
        <w:shd w:val="clear" w:color="auto" w:fill="auto"/>
        <w:tabs>
          <w:tab w:pos="909" w:val="left"/>
        </w:tabs>
        <w:bidi w:val="0"/>
        <w:spacing w:before="0" w:after="0" w:line="240" w:lineRule="auto"/>
        <w:ind w:left="0" w:right="0" w:firstLine="560"/>
        <w:jc w:val="both"/>
      </w:pPr>
      <w:bookmarkStart w:id="155" w:name="bookmark155"/>
      <w:bookmarkEnd w:id="155"/>
      <w:r>
        <w:rPr>
          <w:color w:val="151515"/>
          <w:spacing w:val="0"/>
          <w:w w:val="100"/>
          <w:position w:val="0"/>
        </w:rPr>
        <w:t xml:space="preserve">Розрахунок вартості охорони Об’єкта на </w:t>
      </w:r>
      <w:r>
        <w:rPr>
          <w:color w:val="000000"/>
          <w:spacing w:val="0"/>
          <w:w w:val="100"/>
          <w:position w:val="0"/>
        </w:rPr>
        <w:t xml:space="preserve">1 </w:t>
      </w:r>
      <w:r>
        <w:rPr>
          <w:color w:val="151515"/>
          <w:spacing w:val="0"/>
          <w:w w:val="100"/>
          <w:position w:val="0"/>
        </w:rPr>
        <w:t>арк.</w:t>
      </w:r>
    </w:p>
    <w:p>
      <w:pPr>
        <w:pStyle w:val="Style18"/>
        <w:keepNext w:val="0"/>
        <w:keepLines w:val="0"/>
        <w:widowControl w:val="0"/>
        <w:numPr>
          <w:ilvl w:val="0"/>
          <w:numId w:val="11"/>
        </w:numPr>
        <w:shd w:val="clear" w:color="auto" w:fill="auto"/>
        <w:tabs>
          <w:tab w:pos="909" w:val="left"/>
        </w:tabs>
        <w:bidi w:val="0"/>
        <w:spacing w:before="0" w:after="0" w:line="240" w:lineRule="auto"/>
        <w:ind w:left="0" w:right="0" w:firstLine="560"/>
        <w:jc w:val="both"/>
      </w:pPr>
      <w:bookmarkStart w:id="156" w:name="bookmark156"/>
      <w:bookmarkEnd w:id="156"/>
      <w:r>
        <w:rPr>
          <w:color w:val="151515"/>
          <w:spacing w:val="0"/>
          <w:w w:val="100"/>
          <w:position w:val="0"/>
        </w:rPr>
        <w:t xml:space="preserve">Інструкція </w:t>
      </w:r>
      <w:r>
        <w:rPr>
          <w:color w:val="000000"/>
          <w:spacing w:val="0"/>
          <w:w w:val="100"/>
          <w:position w:val="0"/>
        </w:rPr>
        <w:t xml:space="preserve">з </w:t>
      </w:r>
      <w:r>
        <w:rPr>
          <w:color w:val="151515"/>
          <w:spacing w:val="0"/>
          <w:w w:val="100"/>
          <w:position w:val="0"/>
        </w:rPr>
        <w:t>користування сигналізацією на. 1 арк.</w:t>
      </w:r>
    </w:p>
    <w:p>
      <w:pPr>
        <w:pStyle w:val="Style18"/>
        <w:keepNext w:val="0"/>
        <w:keepLines w:val="0"/>
        <w:widowControl w:val="0"/>
        <w:numPr>
          <w:ilvl w:val="0"/>
          <w:numId w:val="11"/>
        </w:numPr>
        <w:shd w:val="clear" w:color="auto" w:fill="auto"/>
        <w:tabs>
          <w:tab w:pos="909" w:val="left"/>
        </w:tabs>
        <w:bidi w:val="0"/>
        <w:spacing w:before="0" w:after="0" w:line="240" w:lineRule="auto"/>
        <w:ind w:left="0" w:right="0" w:firstLine="560"/>
        <w:jc w:val="both"/>
      </w:pPr>
      <w:bookmarkStart w:id="157" w:name="bookmark157"/>
      <w:bookmarkEnd w:id="157"/>
      <w:r>
        <w:rPr>
          <w:color w:val="151515"/>
          <w:spacing w:val="0"/>
          <w:w w:val="100"/>
          <w:position w:val="0"/>
        </w:rPr>
        <w:t xml:space="preserve">Протокол узгодження договірної ціни </w:t>
      </w:r>
      <w:r>
        <w:rPr>
          <w:color w:val="000000"/>
          <w:spacing w:val="0"/>
          <w:w w:val="100"/>
          <w:position w:val="0"/>
        </w:rPr>
        <w:t xml:space="preserve">1 </w:t>
      </w:r>
      <w:r>
        <w:rPr>
          <w:color w:val="151515"/>
          <w:spacing w:val="0"/>
          <w:w w:val="100"/>
          <w:position w:val="0"/>
        </w:rPr>
        <w:t>арк.</w:t>
      </w:r>
    </w:p>
    <w:p>
      <w:pPr>
        <w:pStyle w:val="Style18"/>
        <w:keepNext w:val="0"/>
        <w:keepLines w:val="0"/>
        <w:widowControl w:val="0"/>
        <w:numPr>
          <w:ilvl w:val="0"/>
          <w:numId w:val="11"/>
        </w:numPr>
        <w:shd w:val="clear" w:color="auto" w:fill="auto"/>
        <w:tabs>
          <w:tab w:pos="909" w:val="left"/>
        </w:tabs>
        <w:bidi w:val="0"/>
        <w:spacing w:before="0" w:after="520" w:line="240" w:lineRule="auto"/>
        <w:ind w:left="0" w:right="0" w:firstLine="560"/>
        <w:jc w:val="both"/>
      </w:pPr>
      <w:bookmarkStart w:id="158" w:name="bookmark158"/>
      <w:bookmarkEnd w:id="158"/>
      <w:r>
        <w:rPr>
          <w:color w:val="151515"/>
          <w:spacing w:val="0"/>
          <w:w w:val="100"/>
          <w:position w:val="0"/>
        </w:rPr>
        <w:t xml:space="preserve">План (схема) розташування об’єктів на </w:t>
      </w:r>
      <w:r>
        <w:rPr>
          <w:color w:val="000000"/>
          <w:spacing w:val="0"/>
          <w:w w:val="100"/>
          <w:position w:val="0"/>
        </w:rPr>
        <w:t xml:space="preserve">1 </w:t>
      </w:r>
      <w:r>
        <w:rPr>
          <w:color w:val="151515"/>
          <w:spacing w:val="0"/>
          <w:w w:val="100"/>
          <w:position w:val="0"/>
        </w:rPr>
        <w:t>арк.</w:t>
      </w:r>
    </w:p>
    <w:p>
      <w:pPr>
        <w:pStyle w:val="Style18"/>
        <w:keepNext w:val="0"/>
        <w:keepLines w:val="0"/>
        <w:widowControl w:val="0"/>
        <w:numPr>
          <w:ilvl w:val="0"/>
          <w:numId w:val="9"/>
        </w:numPr>
        <w:shd w:val="clear" w:color="auto" w:fill="auto"/>
        <w:tabs>
          <w:tab w:pos="445" w:val="left"/>
        </w:tabs>
        <w:bidi w:val="0"/>
        <w:spacing w:before="0" w:after="300" w:line="240" w:lineRule="auto"/>
        <w:ind w:left="0" w:right="0" w:firstLine="0"/>
        <w:jc w:val="center"/>
        <w:rPr>
          <w:sz w:val="20"/>
          <w:szCs w:val="20"/>
        </w:rPr>
      </w:pPr>
      <w:bookmarkStart w:id="159" w:name="bookmark159"/>
      <w:bookmarkEnd w:id="159"/>
      <w:r>
        <w:rPr>
          <w:b/>
          <w:bCs/>
          <w:color w:val="151515"/>
          <w:spacing w:val="0"/>
          <w:w w:val="100"/>
          <w:position w:val="0"/>
          <w:sz w:val="20"/>
          <w:szCs w:val="20"/>
        </w:rPr>
        <w:t>ЮРИДИЧНІ АДРЕСИ, РЕКВІЗИТИ ТА ПІДПИСИ СТОРІН:</w:t>
      </w:r>
    </w:p>
    <w:p>
      <w:pPr>
        <w:pStyle w:val="Style2"/>
        <w:keepNext w:val="0"/>
        <w:keepLines w:val="0"/>
        <w:widowControl w:val="0"/>
        <w:shd w:val="clear" w:color="auto" w:fill="auto"/>
        <w:bidi w:val="0"/>
        <w:spacing w:before="0" w:after="100" w:line="240" w:lineRule="auto"/>
        <w:ind w:left="1980" w:right="0" w:firstLine="0"/>
        <w:jc w:val="left"/>
      </w:pPr>
      <w:r>
        <mc:AlternateContent>
          <mc:Choice Requires="wps">
            <w:drawing>
              <wp:anchor distT="0" distB="0" distL="114300" distR="114300" simplePos="0" relativeHeight="125829380" behindDoc="0" locked="0" layoutInCell="1" allowOverlap="1">
                <wp:simplePos x="0" y="0"/>
                <wp:positionH relativeFrom="page">
                  <wp:posOffset>4517390</wp:posOffset>
                </wp:positionH>
                <wp:positionV relativeFrom="paragraph">
                  <wp:posOffset>12700</wp:posOffset>
                </wp:positionV>
                <wp:extent cx="2414270" cy="2109470"/>
                <wp:wrapSquare wrapText="left"/>
                <wp:docPr id="5" name="Shape 5"/>
                <a:graphic xmlns:a="http://schemas.openxmlformats.org/drawingml/2006/main">
                  <a:graphicData uri="http://schemas.microsoft.com/office/word/2010/wordprocessingShape">
                    <wps:wsp>
                      <wps:cNvSpPr txBox="1"/>
                      <wps:spPr>
                        <a:xfrm>
                          <a:ext cx="2414270" cy="2109470"/>
                        </a:xfrm>
                        <a:prstGeom prst="rect"/>
                        <a:noFill/>
                      </wps:spPr>
                      <wps:txbx>
                        <w:txbxContent>
                          <w:p>
                            <w:pPr>
                              <w:pStyle w:val="Style2"/>
                              <w:keepNext w:val="0"/>
                              <w:keepLines w:val="0"/>
                              <w:widowControl w:val="0"/>
                              <w:shd w:val="clear" w:color="auto" w:fill="auto"/>
                              <w:bidi w:val="0"/>
                              <w:spacing w:before="0" w:after="80"/>
                              <w:ind w:left="0" w:right="0" w:firstLine="0"/>
                              <w:jc w:val="center"/>
                            </w:pPr>
                            <w:r>
                              <w:rPr>
                                <w:b/>
                                <w:bCs/>
                                <w:spacing w:val="0"/>
                                <w:w w:val="100"/>
                                <w:position w:val="0"/>
                              </w:rPr>
                              <w:t>ЗАМОВНИК</w:t>
                            </w:r>
                          </w:p>
                          <w:p>
                            <w:pPr>
                              <w:pStyle w:val="Style2"/>
                              <w:keepNext w:val="0"/>
                              <w:keepLines w:val="0"/>
                              <w:widowControl w:val="0"/>
                              <w:shd w:val="clear" w:color="auto" w:fill="auto"/>
                              <w:bidi w:val="0"/>
                              <w:spacing w:before="0" w:after="220"/>
                              <w:ind w:left="0" w:right="0" w:firstLine="0"/>
                              <w:jc w:val="left"/>
                            </w:pPr>
                            <w:r>
                              <w:rPr>
                                <w:b/>
                                <w:bCs/>
                                <w:spacing w:val="0"/>
                                <w:w w:val="100"/>
                                <w:position w:val="0"/>
                              </w:rPr>
                              <w:t xml:space="preserve">Коледж хореографічного мистецтва «Київська муніципальна академія танцю імені </w:t>
                            </w:r>
                            <w:r>
                              <w:rPr>
                                <w:b/>
                                <w:bCs/>
                                <w:spacing w:val="0"/>
                                <w:w w:val="100"/>
                                <w:position w:val="0"/>
                              </w:rPr>
                              <w:t xml:space="preserve">Сержа </w:t>
                            </w:r>
                            <w:r>
                              <w:rPr>
                                <w:b/>
                                <w:bCs/>
                                <w:spacing w:val="0"/>
                                <w:w w:val="100"/>
                                <w:position w:val="0"/>
                              </w:rPr>
                              <w:t>Лифаря»</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u w:val="single"/>
                              </w:rPr>
                              <w:t xml:space="preserve">Юридична </w:t>
                            </w:r>
                            <w:r>
                              <w:rPr>
                                <w:spacing w:val="0"/>
                                <w:w w:val="100"/>
                                <w:position w:val="0"/>
                                <w:u w:val="single"/>
                              </w:rPr>
                              <w:t>адреса:</w:t>
                            </w:r>
                          </w:p>
                          <w:p>
                            <w:pPr>
                              <w:pStyle w:val="Style2"/>
                              <w:keepNext w:val="0"/>
                              <w:keepLines w:val="0"/>
                              <w:widowControl w:val="0"/>
                              <w:shd w:val="clear" w:color="auto" w:fill="auto"/>
                              <w:bidi w:val="0"/>
                              <w:spacing w:before="0" w:after="0"/>
                              <w:ind w:left="0" w:right="0" w:firstLine="0"/>
                              <w:jc w:val="both"/>
                            </w:pPr>
                            <w:r>
                              <w:rPr>
                                <w:spacing w:val="0"/>
                                <w:w w:val="100"/>
                                <w:position w:val="0"/>
                              </w:rPr>
                              <w:t xml:space="preserve">02232, </w:t>
                            </w:r>
                            <w:r>
                              <w:rPr>
                                <w:color w:val="000000"/>
                                <w:spacing w:val="0"/>
                                <w:w w:val="100"/>
                                <w:position w:val="0"/>
                              </w:rPr>
                              <w:t xml:space="preserve">м. </w:t>
                            </w:r>
                            <w:r>
                              <w:rPr>
                                <w:spacing w:val="0"/>
                                <w:w w:val="100"/>
                                <w:position w:val="0"/>
                              </w:rPr>
                              <w:t>Київ, вул. Данькевича, 4-а</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IBAN UA </w:t>
                            </w:r>
                            <w:r>
                              <w:rPr>
                                <w:spacing w:val="0"/>
                                <w:w w:val="100"/>
                                <w:position w:val="0"/>
                              </w:rPr>
                              <w:t>148201720344281007200078170</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IBAN UA </w:t>
                            </w:r>
                            <w:r>
                              <w:rPr>
                                <w:spacing w:val="0"/>
                                <w:w w:val="100"/>
                                <w:position w:val="0"/>
                              </w:rPr>
                              <w:t>658201720344220006000078170</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ДКСУ м. Київ, </w:t>
                            </w:r>
                            <w:r>
                              <w:rPr>
                                <w:spacing w:val="0"/>
                                <w:w w:val="100"/>
                                <w:position w:val="0"/>
                              </w:rPr>
                              <w:t xml:space="preserve">МФО </w:t>
                            </w:r>
                            <w:r>
                              <w:rPr>
                                <w:spacing w:val="0"/>
                                <w:w w:val="100"/>
                                <w:position w:val="0"/>
                              </w:rPr>
                              <w:t>820172</w:t>
                            </w:r>
                          </w:p>
                          <w:p>
                            <w:pPr>
                              <w:pStyle w:val="Style2"/>
                              <w:keepNext w:val="0"/>
                              <w:keepLines w:val="0"/>
                              <w:widowControl w:val="0"/>
                              <w:shd w:val="clear" w:color="auto" w:fill="auto"/>
                              <w:bidi w:val="0"/>
                              <w:spacing w:before="0" w:after="0"/>
                              <w:ind w:left="0" w:right="0" w:firstLine="0"/>
                              <w:jc w:val="left"/>
                            </w:pPr>
                            <w:r>
                              <w:rPr>
                                <w:spacing w:val="0"/>
                                <w:w w:val="100"/>
                                <w:position w:val="0"/>
                              </w:rPr>
                              <w:t>Код ЄДРПОУ 30382088</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Не </w:t>
                            </w:r>
                            <w:r>
                              <w:rPr>
                                <w:i/>
                                <w:iCs/>
                                <w:spacing w:val="0"/>
                                <w:w w:val="100"/>
                                <w:position w:val="0"/>
                              </w:rPr>
                              <w:t>є</w:t>
                            </w:r>
                            <w:r>
                              <w:rPr>
                                <w:spacing w:val="0"/>
                                <w:w w:val="100"/>
                                <w:position w:val="0"/>
                              </w:rPr>
                              <w:t xml:space="preserve"> платником податку на прибуток.</w:t>
                            </w:r>
                          </w:p>
                          <w:p>
                            <w:pPr>
                              <w:pStyle w:val="Style2"/>
                              <w:keepNext w:val="0"/>
                              <w:keepLines w:val="0"/>
                              <w:widowControl w:val="0"/>
                              <w:shd w:val="clear" w:color="auto" w:fill="auto"/>
                              <w:bidi w:val="0"/>
                              <w:spacing w:before="0" w:after="0"/>
                              <w:ind w:left="0" w:right="0" w:firstLine="0"/>
                              <w:jc w:val="both"/>
                            </w:pPr>
                            <w:r>
                              <w:rPr>
                                <w:spacing w:val="0"/>
                                <w:w w:val="100"/>
                                <w:position w:val="0"/>
                              </w:rPr>
                              <w:t xml:space="preserve">Не є </w:t>
                            </w:r>
                            <w:r>
                              <w:rPr>
                                <w:color w:val="000000"/>
                                <w:spacing w:val="0"/>
                                <w:w w:val="100"/>
                                <w:position w:val="0"/>
                              </w:rPr>
                              <w:t xml:space="preserve">платником </w:t>
                            </w:r>
                            <w:r>
                              <w:rPr>
                                <w:spacing w:val="0"/>
                                <w:w w:val="100"/>
                                <w:position w:val="0"/>
                              </w:rPr>
                              <w:t>ПДВ.</w:t>
                            </w:r>
                          </w:p>
                          <w:p>
                            <w:pPr>
                              <w:pStyle w:val="Style2"/>
                              <w:keepNext w:val="0"/>
                              <w:keepLines w:val="0"/>
                              <w:widowControl w:val="0"/>
                              <w:shd w:val="clear" w:color="auto" w:fill="auto"/>
                              <w:bidi w:val="0"/>
                              <w:spacing w:before="0" w:after="140"/>
                              <w:ind w:left="0" w:right="0" w:firstLine="0"/>
                              <w:jc w:val="left"/>
                            </w:pPr>
                            <w:r>
                              <w:rPr>
                                <w:spacing w:val="0"/>
                                <w:w w:val="100"/>
                                <w:position w:val="0"/>
                              </w:rPr>
                              <w:t xml:space="preserve">тел. </w:t>
                            </w:r>
                            <w:r>
                              <w:rPr>
                                <w:spacing w:val="0"/>
                                <w:w w:val="100"/>
                                <w:position w:val="0"/>
                              </w:rPr>
                              <w:t>530-06-43, 530-45-72, 530-87-57</w:t>
                            </w:r>
                          </w:p>
                        </w:txbxContent>
                      </wps:txbx>
                      <wps:bodyPr lIns="0" tIns="0" rIns="0" bIns="0">
                        <a:noAutoFit/>
                      </wps:bodyPr>
                    </wps:wsp>
                  </a:graphicData>
                </a:graphic>
              </wp:anchor>
            </w:drawing>
          </mc:Choice>
          <mc:Fallback>
            <w:pict>
              <v:shape id="_x0000_s1031" type="#_x0000_t202" style="position:absolute;margin-left:355.69999999999999pt;margin-top:1.pt;width:190.09999999999999pt;height:166.09999999999999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80"/>
                        <w:ind w:left="0" w:right="0" w:firstLine="0"/>
                        <w:jc w:val="center"/>
                      </w:pPr>
                      <w:r>
                        <w:rPr>
                          <w:b/>
                          <w:bCs/>
                          <w:spacing w:val="0"/>
                          <w:w w:val="100"/>
                          <w:position w:val="0"/>
                        </w:rPr>
                        <w:t>ЗАМОВНИК</w:t>
                      </w:r>
                    </w:p>
                    <w:p>
                      <w:pPr>
                        <w:pStyle w:val="Style2"/>
                        <w:keepNext w:val="0"/>
                        <w:keepLines w:val="0"/>
                        <w:widowControl w:val="0"/>
                        <w:shd w:val="clear" w:color="auto" w:fill="auto"/>
                        <w:bidi w:val="0"/>
                        <w:spacing w:before="0" w:after="220"/>
                        <w:ind w:left="0" w:right="0" w:firstLine="0"/>
                        <w:jc w:val="left"/>
                      </w:pPr>
                      <w:r>
                        <w:rPr>
                          <w:b/>
                          <w:bCs/>
                          <w:spacing w:val="0"/>
                          <w:w w:val="100"/>
                          <w:position w:val="0"/>
                        </w:rPr>
                        <w:t xml:space="preserve">Коледж хореографічного мистецтва «Київська муніципальна академія танцю імені </w:t>
                      </w:r>
                      <w:r>
                        <w:rPr>
                          <w:b/>
                          <w:bCs/>
                          <w:spacing w:val="0"/>
                          <w:w w:val="100"/>
                          <w:position w:val="0"/>
                        </w:rPr>
                        <w:t xml:space="preserve">Сержа </w:t>
                      </w:r>
                      <w:r>
                        <w:rPr>
                          <w:b/>
                          <w:bCs/>
                          <w:spacing w:val="0"/>
                          <w:w w:val="100"/>
                          <w:position w:val="0"/>
                        </w:rPr>
                        <w:t>Лифаря»</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u w:val="single"/>
                        </w:rPr>
                        <w:t xml:space="preserve">Юридична </w:t>
                      </w:r>
                      <w:r>
                        <w:rPr>
                          <w:spacing w:val="0"/>
                          <w:w w:val="100"/>
                          <w:position w:val="0"/>
                          <w:u w:val="single"/>
                        </w:rPr>
                        <w:t>адреса:</w:t>
                      </w:r>
                    </w:p>
                    <w:p>
                      <w:pPr>
                        <w:pStyle w:val="Style2"/>
                        <w:keepNext w:val="0"/>
                        <w:keepLines w:val="0"/>
                        <w:widowControl w:val="0"/>
                        <w:shd w:val="clear" w:color="auto" w:fill="auto"/>
                        <w:bidi w:val="0"/>
                        <w:spacing w:before="0" w:after="0"/>
                        <w:ind w:left="0" w:right="0" w:firstLine="0"/>
                        <w:jc w:val="both"/>
                      </w:pPr>
                      <w:r>
                        <w:rPr>
                          <w:spacing w:val="0"/>
                          <w:w w:val="100"/>
                          <w:position w:val="0"/>
                        </w:rPr>
                        <w:t xml:space="preserve">02232, </w:t>
                      </w:r>
                      <w:r>
                        <w:rPr>
                          <w:color w:val="000000"/>
                          <w:spacing w:val="0"/>
                          <w:w w:val="100"/>
                          <w:position w:val="0"/>
                        </w:rPr>
                        <w:t xml:space="preserve">м. </w:t>
                      </w:r>
                      <w:r>
                        <w:rPr>
                          <w:spacing w:val="0"/>
                          <w:w w:val="100"/>
                          <w:position w:val="0"/>
                        </w:rPr>
                        <w:t>Київ, вул. Данькевича, 4-а</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IBAN UA </w:t>
                      </w:r>
                      <w:r>
                        <w:rPr>
                          <w:spacing w:val="0"/>
                          <w:w w:val="100"/>
                          <w:position w:val="0"/>
                        </w:rPr>
                        <w:t>148201720344281007200078170</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IBAN UA </w:t>
                      </w:r>
                      <w:r>
                        <w:rPr>
                          <w:spacing w:val="0"/>
                          <w:w w:val="100"/>
                          <w:position w:val="0"/>
                        </w:rPr>
                        <w:t>658201720344220006000078170</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ДКСУ м. Київ, </w:t>
                      </w:r>
                      <w:r>
                        <w:rPr>
                          <w:spacing w:val="0"/>
                          <w:w w:val="100"/>
                          <w:position w:val="0"/>
                        </w:rPr>
                        <w:t xml:space="preserve">МФО </w:t>
                      </w:r>
                      <w:r>
                        <w:rPr>
                          <w:spacing w:val="0"/>
                          <w:w w:val="100"/>
                          <w:position w:val="0"/>
                        </w:rPr>
                        <w:t>820172</w:t>
                      </w:r>
                    </w:p>
                    <w:p>
                      <w:pPr>
                        <w:pStyle w:val="Style2"/>
                        <w:keepNext w:val="0"/>
                        <w:keepLines w:val="0"/>
                        <w:widowControl w:val="0"/>
                        <w:shd w:val="clear" w:color="auto" w:fill="auto"/>
                        <w:bidi w:val="0"/>
                        <w:spacing w:before="0" w:after="0"/>
                        <w:ind w:left="0" w:right="0" w:firstLine="0"/>
                        <w:jc w:val="left"/>
                      </w:pPr>
                      <w:r>
                        <w:rPr>
                          <w:spacing w:val="0"/>
                          <w:w w:val="100"/>
                          <w:position w:val="0"/>
                        </w:rPr>
                        <w:t>Код ЄДРПОУ 30382088</w:t>
                      </w:r>
                    </w:p>
                    <w:p>
                      <w:pPr>
                        <w:pStyle w:val="Style2"/>
                        <w:keepNext w:val="0"/>
                        <w:keepLines w:val="0"/>
                        <w:widowControl w:val="0"/>
                        <w:shd w:val="clear" w:color="auto" w:fill="auto"/>
                        <w:bidi w:val="0"/>
                        <w:spacing w:before="0" w:after="0"/>
                        <w:ind w:left="0" w:right="0" w:firstLine="0"/>
                        <w:jc w:val="left"/>
                      </w:pPr>
                      <w:r>
                        <w:rPr>
                          <w:spacing w:val="0"/>
                          <w:w w:val="100"/>
                          <w:position w:val="0"/>
                        </w:rPr>
                        <w:t xml:space="preserve">Не </w:t>
                      </w:r>
                      <w:r>
                        <w:rPr>
                          <w:i/>
                          <w:iCs/>
                          <w:spacing w:val="0"/>
                          <w:w w:val="100"/>
                          <w:position w:val="0"/>
                        </w:rPr>
                        <w:t>є</w:t>
                      </w:r>
                      <w:r>
                        <w:rPr>
                          <w:spacing w:val="0"/>
                          <w:w w:val="100"/>
                          <w:position w:val="0"/>
                        </w:rPr>
                        <w:t xml:space="preserve"> платником податку на прибуток.</w:t>
                      </w:r>
                    </w:p>
                    <w:p>
                      <w:pPr>
                        <w:pStyle w:val="Style2"/>
                        <w:keepNext w:val="0"/>
                        <w:keepLines w:val="0"/>
                        <w:widowControl w:val="0"/>
                        <w:shd w:val="clear" w:color="auto" w:fill="auto"/>
                        <w:bidi w:val="0"/>
                        <w:spacing w:before="0" w:after="0"/>
                        <w:ind w:left="0" w:right="0" w:firstLine="0"/>
                        <w:jc w:val="both"/>
                      </w:pPr>
                      <w:r>
                        <w:rPr>
                          <w:spacing w:val="0"/>
                          <w:w w:val="100"/>
                          <w:position w:val="0"/>
                        </w:rPr>
                        <w:t xml:space="preserve">Не є </w:t>
                      </w:r>
                      <w:r>
                        <w:rPr>
                          <w:color w:val="000000"/>
                          <w:spacing w:val="0"/>
                          <w:w w:val="100"/>
                          <w:position w:val="0"/>
                        </w:rPr>
                        <w:t xml:space="preserve">платником </w:t>
                      </w:r>
                      <w:r>
                        <w:rPr>
                          <w:spacing w:val="0"/>
                          <w:w w:val="100"/>
                          <w:position w:val="0"/>
                        </w:rPr>
                        <w:t>ПДВ.</w:t>
                      </w:r>
                    </w:p>
                    <w:p>
                      <w:pPr>
                        <w:pStyle w:val="Style2"/>
                        <w:keepNext w:val="0"/>
                        <w:keepLines w:val="0"/>
                        <w:widowControl w:val="0"/>
                        <w:shd w:val="clear" w:color="auto" w:fill="auto"/>
                        <w:bidi w:val="0"/>
                        <w:spacing w:before="0" w:after="140"/>
                        <w:ind w:left="0" w:right="0" w:firstLine="0"/>
                        <w:jc w:val="left"/>
                      </w:pPr>
                      <w:r>
                        <w:rPr>
                          <w:spacing w:val="0"/>
                          <w:w w:val="100"/>
                          <w:position w:val="0"/>
                        </w:rPr>
                        <w:t xml:space="preserve">тел. </w:t>
                      </w:r>
                      <w:r>
                        <w:rPr>
                          <w:spacing w:val="0"/>
                          <w:w w:val="100"/>
                          <w:position w:val="0"/>
                        </w:rPr>
                        <w:t>530-06-43, 530-45-72, 530-87-57</w:t>
                      </w:r>
                    </w:p>
                  </w:txbxContent>
                </v:textbox>
                <w10:wrap type="square" side="left" anchorx="page"/>
              </v:shape>
            </w:pict>
          </mc:Fallback>
        </mc:AlternateContent>
      </w:r>
      <w:r>
        <w:rPr>
          <w:b/>
          <w:bCs/>
          <w:spacing w:val="0"/>
          <w:w w:val="100"/>
          <w:position w:val="0"/>
        </w:rPr>
        <w:t>ВИКОНАВЕЦЬ</w:t>
      </w:r>
    </w:p>
    <w:p>
      <w:pPr>
        <w:pStyle w:val="Style2"/>
        <w:keepNext w:val="0"/>
        <w:keepLines w:val="0"/>
        <w:widowControl w:val="0"/>
        <w:shd w:val="clear" w:color="auto" w:fill="auto"/>
        <w:bidi w:val="0"/>
        <w:spacing w:before="0" w:after="700" w:line="240" w:lineRule="auto"/>
        <w:ind w:left="0" w:right="0" w:firstLine="0"/>
        <w:jc w:val="left"/>
      </w:pPr>
      <w:r>
        <w:rPr>
          <w:b/>
          <w:bCs/>
          <w:spacing w:val="0"/>
          <w:w w:val="100"/>
          <w:position w:val="0"/>
        </w:rPr>
        <w:t>Управління поліції охорони в м. Києві</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u w:val="single"/>
        </w:rPr>
        <w:t>Юридична адреса</w:t>
      </w:r>
      <w:r>
        <w:rPr>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04050, </w:t>
      </w:r>
      <w:r>
        <w:rPr>
          <w:color w:val="000000"/>
          <w:spacing w:val="0"/>
          <w:w w:val="100"/>
          <w:position w:val="0"/>
        </w:rPr>
        <w:t xml:space="preserve">м. </w:t>
      </w:r>
      <w:r>
        <w:rPr>
          <w:spacing w:val="0"/>
          <w:w w:val="100"/>
          <w:position w:val="0"/>
        </w:rPr>
        <w:t>Київ, вул. Студентська, 9</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IBAN U</w:t>
      </w:r>
      <w:r>
        <w:rPr>
          <w:spacing w:val="0"/>
          <w:w w:val="100"/>
          <w:position w:val="0"/>
        </w:rPr>
        <w:t>А 4</w:t>
      </w:r>
      <w:r>
        <w:rPr>
          <w:color w:val="000000"/>
          <w:spacing w:val="0"/>
          <w:w w:val="100"/>
          <w:position w:val="0"/>
        </w:rPr>
        <w:t>1</w:t>
      </w:r>
      <w:r>
        <w:rPr>
          <w:spacing w:val="0"/>
          <w:w w:val="100"/>
          <w:position w:val="0"/>
        </w:rPr>
        <w:t>3223</w:t>
      </w:r>
      <w:r>
        <w:rPr>
          <w:color w:val="000000"/>
          <w:spacing w:val="0"/>
          <w:w w:val="100"/>
          <w:position w:val="0"/>
        </w:rPr>
        <w:t>130000026003</w:t>
      </w:r>
      <w:r>
        <w:rPr>
          <w:spacing w:val="0"/>
          <w:w w:val="100"/>
          <w:position w:val="0"/>
        </w:rPr>
        <w:t>170092566</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AT </w:t>
      </w:r>
      <w:r>
        <w:rPr>
          <w:spacing w:val="0"/>
          <w:w w:val="100"/>
          <w:position w:val="0"/>
        </w:rPr>
        <w:t>«Укрексімбанк»</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МФО </w:t>
      </w:r>
      <w:r>
        <w:rPr>
          <w:spacing w:val="0"/>
          <w:w w:val="100"/>
          <w:position w:val="0"/>
        </w:rPr>
        <w:t>322313</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Код ЄДРПОУ 40109147, </w:t>
      </w:r>
      <w:r>
        <w:rPr>
          <w:color w:val="000000"/>
          <w:spacing w:val="0"/>
          <w:w w:val="100"/>
          <w:position w:val="0"/>
        </w:rPr>
        <w:t xml:space="preserve">ІПН </w:t>
      </w:r>
      <w:r>
        <w:rPr>
          <w:spacing w:val="0"/>
          <w:w w:val="100"/>
          <w:position w:val="0"/>
        </w:rPr>
        <w:t>401091426594</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 xml:space="preserve">Статус платника податку на прибуток - на загальних </w:t>
      </w:r>
      <w:r>
        <w:rPr>
          <w:color w:val="000000"/>
          <w:spacing w:val="0"/>
          <w:w w:val="100"/>
          <w:position w:val="0"/>
        </w:rPr>
        <w:t>підставах.</w:t>
      </w:r>
    </w:p>
    <w:p>
      <w:pPr>
        <w:pStyle w:val="Style2"/>
        <w:keepNext w:val="0"/>
        <w:keepLines w:val="0"/>
        <w:widowControl w:val="0"/>
        <w:shd w:val="clear" w:color="auto" w:fill="auto"/>
        <w:bidi w:val="0"/>
        <w:spacing w:before="0" w:after="0" w:line="240" w:lineRule="auto"/>
        <w:ind w:left="0" w:right="0" w:firstLine="0"/>
        <w:jc w:val="left"/>
        <w:sectPr>
          <w:headerReference w:type="default" r:id="rId6"/>
          <w:headerReference w:type="first" r:id="rId7"/>
          <w:footnotePr>
            <w:pos w:val="pageBottom"/>
            <w:numFmt w:val="decimal"/>
            <w:numRestart w:val="continuous"/>
          </w:footnotePr>
          <w:pgSz w:w="11900" w:h="16840"/>
          <w:pgMar w:top="901" w:right="454" w:bottom="631" w:left="1394" w:header="0" w:footer="3" w:gutter="0"/>
          <w:cols w:space="720"/>
          <w:noEndnote/>
          <w:titlePg/>
          <w:rtlGutter w:val="0"/>
          <w:docGrid w:linePitch="360"/>
        </w:sectPr>
      </w:pPr>
      <w:r>
        <w:rPr>
          <w:spacing w:val="0"/>
          <w:w w:val="100"/>
          <w:position w:val="0"/>
        </w:rPr>
        <w:t xml:space="preserve">тел. </w:t>
      </w:r>
      <w:r>
        <w:rPr>
          <w:spacing w:val="0"/>
          <w:w w:val="100"/>
          <w:position w:val="0"/>
        </w:rPr>
        <w:t>481-01-71</w:t>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768" w:right="0" w:bottom="768" w:left="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765175</wp:posOffset>
            </wp:positionH>
            <wp:positionV relativeFrom="paragraph">
              <wp:posOffset>12700</wp:posOffset>
            </wp:positionV>
            <wp:extent cx="6376670" cy="214566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8"/>
                    <a:stretch/>
                  </pic:blipFill>
                  <pic:spPr>
                    <a:xfrm>
                      <a:ext cx="6376670" cy="21456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768" w:right="565" w:bottom="768" w:left="1101" w:header="0" w:footer="3" w:gutter="0"/>
          <w:cols w:space="720"/>
          <w:noEndnote/>
          <w:rtlGutter w:val="0"/>
          <w:docGrid w:linePitch="360"/>
        </w:sectPr>
      </w:pPr>
    </w:p>
    <w:p>
      <w:pPr>
        <w:pStyle w:val="Style48"/>
        <w:keepNext/>
        <w:keepLines/>
        <w:widowControl w:val="0"/>
        <w:shd w:val="clear" w:color="auto" w:fill="auto"/>
        <w:bidi w:val="0"/>
        <w:spacing w:before="840" w:line="240" w:lineRule="auto"/>
        <w:ind w:left="0" w:right="0" w:firstLine="0"/>
        <w:jc w:val="right"/>
      </w:pPr>
      <w:bookmarkStart w:id="160" w:name="bookmark160"/>
      <w:bookmarkStart w:id="161" w:name="bookmark161"/>
      <w:bookmarkStart w:id="162" w:name="bookmark162"/>
      <w:r>
        <w:rPr>
          <w:spacing w:val="0"/>
          <w:w w:val="100"/>
          <w:position w:val="0"/>
        </w:rPr>
        <w:t>Д ИС л о</w:t>
      </w:r>
      <w:bookmarkEnd w:id="160"/>
      <w:bookmarkEnd w:id="161"/>
      <w:bookmarkEnd w:id="162"/>
    </w:p>
    <w:p>
      <w:pPr>
        <w:pStyle w:val="Style50"/>
        <w:keepNext/>
        <w:keepLines/>
        <w:widowControl w:val="0"/>
        <w:shd w:val="clear" w:color="auto" w:fill="auto"/>
        <w:tabs>
          <w:tab w:leader="underscore" w:pos="2371" w:val="left"/>
          <w:tab w:leader="underscore" w:pos="5683" w:val="left"/>
        </w:tabs>
        <w:bidi w:val="0"/>
        <w:spacing w:before="0" w:after="0" w:line="233" w:lineRule="auto"/>
        <w:ind w:left="0" w:right="0" w:firstLine="0"/>
        <w:jc w:val="left"/>
      </w:pPr>
      <w:bookmarkStart w:id="163" w:name="bookmark163"/>
      <w:bookmarkStart w:id="164" w:name="bookmark164"/>
      <w:bookmarkStart w:id="165" w:name="bookmark165"/>
      <w:r>
        <w:rPr>
          <w:color w:val="000000"/>
          <w:spacing w:val="0"/>
          <w:w w:val="100"/>
          <w:position w:val="0"/>
          <w:u w:val="none"/>
        </w:rPr>
        <w:tab/>
      </w:r>
      <w:r>
        <w:rPr>
          <w:spacing w:val="0"/>
          <w:w w:val="100"/>
          <w:position w:val="0"/>
        </w:rPr>
        <w:t>"Виконавець"</w:t>
      </w:r>
      <w:r>
        <w:rPr>
          <w:color w:val="000000"/>
          <w:spacing w:val="0"/>
          <w:w w:val="100"/>
          <w:position w:val="0"/>
          <w:u w:val="none"/>
        </w:rPr>
        <w:tab/>
      </w:r>
      <w:bookmarkEnd w:id="163"/>
      <w:bookmarkEnd w:id="164"/>
      <w:bookmarkEnd w:id="165"/>
    </w:p>
    <w:p>
      <w:pPr>
        <w:pStyle w:val="Style18"/>
        <w:keepNext w:val="0"/>
        <w:keepLines w:val="0"/>
        <w:widowControl w:val="0"/>
        <w:pBdr>
          <w:bottom w:val="single" w:sz="4" w:space="0" w:color="auto"/>
        </w:pBdr>
        <w:shd w:val="clear" w:color="auto" w:fill="auto"/>
        <w:bidi w:val="0"/>
        <w:spacing w:before="0" w:after="40" w:line="271" w:lineRule="auto"/>
        <w:ind w:left="0" w:right="0" w:firstLine="0"/>
        <w:jc w:val="left"/>
        <w:rPr>
          <w:sz w:val="24"/>
          <w:szCs w:val="24"/>
        </w:rPr>
      </w:pPr>
      <w:r>
        <w:rPr>
          <w:b/>
          <w:bCs/>
          <w:color w:val="151515"/>
          <w:spacing w:val="0"/>
          <w:w w:val="100"/>
          <w:position w:val="0"/>
          <w:sz w:val="24"/>
          <w:szCs w:val="24"/>
        </w:rPr>
        <w:t xml:space="preserve">Юридична </w:t>
      </w:r>
      <w:r>
        <w:rPr>
          <w:b/>
          <w:bCs/>
          <w:color w:val="151515"/>
          <w:spacing w:val="0"/>
          <w:w w:val="100"/>
          <w:position w:val="0"/>
          <w:sz w:val="24"/>
          <w:szCs w:val="24"/>
        </w:rPr>
        <w:t xml:space="preserve">адреса: </w:t>
      </w:r>
      <w:r>
        <w:rPr>
          <w:color w:val="151515"/>
          <w:spacing w:val="0"/>
          <w:w w:val="100"/>
          <w:position w:val="0"/>
          <w:sz w:val="24"/>
          <w:szCs w:val="24"/>
        </w:rPr>
        <w:t xml:space="preserve">04050, м. </w:t>
      </w:r>
      <w:r>
        <w:rPr>
          <w:color w:val="151515"/>
          <w:spacing w:val="0"/>
          <w:w w:val="100"/>
          <w:position w:val="0"/>
          <w:sz w:val="24"/>
          <w:szCs w:val="24"/>
        </w:rPr>
        <w:t xml:space="preserve">Київ, </w:t>
      </w:r>
      <w:r>
        <w:rPr>
          <w:color w:val="151515"/>
          <w:spacing w:val="0"/>
          <w:w w:val="100"/>
          <w:position w:val="0"/>
          <w:sz w:val="24"/>
          <w:szCs w:val="24"/>
        </w:rPr>
        <w:t xml:space="preserve">вул. </w:t>
      </w:r>
      <w:r>
        <w:rPr>
          <w:color w:val="151515"/>
          <w:spacing w:val="0"/>
          <w:w w:val="100"/>
          <w:position w:val="0"/>
          <w:sz w:val="24"/>
          <w:szCs w:val="24"/>
        </w:rPr>
        <w:t xml:space="preserve">Студентська, </w:t>
      </w:r>
      <w:r>
        <w:rPr>
          <w:color w:val="151515"/>
          <w:spacing w:val="0"/>
          <w:w w:val="100"/>
          <w:position w:val="0"/>
          <w:sz w:val="24"/>
          <w:szCs w:val="24"/>
        </w:rPr>
        <w:t>9 тел. 481-01-71</w:t>
      </w:r>
    </w:p>
    <w:p>
      <w:pPr>
        <w:pStyle w:val="Style18"/>
        <w:keepNext w:val="0"/>
        <w:keepLines w:val="0"/>
        <w:widowControl w:val="0"/>
        <w:shd w:val="clear" w:color="auto" w:fill="auto"/>
        <w:bidi w:val="0"/>
        <w:spacing w:before="0" w:after="400" w:line="271" w:lineRule="auto"/>
        <w:ind w:left="0" w:right="0" w:firstLine="0"/>
        <w:jc w:val="left"/>
        <w:rPr>
          <w:sz w:val="24"/>
          <w:szCs w:val="24"/>
        </w:rPr>
      </w:pPr>
      <w:r>
        <w:rPr>
          <w:b/>
          <w:bCs/>
          <w:color w:val="151515"/>
          <w:spacing w:val="0"/>
          <w:w w:val="100"/>
          <w:position w:val="0"/>
          <w:sz w:val="24"/>
          <w:szCs w:val="24"/>
        </w:rPr>
        <w:t xml:space="preserve">Назва: </w:t>
      </w:r>
      <w:r>
        <w:rPr>
          <w:color w:val="151515"/>
          <w:spacing w:val="0"/>
          <w:w w:val="100"/>
          <w:position w:val="0"/>
          <w:sz w:val="24"/>
          <w:szCs w:val="24"/>
        </w:rPr>
        <w:t>Управління поліції охорони в м. Києві</w:t>
      </w:r>
    </w:p>
    <w:p>
      <w:pPr>
        <w:pStyle w:val="Style18"/>
        <w:keepNext w:val="0"/>
        <w:keepLines w:val="0"/>
        <w:widowControl w:val="0"/>
        <w:pBdr>
          <w:top w:val="single" w:sz="4" w:space="0" w:color="auto"/>
        </w:pBdr>
        <w:shd w:val="clear" w:color="auto" w:fill="auto"/>
        <w:bidi w:val="0"/>
        <w:spacing w:before="0" w:after="40" w:line="240" w:lineRule="auto"/>
        <w:ind w:left="0" w:right="0" w:firstLine="0"/>
        <w:jc w:val="left"/>
        <w:rPr>
          <w:sz w:val="24"/>
          <w:szCs w:val="24"/>
        </w:rPr>
      </w:pPr>
      <w:r>
        <w:rPr>
          <w:b/>
          <w:bCs/>
          <w:color w:val="151515"/>
          <w:spacing w:val="0"/>
          <w:w w:val="100"/>
          <w:position w:val="0"/>
          <w:sz w:val="24"/>
          <w:szCs w:val="24"/>
        </w:rPr>
        <w:t xml:space="preserve">IBAN UA </w:t>
      </w:r>
      <w:r>
        <w:rPr>
          <w:color w:val="151515"/>
          <w:spacing w:val="0"/>
          <w:w w:val="100"/>
          <w:position w:val="0"/>
          <w:sz w:val="24"/>
          <w:szCs w:val="24"/>
        </w:rPr>
        <w:t>413223130000026003170092566</w:t>
      </w:r>
    </w:p>
    <w:p>
      <w:pPr>
        <w:pStyle w:val="Style18"/>
        <w:keepNext w:val="0"/>
        <w:keepLines w:val="0"/>
        <w:widowControl w:val="0"/>
        <w:pBdr>
          <w:bottom w:val="single" w:sz="4" w:space="0" w:color="auto"/>
        </w:pBdr>
        <w:shd w:val="clear" w:color="auto" w:fill="auto"/>
        <w:bidi w:val="0"/>
        <w:spacing w:before="0" w:after="40" w:line="240" w:lineRule="auto"/>
        <w:ind w:left="0" w:right="0" w:firstLine="0"/>
        <w:jc w:val="left"/>
        <w:rPr>
          <w:sz w:val="24"/>
          <w:szCs w:val="24"/>
        </w:rPr>
      </w:pPr>
      <w:r>
        <w:rPr>
          <w:color w:val="151515"/>
          <w:spacing w:val="0"/>
          <w:w w:val="100"/>
          <w:position w:val="0"/>
          <w:sz w:val="24"/>
          <w:szCs w:val="24"/>
        </w:rPr>
        <w:t xml:space="preserve">AT </w:t>
      </w:r>
      <w:r>
        <w:rPr>
          <w:color w:val="151515"/>
          <w:spacing w:val="0"/>
          <w:w w:val="100"/>
          <w:position w:val="0"/>
          <w:sz w:val="24"/>
          <w:szCs w:val="24"/>
        </w:rPr>
        <w:t xml:space="preserve">«Укрексімбанк» </w:t>
      </w:r>
      <w:r>
        <w:rPr>
          <w:color w:val="151515"/>
          <w:spacing w:val="0"/>
          <w:w w:val="100"/>
          <w:position w:val="0"/>
          <w:sz w:val="24"/>
          <w:szCs w:val="24"/>
        </w:rPr>
        <w:t xml:space="preserve">МФО </w:t>
      </w:r>
      <w:r>
        <w:rPr>
          <w:color w:val="151515"/>
          <w:spacing w:val="0"/>
          <w:w w:val="100"/>
          <w:position w:val="0"/>
          <w:sz w:val="24"/>
          <w:szCs w:val="24"/>
        </w:rPr>
        <w:t>322313</w:t>
      </w:r>
    </w:p>
    <w:p>
      <w:pPr>
        <w:pStyle w:val="Style18"/>
        <w:keepNext w:val="0"/>
        <w:keepLines w:val="0"/>
        <w:widowControl w:val="0"/>
        <w:pBdr>
          <w:bottom w:val="single" w:sz="4" w:space="0" w:color="auto"/>
        </w:pBdr>
        <w:shd w:val="clear" w:color="auto" w:fill="auto"/>
        <w:bidi w:val="0"/>
        <w:spacing w:before="0" w:after="40" w:line="240" w:lineRule="auto"/>
        <w:ind w:left="0" w:right="0" w:firstLine="0"/>
        <w:jc w:val="left"/>
        <w:rPr>
          <w:sz w:val="24"/>
          <w:szCs w:val="24"/>
        </w:rPr>
      </w:pPr>
      <w:r>
        <w:rPr>
          <w:b/>
          <w:bCs/>
          <w:color w:val="151515"/>
          <w:spacing w:val="0"/>
          <w:w w:val="100"/>
          <w:position w:val="0"/>
          <w:sz w:val="24"/>
          <w:szCs w:val="24"/>
        </w:rPr>
        <w:t xml:space="preserve">Індивідуальний </w:t>
      </w:r>
      <w:r>
        <w:rPr>
          <w:color w:val="151515"/>
          <w:spacing w:val="0"/>
          <w:w w:val="100"/>
          <w:position w:val="0"/>
          <w:sz w:val="24"/>
          <w:szCs w:val="24"/>
        </w:rPr>
        <w:t>податковий номер 401091426594</w:t>
      </w:r>
    </w:p>
    <w:p>
      <w:pPr>
        <w:pStyle w:val="Style18"/>
        <w:keepNext w:val="0"/>
        <w:keepLines w:val="0"/>
        <w:widowControl w:val="0"/>
        <w:shd w:val="clear" w:color="auto" w:fill="auto"/>
        <w:bidi w:val="0"/>
        <w:spacing w:before="0" w:after="300" w:line="240" w:lineRule="auto"/>
        <w:ind w:left="0" w:right="0" w:firstLine="0"/>
        <w:jc w:val="left"/>
        <w:rPr>
          <w:sz w:val="24"/>
          <w:szCs w:val="24"/>
        </w:rPr>
      </w:pPr>
      <w:r>
        <w:rPr>
          <w:color w:val="151515"/>
          <w:spacing w:val="0"/>
          <w:w w:val="100"/>
          <w:position w:val="0"/>
          <w:sz w:val="24"/>
          <w:szCs w:val="24"/>
        </w:rPr>
        <w:t>ЄДРПОУ 40109147</w:t>
      </w:r>
    </w:p>
    <w:tbl>
      <w:tblPr>
        <w:tblOverlap w:val="never"/>
        <w:jc w:val="center"/>
        <w:tblLayout w:type="fixed"/>
      </w:tblPr>
      <w:tblGrid>
        <w:gridCol w:w="672"/>
        <w:gridCol w:w="2995"/>
        <w:gridCol w:w="2702"/>
        <w:gridCol w:w="864"/>
      </w:tblGrid>
      <w:tr>
        <w:trPr>
          <w:trHeight w:val="1627" w:hRule="exact"/>
        </w:trPr>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59" w:lineRule="auto"/>
              <w:ind w:left="0" w:right="0" w:firstLine="0"/>
              <w:jc w:val="center"/>
            </w:pPr>
            <w:r>
              <w:rPr>
                <w:color w:val="000000"/>
                <w:spacing w:val="0"/>
                <w:w w:val="100"/>
                <w:position w:val="0"/>
              </w:rPr>
              <w:t>№ п/п</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Найменування об'єкту</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300"/>
              <w:jc w:val="left"/>
            </w:pPr>
            <w:r>
              <w:rPr>
                <w:color w:val="000000"/>
                <w:spacing w:val="0"/>
                <w:w w:val="100"/>
                <w:position w:val="0"/>
              </w:rPr>
              <w:t>Адреса розташування</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64" w:lineRule="auto"/>
              <w:ind w:left="0" w:right="0" w:firstLine="0"/>
              <w:jc w:val="right"/>
            </w:pPr>
            <w:r>
              <w:rPr>
                <w:color w:val="151515"/>
                <w:spacing w:val="0"/>
                <w:w w:val="100"/>
                <w:position w:val="0"/>
              </w:rPr>
              <w:t>Вид охороні (ОС, СТ(</w:t>
            </w:r>
          </w:p>
          <w:p>
            <w:pPr>
              <w:pStyle w:val="Style55"/>
              <w:keepNext w:val="0"/>
              <w:keepLines w:val="0"/>
              <w:widowControl w:val="0"/>
              <w:shd w:val="clear" w:color="auto" w:fill="auto"/>
              <w:bidi w:val="0"/>
              <w:spacing w:before="0" w:after="0" w:line="264" w:lineRule="auto"/>
              <w:ind w:left="0" w:right="0" w:firstLine="0"/>
              <w:jc w:val="right"/>
            </w:pPr>
            <w:r>
              <w:rPr>
                <w:color w:val="151515"/>
                <w:spacing w:val="0"/>
                <w:w w:val="100"/>
                <w:position w:val="0"/>
              </w:rPr>
              <w:t>ПС)</w:t>
            </w:r>
          </w:p>
        </w:tc>
      </w:tr>
      <w:tr>
        <w:trPr>
          <w:trHeight w:val="312" w:hRule="exact"/>
        </w:trPr>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1280" w:right="0" w:firstLine="0"/>
              <w:jc w:val="left"/>
              <w:rPr>
                <w:sz w:val="19"/>
                <w:szCs w:val="19"/>
              </w:rPr>
            </w:pPr>
            <w:r>
              <w:rPr>
                <w:color w:val="000000"/>
                <w:spacing w:val="0"/>
                <w:w w:val="100"/>
                <w:position w:val="0"/>
                <w:sz w:val="19"/>
                <w:szCs w:val="19"/>
              </w:rPr>
              <w:t>3 •</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260" w:firstLine="0"/>
              <w:jc w:val="right"/>
              <w:rPr>
                <w:sz w:val="19"/>
                <w:szCs w:val="19"/>
              </w:rPr>
            </w:pPr>
            <w:r>
              <w:rPr>
                <w:color w:val="151515"/>
                <w:spacing w:val="0"/>
                <w:w w:val="100"/>
                <w:position w:val="0"/>
                <w:sz w:val="19"/>
                <w:szCs w:val="19"/>
              </w:rPr>
              <w:t>4</w:t>
            </w:r>
          </w:p>
        </w:tc>
      </w:tr>
      <w:tr>
        <w:trPr>
          <w:trHeight w:val="998" w:hRule="exact"/>
        </w:trPr>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64" w:lineRule="auto"/>
              <w:ind w:left="0" w:right="0" w:firstLine="0"/>
              <w:jc w:val="center"/>
              <w:rPr>
                <w:sz w:val="24"/>
                <w:szCs w:val="24"/>
              </w:rPr>
            </w:pPr>
            <w:r>
              <w:rPr>
                <w:color w:val="151515"/>
                <w:spacing w:val="0"/>
                <w:w w:val="100"/>
                <w:position w:val="0"/>
                <w:sz w:val="24"/>
                <w:szCs w:val="24"/>
              </w:rPr>
              <w:t>Спостереження за СТС у охоронця</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вул. Данькевича, 4-а</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right"/>
              <w:rPr>
                <w:sz w:val="24"/>
                <w:szCs w:val="24"/>
              </w:rPr>
            </w:pPr>
            <w:r>
              <w:rPr>
                <w:color w:val="151515"/>
                <w:spacing w:val="0"/>
                <w:w w:val="100"/>
                <w:position w:val="0"/>
                <w:sz w:val="24"/>
                <w:szCs w:val="24"/>
              </w:rPr>
              <w:t>СТС</w:t>
            </w:r>
          </w:p>
        </w:tc>
      </w:tr>
    </w:tbl>
    <w:p>
      <w:pPr>
        <w:widowControl w:val="0"/>
        <w:spacing w:line="1" w:lineRule="exact"/>
      </w:pPr>
    </w:p>
    <w:p>
      <w:pPr>
        <w:widowControl w:val="0"/>
        <w:jc w:val="center"/>
        <w:rPr>
          <w:sz w:val="2"/>
          <w:szCs w:val="2"/>
        </w:rPr>
      </w:pPr>
      <w:r>
        <w:drawing>
          <wp:inline>
            <wp:extent cx="3328670" cy="13531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pic:blipFill>
                  <pic:spPr>
                    <a:xfrm>
                      <a:ext cx="3328670" cy="1353185"/>
                    </a:xfrm>
                    <a:prstGeom prst="rect"/>
                  </pic:spPr>
                </pic:pic>
              </a:graphicData>
            </a:graphic>
          </wp:inline>
        </w:drawing>
      </w:r>
    </w:p>
    <w:p>
      <w:pPr>
        <w:pStyle w:val="Style2"/>
        <w:keepNext w:val="0"/>
        <w:keepLines w:val="0"/>
        <w:widowControl w:val="0"/>
        <w:shd w:val="clear" w:color="auto" w:fill="auto"/>
        <w:tabs>
          <w:tab w:pos="6250" w:val="left"/>
        </w:tabs>
        <w:bidi w:val="0"/>
        <w:spacing w:before="0" w:after="0" w:line="317" w:lineRule="auto"/>
        <w:ind w:left="3360" w:right="0" w:firstLine="0"/>
        <w:jc w:val="right"/>
      </w:pPr>
      <w:r>
        <w:rPr>
          <w:color w:val="000000"/>
          <w:spacing w:val="0"/>
          <w:w w:val="100"/>
          <w:position w:val="0"/>
        </w:rPr>
        <w:t xml:space="preserve">Додаток 1 до Договору № 36/29/17/2/ОБ/ТС-2022 від " </w:t>
      </w:r>
      <w:r>
        <w:rPr>
          <w:color w:val="342EB0"/>
          <w:spacing w:val="0"/>
          <w:w w:val="100"/>
          <w:position w:val="0"/>
        </w:rPr>
        <w:t xml:space="preserve">5/ </w:t>
      </w:r>
      <w:r>
        <w:rPr>
          <w:color w:val="000000"/>
          <w:spacing w:val="0"/>
          <w:w w:val="100"/>
          <w:position w:val="0"/>
        </w:rPr>
        <w:t>"</w:t>
        <w:tab/>
        <w:t>2022 р.</w:t>
      </w:r>
    </w:p>
    <w:p>
      <w:pPr>
        <w:pStyle w:val="Style48"/>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r>
        <w:rPr>
          <w:color w:val="000000"/>
          <w:spacing w:val="0"/>
          <w:w w:val="100"/>
          <w:position w:val="0"/>
        </w:rPr>
        <w:t xml:space="preserve">К </w:t>
      </w:r>
      <w:r>
        <w:rPr>
          <w:color w:val="2F2F2F"/>
          <w:spacing w:val="0"/>
          <w:w w:val="100"/>
          <w:position w:val="0"/>
        </w:rPr>
        <w:t>АЦІЯ</w:t>
      </w:r>
      <w:bookmarkEnd w:id="166"/>
      <w:bookmarkEnd w:id="167"/>
      <w:bookmarkEnd w:id="168"/>
    </w:p>
    <w:p>
      <w:pPr>
        <w:pStyle w:val="Style50"/>
        <w:keepNext/>
        <w:keepLines/>
        <w:widowControl w:val="0"/>
        <w:shd w:val="clear" w:color="auto" w:fill="auto"/>
        <w:tabs>
          <w:tab w:leader="underscore" w:pos="2722" w:val="left"/>
          <w:tab w:leader="underscore" w:pos="5875" w:val="left"/>
        </w:tabs>
        <w:bidi w:val="0"/>
        <w:spacing w:before="0" w:after="0" w:line="228" w:lineRule="auto"/>
        <w:ind w:left="0" w:right="0" w:firstLine="0"/>
        <w:jc w:val="left"/>
      </w:pPr>
      <w:bookmarkStart w:id="169" w:name="bookmark169"/>
      <w:bookmarkStart w:id="170" w:name="bookmark170"/>
      <w:bookmarkStart w:id="171" w:name="bookmark171"/>
      <w:r>
        <w:rPr>
          <w:color w:val="000000"/>
          <w:spacing w:val="0"/>
          <w:w w:val="100"/>
          <w:position w:val="0"/>
          <w:u w:val="none"/>
        </w:rPr>
        <w:tab/>
      </w:r>
      <w:r>
        <w:rPr>
          <w:spacing w:val="0"/>
          <w:w w:val="100"/>
          <w:position w:val="0"/>
        </w:rPr>
        <w:t>"Замовник"</w:t>
      </w:r>
      <w:r>
        <w:rPr>
          <w:color w:val="000000"/>
          <w:spacing w:val="0"/>
          <w:w w:val="100"/>
          <w:position w:val="0"/>
          <w:u w:val="none"/>
        </w:rPr>
        <w:tab/>
      </w:r>
      <w:bookmarkEnd w:id="169"/>
      <w:bookmarkEnd w:id="170"/>
      <w:bookmarkEnd w:id="171"/>
    </w:p>
    <w:p>
      <w:pPr>
        <w:pStyle w:val="Style18"/>
        <w:keepNext w:val="0"/>
        <w:keepLines w:val="0"/>
        <w:widowControl w:val="0"/>
        <w:pBdr>
          <w:bottom w:val="single" w:sz="4" w:space="0" w:color="auto"/>
        </w:pBdr>
        <w:shd w:val="clear" w:color="auto" w:fill="auto"/>
        <w:bidi w:val="0"/>
        <w:spacing w:before="0" w:after="40" w:line="266" w:lineRule="auto"/>
        <w:ind w:left="0" w:right="0" w:firstLine="0"/>
        <w:jc w:val="left"/>
        <w:rPr>
          <w:sz w:val="24"/>
          <w:szCs w:val="24"/>
        </w:rPr>
      </w:pPr>
      <w:r>
        <w:rPr>
          <w:b/>
          <w:bCs/>
          <w:color w:val="151515"/>
          <w:spacing w:val="0"/>
          <w:w w:val="100"/>
          <w:position w:val="0"/>
          <w:sz w:val="24"/>
          <w:szCs w:val="24"/>
        </w:rPr>
        <w:t xml:space="preserve">Юридична адреса: </w:t>
      </w:r>
      <w:r>
        <w:rPr>
          <w:color w:val="151515"/>
          <w:spacing w:val="0"/>
          <w:w w:val="100"/>
          <w:position w:val="0"/>
          <w:sz w:val="24"/>
          <w:szCs w:val="24"/>
        </w:rPr>
        <w:t xml:space="preserve">02232, м.Київ, вул. Данькевича, 4-а, </w:t>
      </w:r>
      <w:r>
        <w:rPr>
          <w:color w:val="151515"/>
          <w:spacing w:val="0"/>
          <w:w w:val="100"/>
          <w:position w:val="0"/>
          <w:sz w:val="24"/>
          <w:szCs w:val="24"/>
        </w:rPr>
        <w:t xml:space="preserve">тел. </w:t>
      </w:r>
      <w:r>
        <w:rPr>
          <w:color w:val="000000"/>
          <w:spacing w:val="0"/>
          <w:w w:val="100"/>
          <w:position w:val="0"/>
          <w:sz w:val="24"/>
          <w:szCs w:val="24"/>
        </w:rPr>
        <w:t>530-87-57</w:t>
      </w:r>
    </w:p>
    <w:p>
      <w:pPr>
        <w:pStyle w:val="Style18"/>
        <w:keepNext w:val="0"/>
        <w:keepLines w:val="0"/>
        <w:widowControl w:val="0"/>
        <w:pBdr>
          <w:bottom w:val="single" w:sz="4" w:space="0" w:color="auto"/>
        </w:pBdr>
        <w:shd w:val="clear" w:color="auto" w:fill="auto"/>
        <w:bidi w:val="0"/>
        <w:spacing w:before="0" w:after="120" w:line="264" w:lineRule="auto"/>
        <w:ind w:left="0" w:right="0" w:firstLine="0"/>
        <w:jc w:val="left"/>
        <w:rPr>
          <w:sz w:val="24"/>
          <w:szCs w:val="24"/>
        </w:rPr>
      </w:pPr>
      <w:r>
        <w:rPr>
          <w:b/>
          <w:bCs/>
          <w:color w:val="151515"/>
          <w:spacing w:val="0"/>
          <w:w w:val="100"/>
          <w:position w:val="0"/>
          <w:sz w:val="24"/>
          <w:szCs w:val="24"/>
        </w:rPr>
        <w:t xml:space="preserve">Назва: </w:t>
      </w:r>
      <w:r>
        <w:rPr>
          <w:color w:val="151515"/>
          <w:spacing w:val="0"/>
          <w:w w:val="100"/>
          <w:position w:val="0"/>
          <w:sz w:val="24"/>
          <w:szCs w:val="24"/>
        </w:rPr>
        <w:t xml:space="preserve">Коледж хореографічного мистецтва «Київська муніципальна академія танцю імені </w:t>
      </w:r>
      <w:r>
        <w:rPr>
          <w:color w:val="151515"/>
          <w:spacing w:val="0"/>
          <w:w w:val="100"/>
          <w:position w:val="0"/>
          <w:sz w:val="24"/>
          <w:szCs w:val="24"/>
        </w:rPr>
        <w:t xml:space="preserve">Сержа </w:t>
      </w:r>
      <w:r>
        <w:rPr>
          <w:color w:val="151515"/>
          <w:spacing w:val="0"/>
          <w:w w:val="100"/>
          <w:position w:val="0"/>
          <w:sz w:val="24"/>
          <w:szCs w:val="24"/>
        </w:rPr>
        <w:t>Лифаря»</w:t>
      </w:r>
    </w:p>
    <w:p>
      <w:pPr>
        <w:pStyle w:val="Style18"/>
        <w:keepNext w:val="0"/>
        <w:keepLines w:val="0"/>
        <w:widowControl w:val="0"/>
        <w:shd w:val="clear" w:color="auto" w:fill="auto"/>
        <w:bidi w:val="0"/>
        <w:spacing w:before="0" w:after="0" w:line="266" w:lineRule="auto"/>
        <w:ind w:left="0" w:right="0" w:firstLine="0"/>
        <w:jc w:val="left"/>
        <w:rPr>
          <w:sz w:val="24"/>
          <w:szCs w:val="24"/>
        </w:rPr>
      </w:pPr>
      <w:r>
        <w:rPr>
          <w:b/>
          <w:bCs/>
          <w:color w:val="151515"/>
          <w:spacing w:val="0"/>
          <w:w w:val="100"/>
          <w:position w:val="0"/>
          <w:sz w:val="24"/>
          <w:szCs w:val="24"/>
        </w:rPr>
        <w:t>IBAN U</w:t>
      </w:r>
      <w:r>
        <w:rPr>
          <w:b/>
          <w:bCs/>
          <w:color w:val="151515"/>
          <w:spacing w:val="0"/>
          <w:w w:val="100"/>
          <w:position w:val="0"/>
          <w:sz w:val="24"/>
          <w:szCs w:val="24"/>
        </w:rPr>
        <w:t xml:space="preserve">А </w:t>
      </w:r>
      <w:r>
        <w:rPr>
          <w:color w:val="151515"/>
          <w:spacing w:val="0"/>
          <w:w w:val="100"/>
          <w:position w:val="0"/>
          <w:sz w:val="24"/>
          <w:szCs w:val="24"/>
        </w:rPr>
        <w:t>148201720344281007200078170</w:t>
      </w:r>
    </w:p>
    <w:p>
      <w:pPr>
        <w:pStyle w:val="Style18"/>
        <w:keepNext w:val="0"/>
        <w:keepLines w:val="0"/>
        <w:widowControl w:val="0"/>
        <w:shd w:val="clear" w:color="auto" w:fill="auto"/>
        <w:bidi w:val="0"/>
        <w:spacing w:before="0" w:after="40" w:line="266" w:lineRule="auto"/>
        <w:ind w:left="0" w:right="0" w:firstLine="0"/>
        <w:jc w:val="left"/>
        <w:rPr>
          <w:sz w:val="24"/>
          <w:szCs w:val="24"/>
        </w:rPr>
      </w:pPr>
      <w:r>
        <w:rPr>
          <w:b/>
          <w:bCs/>
          <w:color w:val="151515"/>
          <w:spacing w:val="0"/>
          <w:w w:val="100"/>
          <w:position w:val="0"/>
          <w:sz w:val="24"/>
          <w:szCs w:val="24"/>
        </w:rPr>
        <w:t>IBAN U</w:t>
      </w:r>
      <w:r>
        <w:rPr>
          <w:b/>
          <w:bCs/>
          <w:color w:val="151515"/>
          <w:spacing w:val="0"/>
          <w:w w:val="100"/>
          <w:position w:val="0"/>
          <w:sz w:val="24"/>
          <w:szCs w:val="24"/>
        </w:rPr>
        <w:t xml:space="preserve">А </w:t>
      </w:r>
      <w:r>
        <w:rPr>
          <w:color w:val="151515"/>
          <w:spacing w:val="0"/>
          <w:w w:val="100"/>
          <w:position w:val="0"/>
          <w:sz w:val="24"/>
          <w:szCs w:val="24"/>
        </w:rPr>
        <w:t>658201720344220006000078170</w:t>
      </w:r>
    </w:p>
    <w:p>
      <w:pPr>
        <w:pStyle w:val="Style18"/>
        <w:keepNext w:val="0"/>
        <w:keepLines w:val="0"/>
        <w:widowControl w:val="0"/>
        <w:pBdr>
          <w:bottom w:val="single" w:sz="4" w:space="0" w:color="auto"/>
        </w:pBdr>
        <w:shd w:val="clear" w:color="auto" w:fill="auto"/>
        <w:bidi w:val="0"/>
        <w:spacing w:before="0" w:after="40" w:line="266" w:lineRule="auto"/>
        <w:ind w:left="0" w:right="0" w:firstLine="0"/>
        <w:jc w:val="left"/>
        <w:rPr>
          <w:sz w:val="24"/>
          <w:szCs w:val="24"/>
        </w:rPr>
      </w:pPr>
      <w:r>
        <w:rPr>
          <w:color w:val="151515"/>
          <w:spacing w:val="0"/>
          <w:w w:val="100"/>
          <w:position w:val="0"/>
          <w:sz w:val="24"/>
          <w:szCs w:val="24"/>
        </w:rPr>
        <w:t xml:space="preserve">ДКСУ м.Київ </w:t>
      </w:r>
      <w:r>
        <w:rPr>
          <w:color w:val="151515"/>
          <w:spacing w:val="0"/>
          <w:w w:val="100"/>
          <w:position w:val="0"/>
          <w:sz w:val="24"/>
          <w:szCs w:val="24"/>
        </w:rPr>
        <w:t xml:space="preserve">МФО </w:t>
      </w:r>
      <w:r>
        <w:rPr>
          <w:color w:val="151515"/>
          <w:spacing w:val="0"/>
          <w:w w:val="100"/>
          <w:position w:val="0"/>
          <w:sz w:val="24"/>
          <w:szCs w:val="24"/>
        </w:rPr>
        <w:t>820172</w:t>
      </w:r>
    </w:p>
    <w:p>
      <w:pPr>
        <w:pStyle w:val="Style18"/>
        <w:keepNext w:val="0"/>
        <w:keepLines w:val="0"/>
        <w:widowControl w:val="0"/>
        <w:shd w:val="clear" w:color="auto" w:fill="auto"/>
        <w:bidi w:val="0"/>
        <w:spacing w:before="0" w:after="260" w:line="266" w:lineRule="auto"/>
        <w:ind w:left="0" w:right="0" w:firstLine="0"/>
        <w:jc w:val="left"/>
        <w:rPr>
          <w:sz w:val="24"/>
          <w:szCs w:val="24"/>
        </w:rPr>
      </w:pPr>
      <w:r>
        <w:rPr>
          <w:b/>
          <w:bCs/>
          <w:color w:val="151515"/>
          <w:spacing w:val="0"/>
          <w:w w:val="100"/>
          <w:position w:val="0"/>
          <w:sz w:val="24"/>
          <w:szCs w:val="24"/>
        </w:rPr>
        <w:t xml:space="preserve">ЄДРПОУ </w:t>
      </w:r>
      <w:r>
        <w:rPr>
          <w:color w:val="151515"/>
          <w:spacing w:val="0"/>
          <w:w w:val="100"/>
          <w:position w:val="0"/>
          <w:sz w:val="24"/>
          <w:szCs w:val="24"/>
        </w:rPr>
        <w:t>30382088</w:t>
      </w:r>
    </w:p>
    <w:tbl>
      <w:tblPr>
        <w:tblOverlap w:val="never"/>
        <w:jc w:val="center"/>
        <w:tblLayout w:type="fixed"/>
      </w:tblPr>
      <w:tblGrid>
        <w:gridCol w:w="1109"/>
        <w:gridCol w:w="1022"/>
        <w:gridCol w:w="1018"/>
        <w:gridCol w:w="989"/>
        <w:gridCol w:w="1080"/>
        <w:gridCol w:w="1810"/>
      </w:tblGrid>
      <w:tr>
        <w:trPr>
          <w:trHeight w:val="490" w:hRule="exact"/>
        </w:trPr>
        <w:tc>
          <w:tcPr>
            <w:gridSpan w:val="5"/>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151515"/>
                <w:spacing w:val="0"/>
                <w:w w:val="100"/>
                <w:position w:val="0"/>
              </w:rPr>
              <w:t xml:space="preserve">Часи спостереження " від </w:t>
            </w:r>
            <w:r>
              <w:rPr>
                <w:color w:val="000000"/>
                <w:spacing w:val="0"/>
                <w:w w:val="100"/>
                <w:position w:val="0"/>
              </w:rPr>
              <w:t xml:space="preserve">- </w:t>
            </w:r>
            <w:r>
              <w:rPr>
                <w:color w:val="151515"/>
                <w:spacing w:val="0"/>
                <w:w w:val="100"/>
                <w:position w:val="0"/>
              </w:rPr>
              <w:t>до " в дні:</w:t>
            </w:r>
          </w:p>
        </w:tc>
        <w:tc>
          <w:tcPr>
            <w:vMerge w:val="restart"/>
            <w:tcBorders>
              <w:top w:val="single" w:sz="4"/>
              <w:left w:val="single" w:sz="4"/>
              <w:righ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pPr>
            <w:r>
              <w:rPr>
                <w:color w:val="000000"/>
                <w:spacing w:val="0"/>
                <w:w w:val="100"/>
                <w:position w:val="0"/>
              </w:rPr>
              <w:t>Примітка</w:t>
            </w:r>
          </w:p>
        </w:tc>
      </w:tr>
      <w:tr>
        <w:trPr>
          <w:trHeight w:val="1138" w:hRule="exact"/>
        </w:trPr>
        <w:tc>
          <w:tcPr>
            <w:tcBorders>
              <w:top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 робочі</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76" w:lineRule="auto"/>
              <w:ind w:left="0" w:right="0" w:firstLine="0"/>
              <w:jc w:val="center"/>
              <w:rPr>
                <w:sz w:val="19"/>
                <w:szCs w:val="19"/>
              </w:rPr>
            </w:pPr>
            <w:r>
              <w:rPr>
                <w:color w:val="000000"/>
                <w:spacing w:val="0"/>
                <w:w w:val="100"/>
                <w:position w:val="0"/>
                <w:sz w:val="19"/>
                <w:szCs w:val="19"/>
              </w:rPr>
              <w:t>перед</w:t>
              <w:softHyphen/>
              <w:t>вихідні</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ВИХІДНІ</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76" w:lineRule="auto"/>
              <w:ind w:left="0" w:right="0" w:firstLine="0"/>
              <w:jc w:val="center"/>
              <w:rPr>
                <w:sz w:val="19"/>
                <w:szCs w:val="19"/>
              </w:rPr>
            </w:pPr>
            <w:r>
              <w:rPr>
                <w:color w:val="000000"/>
                <w:spacing w:val="0"/>
                <w:w w:val="100"/>
                <w:position w:val="0"/>
                <w:sz w:val="19"/>
                <w:szCs w:val="19"/>
              </w:rPr>
              <w:t>перед</w:t>
              <w:softHyphen/>
              <w:t>святкові</w:t>
            </w:r>
          </w:p>
        </w:tc>
        <w:tc>
          <w:tcPr>
            <w:tcBorders>
              <w:top w:val="single" w:sz="4"/>
              <w:lef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святкові</w:t>
            </w:r>
          </w:p>
        </w:tc>
        <w:tc>
          <w:tcPr>
            <w:vMerge/>
            <w:tcBorders>
              <w:left w:val="single" w:sz="4"/>
              <w:right w:val="single" w:sz="4"/>
            </w:tcBorders>
            <w:shd w:val="clear" w:color="auto" w:fill="FFFFFF"/>
            <w:vAlign w:val="center"/>
          </w:tcPr>
          <w:p>
            <w:pPr/>
          </w:p>
        </w:tc>
      </w:tr>
      <w:tr>
        <w:trPr>
          <w:trHeight w:val="312" w:hRule="exact"/>
        </w:trPr>
        <w:tc>
          <w:tcPr>
            <w:tcBorders>
              <w:top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6</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7</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w:t>
            </w:r>
          </w:p>
        </w:tc>
        <w:tc>
          <w:tcPr>
            <w:tcBorders>
              <w:top w:val="single" w:sz="4"/>
              <w:lef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9</w:t>
            </w:r>
          </w:p>
        </w:tc>
        <w:tc>
          <w:tcPr>
            <w:tcBorders>
              <w:top w:val="single" w:sz="4"/>
              <w:left w:val="single" w:sz="4"/>
              <w:right w:val="single" w:sz="4"/>
            </w:tcBorders>
            <w:shd w:val="clear" w:color="auto" w:fill="FFFFFF"/>
            <w:vAlign w:val="bottom"/>
          </w:tcPr>
          <w:p>
            <w:pPr>
              <w:pStyle w:val="Style5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10</w:t>
            </w:r>
          </w:p>
        </w:tc>
      </w:tr>
      <w:tr>
        <w:trPr>
          <w:trHeight w:val="970" w:hRule="exact"/>
        </w:trPr>
        <w:tc>
          <w:tcPr>
            <w:tcBorders>
              <w:top w:val="single" w:sz="4"/>
              <w:bottom w:val="single" w:sz="4"/>
            </w:tcBorders>
            <w:shd w:val="clear" w:color="auto" w:fill="FFFFFF"/>
            <w:vAlign w:val="center"/>
          </w:tcPr>
          <w:p>
            <w:pPr>
              <w:pStyle w:val="Style55"/>
              <w:keepNext w:val="0"/>
              <w:keepLines w:val="0"/>
              <w:widowControl w:val="0"/>
              <w:shd w:val="clear" w:color="auto" w:fill="auto"/>
              <w:bidi w:val="0"/>
              <w:spacing w:before="0" w:after="0" w:line="264" w:lineRule="auto"/>
              <w:ind w:left="0" w:right="0" w:firstLine="0"/>
              <w:jc w:val="center"/>
              <w:rPr>
                <w:sz w:val="24"/>
                <w:szCs w:val="24"/>
              </w:rPr>
            </w:pPr>
            <w:r>
              <w:rPr>
                <w:color w:val="000000"/>
                <w:spacing w:val="0"/>
                <w:w w:val="100"/>
                <w:position w:val="0"/>
                <w:sz w:val="24"/>
                <w:szCs w:val="24"/>
              </w:rPr>
              <w:t>00.00- 24.00</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64" w:lineRule="auto"/>
              <w:ind w:left="0" w:right="0" w:firstLine="0"/>
              <w:jc w:val="center"/>
              <w:rPr>
                <w:sz w:val="24"/>
                <w:szCs w:val="24"/>
              </w:rPr>
            </w:pPr>
            <w:r>
              <w:rPr>
                <w:color w:val="000000"/>
                <w:spacing w:val="0"/>
                <w:w w:val="100"/>
                <w:position w:val="0"/>
                <w:sz w:val="24"/>
                <w:szCs w:val="24"/>
              </w:rPr>
              <w:t>00.00- 24.00</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64" w:lineRule="auto"/>
              <w:ind w:left="0" w:right="0" w:firstLine="0"/>
              <w:jc w:val="center"/>
              <w:rPr>
                <w:sz w:val="24"/>
                <w:szCs w:val="24"/>
              </w:rPr>
            </w:pPr>
            <w:r>
              <w:rPr>
                <w:color w:val="000000"/>
                <w:spacing w:val="0"/>
                <w:w w:val="100"/>
                <w:position w:val="0"/>
                <w:sz w:val="24"/>
                <w:szCs w:val="24"/>
              </w:rPr>
              <w:t>00.00- 24.00</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59" w:lineRule="auto"/>
              <w:ind w:left="0" w:right="0" w:firstLine="0"/>
              <w:jc w:val="center"/>
              <w:rPr>
                <w:sz w:val="24"/>
                <w:szCs w:val="24"/>
              </w:rPr>
            </w:pPr>
            <w:r>
              <w:rPr>
                <w:color w:val="151515"/>
                <w:spacing w:val="0"/>
                <w:w w:val="100"/>
                <w:position w:val="0"/>
                <w:sz w:val="24"/>
                <w:szCs w:val="24"/>
              </w:rPr>
              <w:t>00.00- 24.00</w:t>
            </w:r>
          </w:p>
        </w:tc>
        <w:tc>
          <w:tcPr>
            <w:tcBorders>
              <w:top w:val="single" w:sz="4"/>
              <w:left w:val="single" w:sz="4"/>
              <w:bottom w:val="single" w:sz="4"/>
            </w:tcBorders>
            <w:shd w:val="clear" w:color="auto" w:fill="FFFFFF"/>
            <w:vAlign w:val="center"/>
          </w:tcPr>
          <w:p>
            <w:pPr>
              <w:pStyle w:val="Style55"/>
              <w:keepNext w:val="0"/>
              <w:keepLines w:val="0"/>
              <w:widowControl w:val="0"/>
              <w:shd w:val="clear" w:color="auto" w:fill="auto"/>
              <w:bidi w:val="0"/>
              <w:spacing w:before="0" w:after="0" w:line="264" w:lineRule="auto"/>
              <w:ind w:left="0" w:right="0" w:firstLine="0"/>
              <w:jc w:val="center"/>
              <w:rPr>
                <w:sz w:val="24"/>
                <w:szCs w:val="24"/>
              </w:rPr>
            </w:pPr>
            <w:r>
              <w:rPr>
                <w:color w:val="151515"/>
                <w:spacing w:val="0"/>
                <w:w w:val="100"/>
                <w:position w:val="0"/>
                <w:sz w:val="24"/>
                <w:szCs w:val="24"/>
              </w:rPr>
              <w:t>00.00- 24.00</w:t>
            </w:r>
          </w:p>
        </w:tc>
        <w:tc>
          <w:tcPr>
            <w:tcBorders>
              <w:top w:val="single" w:sz="4"/>
              <w:left w:val="single" w:sz="4"/>
              <w:bottom w:val="single" w:sz="4"/>
              <w:right w:val="single" w:sz="4"/>
            </w:tcBorders>
            <w:shd w:val="clear" w:color="auto" w:fill="FFFFFF"/>
            <w:vAlign w:val="center"/>
          </w:tcPr>
          <w:p>
            <w:pPr>
              <w:pStyle w:val="Style5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без вихідних</w:t>
            </w:r>
          </w:p>
        </w:tc>
      </w:tr>
    </w:tbl>
    <w:p>
      <w:pPr>
        <w:widowControl w:val="0"/>
        <w:spacing w:after="259" w:line="1" w:lineRule="exact"/>
      </w:pPr>
    </w:p>
    <w:p>
      <w:pPr>
        <w:widowControl w:val="0"/>
        <w:spacing w:line="1" w:lineRule="exact"/>
      </w:pPr>
    </w:p>
    <w:p>
      <w:pPr>
        <w:pStyle w:val="Style67"/>
        <w:keepNext w:val="0"/>
        <w:keepLines w:val="0"/>
        <w:widowControl w:val="0"/>
        <w:shd w:val="clear" w:color="auto" w:fill="auto"/>
        <w:bidi w:val="0"/>
        <w:spacing w:before="0" w:after="0" w:line="240" w:lineRule="auto"/>
        <w:ind w:left="384" w:right="0" w:firstLine="0"/>
        <w:jc w:val="left"/>
      </w:pPr>
      <w:r>
        <w:rPr>
          <w:spacing w:val="0"/>
          <w:w w:val="100"/>
          <w:position w:val="0"/>
          <w:sz w:val="24"/>
          <w:szCs w:val="24"/>
        </w:rPr>
        <w:t xml:space="preserve">КМАТ імені </w:t>
      </w:r>
      <w:r>
        <w:rPr>
          <w:spacing w:val="0"/>
          <w:w w:val="100"/>
          <w:position w:val="0"/>
          <w:sz w:val="24"/>
          <w:szCs w:val="24"/>
        </w:rPr>
        <w:t xml:space="preserve">Сержа </w:t>
      </w:r>
      <w:r>
        <w:rPr>
          <w:spacing w:val="0"/>
          <w:w w:val="100"/>
          <w:position w:val="0"/>
          <w:sz w:val="24"/>
          <w:szCs w:val="24"/>
        </w:rPr>
        <w:t>Лифаря</w:t>
      </w:r>
    </w:p>
    <w:p>
      <w:pPr>
        <w:widowControl w:val="0"/>
        <w:jc w:val="center"/>
        <w:rPr>
          <w:sz w:val="2"/>
          <w:szCs w:val="2"/>
        </w:rPr>
        <w:sectPr>
          <w:headerReference w:type="default" r:id="rId12"/>
          <w:footnotePr>
            <w:pos w:val="pageBottom"/>
            <w:numFmt w:val="decimal"/>
            <w:numRestart w:val="continuous"/>
          </w:footnotePr>
          <w:pgSz w:w="8400" w:h="11900"/>
          <w:pgMar w:top="1078" w:right="0" w:bottom="0" w:left="0" w:header="650" w:footer="3" w:gutter="1166"/>
          <w:cols w:space="720"/>
          <w:noEndnote/>
          <w:rtlGutter w:val="0"/>
          <w:docGrid w:linePitch="360"/>
        </w:sectPr>
      </w:pPr>
      <w:r>
        <w:drawing>
          <wp:inline>
            <wp:extent cx="3749040" cy="145097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3749040" cy="1450975"/>
                    </a:xfrm>
                    <a:prstGeom prst="rect"/>
                  </pic:spPr>
                </pic:pic>
              </a:graphicData>
            </a:graphic>
          </wp:inline>
        </w:drawing>
      </w:r>
    </w:p>
    <w:p>
      <w:pPr>
        <w:pStyle w:val="Style18"/>
        <w:keepNext w:val="0"/>
        <w:keepLines w:val="0"/>
        <w:framePr w:w="2179" w:h="298" w:wrap="none" w:hAnchor="page" w:x="7298" w:y="639"/>
        <w:widowControl w:val="0"/>
        <w:shd w:val="clear" w:color="auto" w:fill="auto"/>
        <w:bidi w:val="0"/>
        <w:spacing w:before="0" w:after="0" w:line="240" w:lineRule="auto"/>
        <w:ind w:left="0" w:right="0" w:firstLine="0"/>
        <w:jc w:val="left"/>
        <w:rPr>
          <w:sz w:val="24"/>
          <w:szCs w:val="24"/>
        </w:rPr>
      </w:pPr>
      <w:r>
        <w:rPr>
          <w:b/>
          <w:bCs/>
          <w:color w:val="2F2F2F"/>
          <w:spacing w:val="0"/>
          <w:w w:val="100"/>
          <w:position w:val="0"/>
          <w:sz w:val="24"/>
          <w:szCs w:val="24"/>
        </w:rPr>
        <w:t>РОЗРАХУНОК</w:t>
      </w:r>
    </w:p>
    <w:p>
      <w:pPr>
        <w:pStyle w:val="Style70"/>
        <w:keepNext w:val="0"/>
        <w:keepLines w:val="0"/>
        <w:framePr w:w="2942" w:h="634" w:wrap="none" w:hAnchor="page" w:x="12088" w:y="1"/>
        <w:widowControl w:val="0"/>
        <w:shd w:val="clear" w:color="auto" w:fill="auto"/>
        <w:bidi w:val="0"/>
        <w:spacing w:before="0" w:after="0" w:line="240" w:lineRule="auto"/>
        <w:ind w:left="0" w:right="0" w:firstLine="0"/>
        <w:jc w:val="right"/>
      </w:pPr>
      <w:r>
        <w:rPr>
          <w:color w:val="000000"/>
          <w:spacing w:val="0"/>
          <w:w w:val="100"/>
          <w:position w:val="0"/>
        </w:rPr>
        <w:t>Додаток 2</w:t>
      </w:r>
    </w:p>
    <w:p>
      <w:pPr>
        <w:pStyle w:val="Style70"/>
        <w:keepNext w:val="0"/>
        <w:keepLines w:val="0"/>
        <w:framePr w:w="2942" w:h="634" w:wrap="none" w:hAnchor="page" w:x="12088" w:y="1"/>
        <w:widowControl w:val="0"/>
        <w:shd w:val="clear" w:color="auto" w:fill="auto"/>
        <w:bidi w:val="0"/>
        <w:spacing w:before="0" w:after="0" w:line="240" w:lineRule="auto"/>
        <w:ind w:left="0" w:right="0" w:firstLine="0"/>
        <w:jc w:val="right"/>
      </w:pPr>
      <w:r>
        <w:rPr>
          <w:color w:val="000000"/>
          <w:spacing w:val="0"/>
          <w:w w:val="100"/>
          <w:position w:val="0"/>
        </w:rPr>
        <w:t>до Договору № 36/29/17/2/ОБ/ТС-2022</w:t>
      </w:r>
    </w:p>
    <w:p>
      <w:pPr>
        <w:pStyle w:val="Style70"/>
        <w:keepNext w:val="0"/>
        <w:keepLines w:val="0"/>
        <w:framePr w:w="2942" w:h="634" w:wrap="none" w:hAnchor="page" w:x="12088" w:y="1"/>
        <w:widowControl w:val="0"/>
        <w:shd w:val="clear" w:color="auto" w:fill="auto"/>
        <w:tabs>
          <w:tab w:pos="2026" w:val="left"/>
        </w:tabs>
        <w:bidi w:val="0"/>
        <w:spacing w:before="0" w:after="0" w:line="240" w:lineRule="auto"/>
        <w:ind w:left="0" w:right="0" w:firstLine="0"/>
        <w:jc w:val="right"/>
      </w:pPr>
      <w:r>
        <w:rPr>
          <w:color w:val="000000"/>
          <w:spacing w:val="0"/>
          <w:w w:val="100"/>
          <w:position w:val="0"/>
        </w:rPr>
        <w:t xml:space="preserve">від " </w:t>
      </w:r>
      <w:r>
        <w:rPr>
          <w:color w:val="383189"/>
          <w:spacing w:val="0"/>
          <w:w w:val="100"/>
          <w:position w:val="0"/>
          <w:u w:val="single"/>
        </w:rPr>
        <w:t>//</w:t>
      </w:r>
      <w:r>
        <w:rPr>
          <w:color w:val="383189"/>
          <w:spacing w:val="0"/>
          <w:w w:val="100"/>
          <w:position w:val="0"/>
        </w:rPr>
        <w:t xml:space="preserve"> </w:t>
      </w:r>
      <w:r>
        <w:rPr>
          <w:color w:val="2F2F2F"/>
          <w:spacing w:val="0"/>
          <w:w w:val="100"/>
          <w:position w:val="0"/>
        </w:rPr>
        <w:t>"</w:t>
        <w:tab/>
      </w:r>
      <w:r>
        <w:rPr>
          <w:color w:val="000000"/>
          <w:spacing w:val="0"/>
          <w:w w:val="100"/>
          <w:position w:val="0"/>
        </w:rPr>
        <w:t>2022 р.</w:t>
      </w:r>
    </w:p>
    <w:p>
      <w:pPr>
        <w:pStyle w:val="Style18"/>
        <w:keepNext w:val="0"/>
        <w:keepLines w:val="0"/>
        <w:framePr w:w="12874" w:h="946" w:wrap="none" w:hAnchor="page" w:x="1960" w:y="990"/>
        <w:widowControl w:val="0"/>
        <w:shd w:val="clear" w:color="auto" w:fill="auto"/>
        <w:bidi w:val="0"/>
        <w:spacing w:before="0" w:after="60" w:line="269" w:lineRule="auto"/>
        <w:ind w:left="0" w:right="0" w:firstLine="0"/>
        <w:jc w:val="center"/>
      </w:pPr>
      <w:r>
        <w:rPr>
          <w:color w:val="151515"/>
          <w:spacing w:val="0"/>
          <w:w w:val="100"/>
          <w:position w:val="0"/>
        </w:rPr>
        <w:t>вартості спостереження за тривожною сигналізацією в приміщенні Коледжу хореографічного мистецтва «Київська муніципальна</w:t>
        <w:br/>
        <w:t xml:space="preserve">академія танцю імені </w:t>
      </w:r>
      <w:r>
        <w:rPr>
          <w:color w:val="151515"/>
          <w:spacing w:val="0"/>
          <w:w w:val="100"/>
          <w:position w:val="0"/>
        </w:rPr>
        <w:t xml:space="preserve">Сержа </w:t>
      </w:r>
      <w:r>
        <w:rPr>
          <w:color w:val="151515"/>
          <w:spacing w:val="0"/>
          <w:w w:val="100"/>
          <w:position w:val="0"/>
        </w:rPr>
        <w:t>Лифаря»</w:t>
      </w:r>
    </w:p>
    <w:p>
      <w:pPr>
        <w:pStyle w:val="Style2"/>
        <w:keepNext w:val="0"/>
        <w:keepLines w:val="0"/>
        <w:framePr w:w="12874" w:h="946" w:wrap="none" w:hAnchor="page" w:x="1960" w:y="990"/>
        <w:widowControl w:val="0"/>
        <w:shd w:val="clear" w:color="auto" w:fill="auto"/>
        <w:bidi w:val="0"/>
        <w:spacing w:before="0" w:after="0" w:line="312" w:lineRule="auto"/>
        <w:ind w:left="0" w:right="0" w:firstLine="0"/>
        <w:jc w:val="center"/>
      </w:pPr>
      <w:r>
        <w:rPr>
          <w:spacing w:val="0"/>
          <w:w w:val="100"/>
          <w:position w:val="0"/>
        </w:rPr>
        <w:t>на 2022 рік</w:t>
      </w:r>
    </w:p>
    <w:tbl>
      <w:tblPr>
        <w:tblOverlap w:val="never"/>
        <w:jc w:val="left"/>
        <w:tblLayout w:type="fixed"/>
      </w:tblPr>
      <w:tblGrid>
        <w:gridCol w:w="466"/>
        <w:gridCol w:w="2707"/>
        <w:gridCol w:w="989"/>
        <w:gridCol w:w="552"/>
        <w:gridCol w:w="557"/>
        <w:gridCol w:w="547"/>
        <w:gridCol w:w="552"/>
        <w:gridCol w:w="552"/>
        <w:gridCol w:w="595"/>
        <w:gridCol w:w="595"/>
        <w:gridCol w:w="586"/>
        <w:gridCol w:w="590"/>
        <w:gridCol w:w="590"/>
        <w:gridCol w:w="989"/>
        <w:gridCol w:w="974"/>
        <w:gridCol w:w="1488"/>
      </w:tblGrid>
      <w:tr>
        <w:trPr>
          <w:trHeight w:val="773" w:hRule="exact"/>
        </w:trPr>
        <w:tc>
          <w:tcPr>
            <w:vMerge w:val="restart"/>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69" w:lineRule="auto"/>
              <w:ind w:left="0" w:right="0" w:firstLine="0"/>
              <w:jc w:val="center"/>
              <w:rPr>
                <w:sz w:val="19"/>
                <w:szCs w:val="19"/>
              </w:rPr>
            </w:pPr>
            <w:r>
              <w:rPr>
                <w:color w:val="000000"/>
                <w:spacing w:val="0"/>
                <w:w w:val="100"/>
                <w:position w:val="0"/>
                <w:sz w:val="19"/>
                <w:szCs w:val="19"/>
              </w:rPr>
              <w:t>№ п/п</w:t>
            </w:r>
          </w:p>
        </w:tc>
        <w:tc>
          <w:tcPr>
            <w:vMerge w:val="restart"/>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66" w:lineRule="auto"/>
              <w:ind w:left="0" w:right="0" w:firstLine="0"/>
              <w:jc w:val="center"/>
              <w:rPr>
                <w:sz w:val="18"/>
                <w:szCs w:val="18"/>
              </w:rPr>
            </w:pPr>
            <w:r>
              <w:rPr>
                <w:color w:val="000000"/>
                <w:spacing w:val="0"/>
                <w:w w:val="100"/>
                <w:position w:val="0"/>
                <w:sz w:val="18"/>
                <w:szCs w:val="18"/>
              </w:rPr>
              <w:t>Назва відокремлених приміщень (шлейфів сигналізації)</w:t>
            </w:r>
          </w:p>
        </w:tc>
        <w:tc>
          <w:tcPr>
            <w:vMerge w:val="restart"/>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71" w:lineRule="auto"/>
              <w:ind w:left="0" w:right="0" w:firstLine="0"/>
              <w:jc w:val="center"/>
              <w:rPr>
                <w:sz w:val="16"/>
                <w:szCs w:val="16"/>
              </w:rPr>
            </w:pPr>
            <w:r>
              <w:rPr>
                <w:color w:val="000000"/>
                <w:spacing w:val="0"/>
                <w:w w:val="100"/>
                <w:position w:val="0"/>
                <w:sz w:val="16"/>
                <w:szCs w:val="16"/>
              </w:rPr>
              <w:t>Приведені умовні установки ОПС (кількість)</w:t>
            </w:r>
          </w:p>
        </w:tc>
        <w:tc>
          <w:tcPr>
            <w:gridSpan w:val="5"/>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76" w:lineRule="auto"/>
              <w:ind w:left="0" w:right="0" w:firstLine="0"/>
              <w:jc w:val="center"/>
              <w:rPr>
                <w:sz w:val="19"/>
                <w:szCs w:val="19"/>
              </w:rPr>
            </w:pPr>
            <w:r>
              <w:rPr>
                <w:color w:val="000000"/>
                <w:spacing w:val="0"/>
                <w:w w:val="100"/>
                <w:position w:val="0"/>
                <w:sz w:val="19"/>
                <w:szCs w:val="19"/>
              </w:rPr>
              <w:t>Кількість годин охорони за добу:</w:t>
            </w:r>
          </w:p>
        </w:tc>
        <w:tc>
          <w:tcPr>
            <w:gridSpan w:val="5"/>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Кількість днів охорони</w:t>
            </w:r>
          </w:p>
        </w:tc>
        <w:tc>
          <w:tcPr>
            <w:gridSpan w:val="2"/>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Всього:</w:t>
            </w:r>
          </w:p>
        </w:tc>
        <w:tc>
          <w:tcPr>
            <w:vMerge w:val="restart"/>
            <w:tcBorders>
              <w:top w:val="single" w:sz="4"/>
              <w:left w:val="single" w:sz="4"/>
              <w:righ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83" w:lineRule="auto"/>
              <w:ind w:left="0" w:right="0" w:firstLine="0"/>
              <w:jc w:val="center"/>
              <w:rPr>
                <w:sz w:val="17"/>
                <w:szCs w:val="17"/>
              </w:rPr>
            </w:pPr>
            <w:r>
              <w:rPr>
                <w:b/>
                <w:bCs/>
                <w:color w:val="151515"/>
                <w:spacing w:val="0"/>
                <w:w w:val="100"/>
                <w:position w:val="0"/>
                <w:sz w:val="17"/>
                <w:szCs w:val="17"/>
              </w:rPr>
              <w:t>Вартість охорони за рік (грн.)</w:t>
            </w:r>
          </w:p>
        </w:tc>
      </w:tr>
      <w:tr>
        <w:trPr>
          <w:trHeight w:val="1373" w:hRule="exact"/>
        </w:trPr>
        <w:tc>
          <w:tcPr>
            <w:vMerge/>
            <w:tcBorders>
              <w:left w:val="single" w:sz="4"/>
            </w:tcBorders>
            <w:shd w:val="clear" w:color="auto" w:fill="FFFFFF"/>
            <w:vAlign w:val="center"/>
          </w:tcPr>
          <w:p>
            <w:pPr>
              <w:framePr w:w="13330" w:h="2885" w:vSpace="677" w:wrap="none" w:hAnchor="page" w:x="1735" w:y="2012"/>
            </w:pPr>
          </w:p>
        </w:tc>
        <w:tc>
          <w:tcPr>
            <w:vMerge/>
            <w:tcBorders>
              <w:left w:val="single" w:sz="4"/>
            </w:tcBorders>
            <w:shd w:val="clear" w:color="auto" w:fill="FFFFFF"/>
            <w:vAlign w:val="center"/>
          </w:tcPr>
          <w:p>
            <w:pPr>
              <w:framePr w:w="13330" w:h="2885" w:vSpace="677" w:wrap="none" w:hAnchor="page" w:x="1735" w:y="2012"/>
            </w:pPr>
          </w:p>
        </w:tc>
        <w:tc>
          <w:tcPr>
            <w:vMerge/>
            <w:tcBorders>
              <w:left w:val="single" w:sz="4"/>
            </w:tcBorders>
            <w:shd w:val="clear" w:color="auto" w:fill="FFFFFF"/>
            <w:vAlign w:val="center"/>
          </w:tcPr>
          <w:p>
            <w:pPr>
              <w:framePr w:w="13330" w:h="2885" w:vSpace="677" w:wrap="none" w:hAnchor="page" w:x="1735" w:y="2012"/>
            </w:pP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робочі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передвихідні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вихідні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передсвяткові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святкові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робочі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передвихідні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вихідні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передсвяткові</w:t>
            </w:r>
          </w:p>
        </w:tc>
        <w:tc>
          <w:tcPr>
            <w:tcBorders>
              <w:top w:val="single" w:sz="4"/>
              <w:left w:val="single" w:sz="4"/>
            </w:tcBorders>
            <w:shd w:val="clear" w:color="auto" w:fill="FFFFFF"/>
            <w:textDirection w:val="btLr"/>
            <w:vAlign w:val="bottom"/>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СВЯТКОВІ</w:t>
            </w:r>
          </w:p>
        </w:tc>
        <w:tc>
          <w:tcPr>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76" w:lineRule="auto"/>
              <w:ind w:left="0" w:right="0" w:firstLine="0"/>
              <w:jc w:val="center"/>
              <w:rPr>
                <w:sz w:val="16"/>
                <w:szCs w:val="16"/>
              </w:rPr>
            </w:pPr>
            <w:r>
              <w:rPr>
                <w:color w:val="000000"/>
                <w:spacing w:val="0"/>
                <w:w w:val="100"/>
                <w:position w:val="0"/>
                <w:sz w:val="16"/>
                <w:szCs w:val="16"/>
              </w:rPr>
              <w:t>Кількість днів охорони за рік</w:t>
            </w:r>
          </w:p>
        </w:tc>
        <w:tc>
          <w:tcPr>
            <w:tcBorders>
              <w:top w:val="single" w:sz="4"/>
              <w:lef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71" w:lineRule="auto"/>
              <w:ind w:left="0" w:right="0" w:firstLine="0"/>
              <w:jc w:val="center"/>
              <w:rPr>
                <w:sz w:val="16"/>
                <w:szCs w:val="16"/>
              </w:rPr>
            </w:pPr>
            <w:r>
              <w:rPr>
                <w:color w:val="000000"/>
                <w:spacing w:val="0"/>
                <w:w w:val="100"/>
                <w:position w:val="0"/>
                <w:sz w:val="16"/>
                <w:szCs w:val="16"/>
              </w:rPr>
              <w:t>Кількість годин охорони за рік</w:t>
            </w:r>
          </w:p>
        </w:tc>
        <w:tc>
          <w:tcPr>
            <w:vMerge/>
            <w:tcBorders>
              <w:left w:val="single" w:sz="4"/>
              <w:right w:val="single" w:sz="4"/>
            </w:tcBorders>
            <w:shd w:val="clear" w:color="auto" w:fill="FFFFFF"/>
            <w:vAlign w:val="center"/>
          </w:tcPr>
          <w:p>
            <w:pPr>
              <w:framePr w:w="13330" w:h="2885" w:vSpace="677" w:wrap="none" w:hAnchor="page" w:x="1735" w:y="2012"/>
            </w:pPr>
          </w:p>
        </w:tc>
      </w:tr>
      <w:tr>
        <w:trPr>
          <w:trHeight w:val="739" w:hRule="exact"/>
        </w:trPr>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69" w:lineRule="auto"/>
              <w:ind w:left="0" w:right="0" w:firstLine="0"/>
              <w:jc w:val="center"/>
              <w:rPr>
                <w:sz w:val="19"/>
                <w:szCs w:val="19"/>
              </w:rPr>
            </w:pPr>
            <w:r>
              <w:rPr>
                <w:color w:val="151515"/>
                <w:spacing w:val="0"/>
                <w:w w:val="100"/>
                <w:position w:val="0"/>
                <w:sz w:val="19"/>
                <w:szCs w:val="19"/>
              </w:rPr>
              <w:t>Спостереження за СТС у охоронця</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1,36</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151515"/>
                <w:spacing w:val="0"/>
                <w:w w:val="100"/>
                <w:position w:val="0"/>
                <w:sz w:val="19"/>
                <w:szCs w:val="19"/>
              </w:rPr>
              <w:t>24</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246</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48</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52</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220" w:firstLine="0"/>
              <w:jc w:val="right"/>
              <w:rPr>
                <w:sz w:val="19"/>
                <w:szCs w:val="19"/>
              </w:rPr>
            </w:pPr>
            <w:r>
              <w:rPr>
                <w:color w:val="000000"/>
                <w:spacing w:val="0"/>
                <w:w w:val="100"/>
                <w:position w:val="0"/>
                <w:sz w:val="19"/>
                <w:szCs w:val="19"/>
              </w:rPr>
              <w:t>8</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365</w:t>
            </w:r>
          </w:p>
        </w:tc>
        <w:tc>
          <w:tcPr>
            <w:tcBorders>
              <w:top w:val="single" w:sz="4"/>
              <w:left w:val="single" w:sz="4"/>
              <w:bottom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8760</w:t>
            </w:r>
          </w:p>
        </w:tc>
        <w:tc>
          <w:tcPr>
            <w:tcBorders>
              <w:top w:val="single" w:sz="4"/>
              <w:left w:val="single" w:sz="4"/>
              <w:bottom w:val="single" w:sz="4"/>
              <w:right w:val="single" w:sz="4"/>
            </w:tcBorders>
            <w:shd w:val="clear" w:color="auto" w:fill="FFFFFF"/>
            <w:vAlign w:val="center"/>
          </w:tcPr>
          <w:p>
            <w:pPr>
              <w:pStyle w:val="Style55"/>
              <w:keepNext w:val="0"/>
              <w:keepLines w:val="0"/>
              <w:framePr w:w="13330" w:h="2885" w:vSpace="677" w:wrap="none" w:hAnchor="page" w:x="1735" w:y="2012"/>
              <w:widowControl w:val="0"/>
              <w:shd w:val="clear" w:color="auto" w:fill="auto"/>
              <w:bidi w:val="0"/>
              <w:spacing w:before="0" w:after="0" w:line="240" w:lineRule="auto"/>
              <w:ind w:left="0" w:right="0" w:firstLine="360"/>
              <w:jc w:val="left"/>
              <w:rPr>
                <w:sz w:val="19"/>
                <w:szCs w:val="19"/>
              </w:rPr>
            </w:pPr>
            <w:r>
              <w:rPr>
                <w:b/>
                <w:bCs/>
                <w:color w:val="151515"/>
                <w:spacing w:val="0"/>
                <w:w w:val="100"/>
                <w:position w:val="0"/>
                <w:sz w:val="19"/>
                <w:szCs w:val="19"/>
              </w:rPr>
              <w:t>6998,40</w:t>
            </w:r>
          </w:p>
        </w:tc>
      </w:tr>
    </w:tbl>
    <w:p>
      <w:pPr>
        <w:framePr w:w="13330" w:h="2885" w:vSpace="677" w:wrap="none" w:hAnchor="page" w:x="1735" w:y="2012"/>
        <w:widowControl w:val="0"/>
        <w:spacing w:line="1" w:lineRule="exact"/>
      </w:pPr>
    </w:p>
    <w:p>
      <w:pPr>
        <w:pStyle w:val="Style80"/>
        <w:keepNext w:val="0"/>
        <w:keepLines w:val="0"/>
        <w:framePr w:w="1291" w:h="216" w:wrap="none" w:hAnchor="page" w:x="7557" w:y="5329"/>
        <w:widowControl w:val="0"/>
        <w:shd w:val="clear" w:color="auto" w:fill="auto"/>
        <w:bidi w:val="0"/>
        <w:spacing w:before="0" w:after="0" w:line="240" w:lineRule="auto"/>
        <w:ind w:left="0" w:right="0" w:firstLine="0"/>
        <w:jc w:val="left"/>
      </w:pPr>
      <w:r>
        <w:rPr>
          <w:color w:val="000000"/>
          <w:spacing w:val="0"/>
          <w:w w:val="100"/>
          <w:position w:val="0"/>
        </w:rPr>
        <w:t>у тому числі ПДВ</w:t>
      </w:r>
    </w:p>
    <w:p>
      <w:pPr>
        <w:pStyle w:val="Style80"/>
        <w:keepNext w:val="0"/>
        <w:keepLines w:val="0"/>
        <w:framePr w:w="614" w:h="293" w:wrap="none" w:hAnchor="page" w:x="9578" w:y="5281"/>
        <w:widowControl w:val="0"/>
        <w:shd w:val="clear" w:color="auto" w:fill="auto"/>
        <w:bidi w:val="0"/>
        <w:spacing w:before="0" w:after="0" w:line="240" w:lineRule="auto"/>
        <w:ind w:left="0" w:right="0" w:firstLine="0"/>
        <w:jc w:val="left"/>
      </w:pPr>
      <w:r>
        <w:rPr>
          <w:b/>
          <w:bCs/>
          <w:color w:val="151515"/>
          <w:spacing w:val="0"/>
          <w:w w:val="100"/>
          <w:position w:val="0"/>
        </w:rPr>
        <w:t>1166,40</w:t>
      </w:r>
    </w:p>
    <w:p>
      <w:pPr>
        <w:pStyle w:val="Style2"/>
        <w:keepNext w:val="0"/>
        <w:keepLines w:val="0"/>
        <w:framePr w:w="4190" w:h="240" w:wrap="none" w:hAnchor="page" w:x="2565" w:y="5310"/>
        <w:widowControl w:val="0"/>
        <w:shd w:val="clear" w:color="auto" w:fill="auto"/>
        <w:tabs>
          <w:tab w:pos="3288" w:val="left"/>
          <w:tab w:pos="3595" w:val="left"/>
        </w:tabs>
        <w:bidi w:val="0"/>
        <w:spacing w:before="0" w:after="0" w:line="240" w:lineRule="auto"/>
        <w:ind w:left="0" w:right="0" w:firstLine="0"/>
        <w:jc w:val="left"/>
        <w:rPr>
          <w:sz w:val="16"/>
          <w:szCs w:val="16"/>
        </w:rPr>
      </w:pPr>
      <w:r>
        <w:rPr>
          <w:spacing w:val="0"/>
          <w:w w:val="100"/>
          <w:position w:val="0"/>
          <w:sz w:val="18"/>
          <w:szCs w:val="18"/>
        </w:rPr>
        <w:t>Всього по договору за рік (грн.):</w:t>
        <w:tab/>
      </w:r>
      <w:r>
        <w:rPr>
          <w:b/>
          <w:bCs/>
          <w:spacing w:val="0"/>
          <w:w w:val="100"/>
          <w:position w:val="0"/>
          <w:sz w:val="16"/>
          <w:szCs w:val="16"/>
          <w:u w:val="single"/>
        </w:rPr>
        <w:t>|</w:t>
        <w:tab/>
        <w:t>6998,40</w:t>
      </w:r>
    </w:p>
    <w:p>
      <w:pPr>
        <w:pStyle w:val="Style2"/>
        <w:keepNext w:val="0"/>
        <w:keepLines w:val="0"/>
        <w:framePr w:w="4934" w:h="758" w:wrap="none" w:hAnchor="page" w:x="1812" w:y="5713"/>
        <w:widowControl w:val="0"/>
        <w:shd w:val="clear" w:color="auto" w:fill="auto"/>
        <w:tabs>
          <w:tab w:pos="4027" w:val="left"/>
        </w:tabs>
        <w:bidi w:val="0"/>
        <w:spacing w:before="0" w:after="220" w:line="240" w:lineRule="auto"/>
        <w:ind w:left="0" w:right="0" w:firstLine="600"/>
        <w:jc w:val="left"/>
        <w:rPr>
          <w:sz w:val="16"/>
          <w:szCs w:val="16"/>
        </w:rPr>
      </w:pPr>
      <w:r>
        <w:rPr>
          <w:spacing w:val="0"/>
          <w:w w:val="100"/>
          <w:position w:val="0"/>
          <w:sz w:val="18"/>
          <w:szCs w:val="18"/>
        </w:rPr>
        <w:t>Всього по договору за місяць (грн.):</w:t>
        <w:tab/>
      </w:r>
      <w:r>
        <w:rPr>
          <w:b/>
          <w:bCs/>
          <w:spacing w:val="0"/>
          <w:w w:val="100"/>
          <w:position w:val="0"/>
          <w:sz w:val="16"/>
          <w:szCs w:val="16"/>
          <w:u w:val="single"/>
        </w:rPr>
        <w:t>| , 583,2а</w:t>
      </w:r>
    </w:p>
    <w:p>
      <w:pPr>
        <w:pStyle w:val="Style70"/>
        <w:keepNext w:val="0"/>
        <w:keepLines w:val="0"/>
        <w:framePr w:w="4934" w:h="758" w:wrap="none" w:hAnchor="page" w:x="1812" w:y="5713"/>
        <w:widowControl w:val="0"/>
        <w:shd w:val="clear" w:color="auto" w:fill="auto"/>
        <w:bidi w:val="0"/>
        <w:spacing w:before="0" w:after="0" w:line="240" w:lineRule="auto"/>
        <w:ind w:left="0" w:right="0" w:firstLine="0"/>
        <w:jc w:val="left"/>
        <w:rPr>
          <w:sz w:val="17"/>
          <w:szCs w:val="17"/>
        </w:rPr>
      </w:pPr>
      <w:r>
        <w:rPr>
          <w:b/>
          <w:bCs/>
          <w:color w:val="151515"/>
          <w:spacing w:val="0"/>
          <w:w w:val="100"/>
          <w:position w:val="0"/>
          <w:sz w:val="17"/>
          <w:szCs w:val="17"/>
        </w:rPr>
        <w:t>Вступає в дію з 01.01.2022 р. та діє по 31.12.2022 р.</w:t>
      </w:r>
    </w:p>
    <w:p>
      <w:pPr>
        <w:pStyle w:val="Style70"/>
        <w:keepNext w:val="0"/>
        <w:keepLines w:val="0"/>
        <w:framePr w:w="1291" w:h="216" w:wrap="none" w:hAnchor="page" w:x="7557" w:y="5780"/>
        <w:widowControl w:val="0"/>
        <w:shd w:val="clear" w:color="auto" w:fill="auto"/>
        <w:bidi w:val="0"/>
        <w:spacing w:before="0" w:after="0" w:line="240" w:lineRule="auto"/>
        <w:ind w:left="0" w:right="0" w:firstLine="0"/>
        <w:jc w:val="left"/>
      </w:pPr>
      <w:r>
        <w:rPr>
          <w:color w:val="000000"/>
          <w:spacing w:val="0"/>
          <w:w w:val="100"/>
          <w:position w:val="0"/>
        </w:rPr>
        <w:t>у тому числі ПДВ</w:t>
      </w:r>
    </w:p>
    <w:p>
      <w:pPr>
        <w:pStyle w:val="Style70"/>
        <w:keepNext w:val="0"/>
        <w:keepLines w:val="0"/>
        <w:framePr w:w="413" w:h="202" w:wrap="none" w:hAnchor="page" w:x="9650" w:y="5780"/>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97,20</w:t>
      </w:r>
    </w:p>
    <w:p>
      <w:pPr>
        <w:pStyle w:val="Style2"/>
        <w:keepNext w:val="0"/>
        <w:keepLines w:val="0"/>
        <w:framePr w:w="4862" w:h="566" w:wrap="none" w:hAnchor="page" w:x="2220" w:y="6879"/>
        <w:widowControl w:val="0"/>
        <w:shd w:val="clear" w:color="auto" w:fill="auto"/>
        <w:bidi w:val="0"/>
        <w:spacing w:before="0" w:after="0" w:line="286" w:lineRule="auto"/>
        <w:ind w:left="0" w:right="0" w:firstLine="0"/>
        <w:jc w:val="both"/>
        <w:rPr>
          <w:sz w:val="20"/>
          <w:szCs w:val="20"/>
        </w:rPr>
      </w:pPr>
      <w:r>
        <w:rPr>
          <w:b/>
          <w:bCs/>
          <w:spacing w:val="0"/>
          <w:w w:val="100"/>
          <w:position w:val="0"/>
          <w:sz w:val="20"/>
          <w:szCs w:val="20"/>
        </w:rPr>
        <w:t>Т. в. о. начальника Оболонського РВ УПО в місті Києві</w:t>
      </w:r>
    </w:p>
    <w:p>
      <w:pPr>
        <w:pStyle w:val="Style67"/>
        <w:keepNext w:val="0"/>
        <w:keepLines w:val="0"/>
        <w:framePr w:w="1603" w:h="250" w:wrap="none" w:hAnchor="page" w:x="5056" w:y="8228"/>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rPr>
        <w:t>Добровольський</w:t>
      </w:r>
    </w:p>
    <w:p>
      <w:pPr>
        <w:pStyle w:val="Style67"/>
        <w:keepNext w:val="0"/>
        <w:keepLines w:val="0"/>
        <w:framePr w:w="653" w:h="250" w:wrap="none" w:hAnchor="page" w:x="4850" w:y="8651"/>
        <w:widowControl w:val="0"/>
        <w:shd w:val="clear" w:color="auto" w:fill="auto"/>
        <w:bidi w:val="0"/>
        <w:spacing w:before="0" w:after="0" w:line="240" w:lineRule="auto"/>
        <w:ind w:left="0" w:right="0" w:firstLine="0"/>
        <w:jc w:val="left"/>
        <w:rPr>
          <w:sz w:val="19"/>
          <w:szCs w:val="19"/>
        </w:rPr>
      </w:pPr>
      <w:r>
        <w:rPr>
          <w:b/>
          <w:bCs/>
          <w:spacing w:val="0"/>
          <w:w w:val="100"/>
          <w:position w:val="0"/>
          <w:sz w:val="19"/>
          <w:szCs w:val="19"/>
        </w:rPr>
        <w:t>2022 р.</w:t>
      </w:r>
    </w:p>
    <w:p>
      <w:pPr>
        <w:pStyle w:val="Style2"/>
        <w:keepNext w:val="0"/>
        <w:keepLines w:val="0"/>
        <w:framePr w:w="2731" w:h="274" w:wrap="none" w:hAnchor="page" w:x="9271" w:y="6860"/>
        <w:widowControl w:val="0"/>
        <w:shd w:val="clear" w:color="auto" w:fill="auto"/>
        <w:bidi w:val="0"/>
        <w:spacing w:before="0" w:after="0" w:line="240" w:lineRule="auto"/>
        <w:ind w:left="0" w:right="0" w:firstLine="0"/>
        <w:jc w:val="left"/>
        <w:rPr>
          <w:sz w:val="20"/>
          <w:szCs w:val="20"/>
        </w:rPr>
      </w:pPr>
      <w:r>
        <w:rPr>
          <w:b/>
          <w:bCs/>
          <w:spacing w:val="0"/>
          <w:w w:val="100"/>
          <w:position w:val="0"/>
          <w:sz w:val="20"/>
          <w:szCs w:val="20"/>
        </w:rPr>
        <w:t xml:space="preserve">КМАТ імені </w:t>
      </w:r>
      <w:r>
        <w:rPr>
          <w:b/>
          <w:bCs/>
          <w:spacing w:val="0"/>
          <w:w w:val="100"/>
          <w:position w:val="0"/>
          <w:sz w:val="20"/>
          <w:szCs w:val="20"/>
        </w:rPr>
        <w:t xml:space="preserve">Сержа </w:t>
      </w:r>
      <w:r>
        <w:rPr>
          <w:b/>
          <w:bCs/>
          <w:spacing w:val="0"/>
          <w:w w:val="100"/>
          <w:position w:val="0"/>
          <w:sz w:val="20"/>
          <w:szCs w:val="20"/>
        </w:rPr>
        <w:t>Лифаря</w:t>
      </w:r>
    </w:p>
    <w:p>
      <w:pPr>
        <w:pStyle w:val="Style2"/>
        <w:keepNext w:val="0"/>
        <w:keepLines w:val="0"/>
        <w:framePr w:w="643" w:h="250" w:wrap="none" w:hAnchor="page" w:x="4855" w:y="9639"/>
        <w:widowControl w:val="0"/>
        <w:shd w:val="clear" w:color="auto" w:fill="auto"/>
        <w:bidi w:val="0"/>
        <w:spacing w:before="0" w:after="0" w:line="240" w:lineRule="auto"/>
        <w:ind w:left="0" w:right="0" w:firstLine="0"/>
        <w:jc w:val="left"/>
      </w:pPr>
      <w:r>
        <w:rPr>
          <w:b/>
          <w:bCs/>
          <w:spacing w:val="0"/>
          <w:w w:val="100"/>
          <w:position w:val="0"/>
        </w:rPr>
        <w:t>2022 р.</w:t>
      </w:r>
    </w:p>
    <w:p>
      <w:pPr>
        <w:widowControl w:val="0"/>
        <w:spacing w:line="360" w:lineRule="exact"/>
      </w:pPr>
      <w:r>
        <w:drawing>
          <wp:anchor distT="0" distB="0" distL="0" distR="990600" simplePos="0" relativeHeight="62914695" behindDoc="1" locked="0" layoutInCell="1" allowOverlap="1">
            <wp:simplePos x="0" y="0"/>
            <wp:positionH relativeFrom="page">
              <wp:posOffset>1411605</wp:posOffset>
            </wp:positionH>
            <wp:positionV relativeFrom="margin">
              <wp:posOffset>4511040</wp:posOffset>
            </wp:positionV>
            <wp:extent cx="1828800" cy="158496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1828800" cy="1584960"/>
                    </a:xfrm>
                    <a:prstGeom prst="rect"/>
                  </pic:spPr>
                </pic:pic>
              </a:graphicData>
            </a:graphic>
          </wp:anchor>
        </w:drawing>
      </w:r>
      <w:r>
        <w:drawing>
          <wp:anchor distT="0" distB="0" distL="0" distR="0" simplePos="0" relativeHeight="62914696" behindDoc="1" locked="0" layoutInCell="1" allowOverlap="1">
            <wp:simplePos x="0" y="0"/>
            <wp:positionH relativeFrom="page">
              <wp:posOffset>5471795</wp:posOffset>
            </wp:positionH>
            <wp:positionV relativeFrom="margin">
              <wp:posOffset>4870450</wp:posOffset>
            </wp:positionV>
            <wp:extent cx="3627120" cy="1420495"/>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3627120" cy="14204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pPr>
    </w:p>
    <w:sectPr>
      <w:footnotePr>
        <w:pos w:val="pageBottom"/>
        <w:numFmt w:val="decimal"/>
        <w:numRestart w:val="continuous"/>
      </w:footnotePr>
      <w:pgSz w:w="16840" w:h="11900" w:orient="landscape"/>
      <w:pgMar w:top="1457" w:right="1777" w:bottom="341" w:left="1734" w:header="1029"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4058285</wp:posOffset>
              </wp:positionH>
              <wp:positionV relativeFrom="page">
                <wp:posOffset>328295</wp:posOffset>
              </wp:positionV>
              <wp:extent cx="27305" cy="88265"/>
              <wp:wrapNone/>
              <wp:docPr id="3" name="Shape 3"/>
              <a:graphic xmlns:a="http://schemas.openxmlformats.org/drawingml/2006/main">
                <a:graphicData uri="http://schemas.microsoft.com/office/word/2010/wordprocessingShape">
                  <wps:wsp>
                    <wps:cNvSpPr txBox="1"/>
                    <wps:spPr>
                      <a:xfrm>
                        <a:ext cx="27305" cy="882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29" type="#_x0000_t202" style="position:absolute;margin-left:319.55000000000001pt;margin-top:25.850000000000001pt;width:2.1499999999999999pt;height:6.9500000000000002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4058285</wp:posOffset>
              </wp:positionH>
              <wp:positionV relativeFrom="page">
                <wp:posOffset>328295</wp:posOffset>
              </wp:positionV>
              <wp:extent cx="27305" cy="88265"/>
              <wp:wrapNone/>
              <wp:docPr id="7" name="Shape 7"/>
              <a:graphic xmlns:a="http://schemas.openxmlformats.org/drawingml/2006/main">
                <a:graphicData uri="http://schemas.microsoft.com/office/word/2010/wordprocessingShape">
                  <wps:wsp>
                    <wps:cNvSpPr txBox="1"/>
                    <wps:spPr>
                      <a:xfrm>
                        <a:ext cx="27305" cy="8826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33" type="#_x0000_t202" style="position:absolute;margin-left:319.55000000000001pt;margin-top:25.850000000000001pt;width:2.1499999999999999pt;height:6.9500000000000002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color w:val="000000"/>
                          <w:spacing w:val="0"/>
                          <w:w w:val="100"/>
                          <w:position w:val="0"/>
                          <w:sz w:val="19"/>
                          <w:szCs w:val="19"/>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lvl w:ilvl="1">
      <w:start w:val="1"/>
      <w:numFmt w:val="decimal"/>
      <w:lvlText w:val="%1.%2."/>
      <w:rPr>
        <w:rFonts w:ascii="Times New Roman" w:eastAsia="Times New Roman" w:hAnsi="Times New Roman" w:cs="Times New Roman"/>
        <w:b w:val="0"/>
        <w:bCs w:val="0"/>
        <w:i w:val="0"/>
        <w:iCs w:val="0"/>
        <w:smallCaps w:val="0"/>
        <w:strike w:val="0"/>
        <w:color w:val="151515"/>
        <w:spacing w:val="0"/>
        <w:w w:val="100"/>
        <w:position w:val="0"/>
        <w:sz w:val="22"/>
        <w:szCs w:val="22"/>
        <w:u w:val="none"/>
        <w:shd w:val="clear" w:color="auto" w:fill="FFFFFF"/>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4.2.%1."/>
      <w:rPr>
        <w:rFonts w:ascii="Times New Roman" w:eastAsia="Times New Roman" w:hAnsi="Times New Roman" w:cs="Times New Roman"/>
        <w:b w:val="0"/>
        <w:bCs w:val="0"/>
        <w:i w:val="0"/>
        <w:iCs w:val="0"/>
        <w:smallCaps w:val="0"/>
        <w:strike w:val="0"/>
        <w:color w:val="2F2F2F"/>
        <w:spacing w:val="0"/>
        <w:w w:val="100"/>
        <w:position w:val="0"/>
        <w:sz w:val="22"/>
        <w:szCs w:val="22"/>
        <w:u w:val="none"/>
        <w:shd w:val="clear" w:color="auto" w:fill="auto"/>
      </w:rPr>
    </w:lvl>
  </w:abstractNum>
  <w:abstractNum w:abstractNumId="6">
    <w:multiLevelType w:val="multilevel"/>
    <w:lvl w:ilvl="0">
      <w:start w:val="1"/>
      <w:numFmt w:val="decimal"/>
      <w:lvlText w:val="10.%1."/>
      <w:rPr>
        <w:rFonts w:ascii="Times New Roman" w:eastAsia="Times New Roman" w:hAnsi="Times New Roman" w:cs="Times New Roman"/>
        <w:b w:val="0"/>
        <w:bCs w:val="0"/>
        <w:i w:val="0"/>
        <w:iCs w:val="0"/>
        <w:smallCaps w:val="0"/>
        <w:strike w:val="0"/>
        <w:color w:val="151515"/>
        <w:spacing w:val="0"/>
        <w:w w:val="100"/>
        <w:position w:val="0"/>
        <w:sz w:val="22"/>
        <w:szCs w:val="22"/>
        <w:u w:val="none"/>
        <w:shd w:val="clear" w:color="auto" w:fill="auto"/>
      </w:rPr>
    </w:lvl>
  </w:abstractNum>
  <w:abstractNum w:abstractNumId="8">
    <w:multiLevelType w:val="multilevel"/>
    <w:lvl w:ilvl="0">
      <w:start w:val="11"/>
      <w:numFmt w:val="decimal"/>
      <w:lvlText w:val="%1."/>
      <w:rPr>
        <w:rFonts w:ascii="Times New Roman" w:eastAsia="Times New Roman" w:hAnsi="Times New Roman" w:cs="Times New Roman"/>
        <w:b/>
        <w:bCs/>
        <w:i w:val="0"/>
        <w:iCs w:val="0"/>
        <w:smallCaps w:val="0"/>
        <w:strike w:val="0"/>
        <w:color w:val="151515"/>
        <w:spacing w:val="0"/>
        <w:w w:val="100"/>
        <w:position w:val="0"/>
        <w:sz w:val="20"/>
        <w:szCs w:val="20"/>
        <w:u w:val="none"/>
        <w:shd w:val="clear" w:color="auto" w:fill="FFFFFF"/>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151515"/>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Основной текст (2)_"/>
    <w:basedOn w:val="DefaultParagraphFont"/>
    <w:link w:val="Style2"/>
    <w:rPr>
      <w:rFonts w:ascii="Times New Roman" w:eastAsia="Times New Roman" w:hAnsi="Times New Roman" w:cs="Times New Roman"/>
      <w:b w:val="0"/>
      <w:bCs w:val="0"/>
      <w:i w:val="0"/>
      <w:iCs w:val="0"/>
      <w:smallCaps w:val="0"/>
      <w:strike w:val="0"/>
      <w:color w:val="151515"/>
      <w:sz w:val="19"/>
      <w:szCs w:val="19"/>
      <w:u w:val="none"/>
      <w:shd w:val="clear" w:color="auto" w:fill="auto"/>
    </w:rPr>
  </w:style>
  <w:style w:type="character" w:customStyle="1" w:styleId="CharStyle10">
    <w:name w:val="Заголовок №3_"/>
    <w:basedOn w:val="DefaultParagraphFont"/>
    <w:link w:val="Style9"/>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12">
    <w:name w:val="Колонтитул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Основной текст_"/>
    <w:basedOn w:val="DefaultParagraphFont"/>
    <w:link w:val="Style18"/>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49">
    <w:name w:val="Заголовок №1_"/>
    <w:basedOn w:val="DefaultParagraphFont"/>
    <w:link w:val="Style48"/>
    <w:rPr>
      <w:rFonts w:ascii="Times New Roman" w:eastAsia="Times New Roman" w:hAnsi="Times New Roman" w:cs="Times New Roman"/>
      <w:b/>
      <w:bCs/>
      <w:i w:val="0"/>
      <w:iCs w:val="0"/>
      <w:smallCaps w:val="0"/>
      <w:strike w:val="0"/>
      <w:color w:val="151515"/>
      <w:sz w:val="32"/>
      <w:szCs w:val="32"/>
      <w:u w:val="none"/>
      <w:shd w:val="clear" w:color="auto" w:fill="auto"/>
    </w:rPr>
  </w:style>
  <w:style w:type="character" w:customStyle="1" w:styleId="CharStyle51">
    <w:name w:val="Заголовок №2_"/>
    <w:basedOn w:val="DefaultParagraphFont"/>
    <w:link w:val="Style50"/>
    <w:rPr>
      <w:rFonts w:ascii="Times New Roman" w:eastAsia="Times New Roman" w:hAnsi="Times New Roman" w:cs="Times New Roman"/>
      <w:b w:val="0"/>
      <w:bCs w:val="0"/>
      <w:i w:val="0"/>
      <w:iCs w:val="0"/>
      <w:smallCaps w:val="0"/>
      <w:strike w:val="0"/>
      <w:color w:val="151515"/>
      <w:sz w:val="28"/>
      <w:szCs w:val="28"/>
      <w:u w:val="single"/>
      <w:shd w:val="clear" w:color="auto" w:fill="auto"/>
    </w:rPr>
  </w:style>
  <w:style w:type="character" w:customStyle="1" w:styleId="CharStyle56">
    <w:name w:val="Другое_"/>
    <w:basedOn w:val="DefaultParagraphFont"/>
    <w:link w:val="Style55"/>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68">
    <w:name w:val="Подпись к картинке_"/>
    <w:basedOn w:val="DefaultParagraphFont"/>
    <w:link w:val="Style67"/>
    <w:rPr>
      <w:rFonts w:ascii="Times New Roman" w:eastAsia="Times New Roman" w:hAnsi="Times New Roman" w:cs="Times New Roman"/>
      <w:b w:val="0"/>
      <w:bCs w:val="0"/>
      <w:i w:val="0"/>
      <w:iCs w:val="0"/>
      <w:smallCaps w:val="0"/>
      <w:strike w:val="0"/>
      <w:color w:val="151515"/>
      <w:u w:val="none"/>
      <w:shd w:val="clear" w:color="auto" w:fill="auto"/>
    </w:rPr>
  </w:style>
  <w:style w:type="character" w:customStyle="1" w:styleId="CharStyle71">
    <w:name w:val="Основной текст (3)_"/>
    <w:basedOn w:val="DefaultParagraphFont"/>
    <w:link w:val="Style70"/>
    <w:rPr>
      <w:rFonts w:ascii="Times New Roman" w:eastAsia="Times New Roman" w:hAnsi="Times New Roman" w:cs="Times New Roman"/>
      <w:b w:val="0"/>
      <w:bCs w:val="0"/>
      <w:i w:val="0"/>
      <w:iCs w:val="0"/>
      <w:smallCaps w:val="0"/>
      <w:strike w:val="0"/>
      <w:sz w:val="16"/>
      <w:szCs w:val="16"/>
      <w:u w:val="none"/>
      <w:shd w:val="clear" w:color="auto" w:fill="auto"/>
    </w:rPr>
  </w:style>
  <w:style w:type="character" w:customStyle="1" w:styleId="CharStyle81">
    <w:name w:val="Подпись к таблице_"/>
    <w:basedOn w:val="DefaultParagraphFont"/>
    <w:link w:val="Style80"/>
    <w:rPr>
      <w:rFonts w:ascii="Times New Roman" w:eastAsia="Times New Roman" w:hAnsi="Times New Roman" w:cs="Times New Roman"/>
      <w:b w:val="0"/>
      <w:bCs w:val="0"/>
      <w:i w:val="0"/>
      <w:iCs w:val="0"/>
      <w:smallCaps w:val="0"/>
      <w:strike w:val="0"/>
      <w:sz w:val="16"/>
      <w:szCs w:val="16"/>
      <w:u w:val="none"/>
      <w:shd w:val="clear" w:color="auto" w:fill="auto"/>
    </w:rPr>
  </w:style>
  <w:style w:type="paragraph" w:customStyle="1" w:styleId="Style2">
    <w:name w:val="Основной текст (2)"/>
    <w:basedOn w:val="Normal"/>
    <w:link w:val="CharStyle3"/>
    <w:pPr>
      <w:widowControl w:val="0"/>
      <w:shd w:val="clear" w:color="auto" w:fill="auto"/>
      <w:spacing w:line="257" w:lineRule="auto"/>
    </w:pPr>
    <w:rPr>
      <w:rFonts w:ascii="Times New Roman" w:eastAsia="Times New Roman" w:hAnsi="Times New Roman" w:cs="Times New Roman"/>
      <w:b w:val="0"/>
      <w:bCs w:val="0"/>
      <w:i w:val="0"/>
      <w:iCs w:val="0"/>
      <w:smallCaps w:val="0"/>
      <w:strike w:val="0"/>
      <w:color w:val="151515"/>
      <w:sz w:val="19"/>
      <w:szCs w:val="19"/>
      <w:u w:val="none"/>
      <w:shd w:val="clear" w:color="auto" w:fill="auto"/>
    </w:rPr>
  </w:style>
  <w:style w:type="paragraph" w:customStyle="1" w:styleId="Style9">
    <w:name w:val="Заголовок №3"/>
    <w:basedOn w:val="Normal"/>
    <w:link w:val="CharStyle10"/>
    <w:pPr>
      <w:widowControl w:val="0"/>
      <w:shd w:val="clear" w:color="auto" w:fill="auto"/>
      <w:spacing w:after="160" w:line="264" w:lineRule="auto"/>
      <w:jc w:val="center"/>
      <w:outlineLvl w:val="2"/>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11">
    <w:name w:val="Колонтитул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Основной текст"/>
    <w:basedOn w:val="Normal"/>
    <w:link w:val="CharStyle19"/>
    <w:pPr>
      <w:widowControl w:val="0"/>
      <w:shd w:val="clear" w:color="auto" w:fill="auto"/>
      <w:ind w:firstLine="40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48">
    <w:name w:val="Заголовок №1"/>
    <w:basedOn w:val="Normal"/>
    <w:link w:val="CharStyle49"/>
    <w:pPr>
      <w:widowControl w:val="0"/>
      <w:shd w:val="clear" w:color="auto" w:fill="auto"/>
      <w:spacing w:before="420" w:after="120"/>
      <w:outlineLvl w:val="0"/>
    </w:pPr>
    <w:rPr>
      <w:rFonts w:ascii="Times New Roman" w:eastAsia="Times New Roman" w:hAnsi="Times New Roman" w:cs="Times New Roman"/>
      <w:b/>
      <w:bCs/>
      <w:i w:val="0"/>
      <w:iCs w:val="0"/>
      <w:smallCaps w:val="0"/>
      <w:strike w:val="0"/>
      <w:color w:val="151515"/>
      <w:sz w:val="32"/>
      <w:szCs w:val="32"/>
      <w:u w:val="none"/>
      <w:shd w:val="clear" w:color="auto" w:fill="auto"/>
    </w:rPr>
  </w:style>
  <w:style w:type="paragraph" w:customStyle="1" w:styleId="Style50">
    <w:name w:val="Заголовок №2"/>
    <w:basedOn w:val="Normal"/>
    <w:link w:val="CharStyle51"/>
    <w:pPr>
      <w:widowControl w:val="0"/>
      <w:shd w:val="clear" w:color="auto" w:fill="auto"/>
      <w:spacing w:line="230" w:lineRule="auto"/>
      <w:outlineLvl w:val="1"/>
    </w:pPr>
    <w:rPr>
      <w:rFonts w:ascii="Times New Roman" w:eastAsia="Times New Roman" w:hAnsi="Times New Roman" w:cs="Times New Roman"/>
      <w:b w:val="0"/>
      <w:bCs w:val="0"/>
      <w:i w:val="0"/>
      <w:iCs w:val="0"/>
      <w:smallCaps w:val="0"/>
      <w:strike w:val="0"/>
      <w:color w:val="151515"/>
      <w:sz w:val="28"/>
      <w:szCs w:val="28"/>
      <w:u w:val="single"/>
      <w:shd w:val="clear" w:color="auto" w:fill="auto"/>
    </w:rPr>
  </w:style>
  <w:style w:type="paragraph" w:customStyle="1" w:styleId="Style55">
    <w:name w:val="Другое"/>
    <w:basedOn w:val="Normal"/>
    <w:link w:val="CharStyle56"/>
    <w:pPr>
      <w:widowControl w:val="0"/>
      <w:shd w:val="clear" w:color="auto" w:fill="auto"/>
      <w:ind w:firstLine="400"/>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customStyle="1" w:styleId="Style67">
    <w:name w:val="Подпись к картинке"/>
    <w:basedOn w:val="Normal"/>
    <w:link w:val="CharStyle68"/>
    <w:pPr>
      <w:widowControl w:val="0"/>
      <w:shd w:val="clear" w:color="auto" w:fill="auto"/>
    </w:pPr>
    <w:rPr>
      <w:rFonts w:ascii="Times New Roman" w:eastAsia="Times New Roman" w:hAnsi="Times New Roman" w:cs="Times New Roman"/>
      <w:b w:val="0"/>
      <w:bCs w:val="0"/>
      <w:i w:val="0"/>
      <w:iCs w:val="0"/>
      <w:smallCaps w:val="0"/>
      <w:strike w:val="0"/>
      <w:color w:val="151515"/>
      <w:u w:val="none"/>
      <w:shd w:val="clear" w:color="auto" w:fill="auto"/>
    </w:rPr>
  </w:style>
  <w:style w:type="paragraph" w:customStyle="1" w:styleId="Style70">
    <w:name w:val="Основной текст (3)"/>
    <w:basedOn w:val="Normal"/>
    <w:link w:val="CharStyle71"/>
    <w:pPr>
      <w:widowControl w:val="0"/>
      <w:shd w:val="clear" w:color="auto" w:fill="auto"/>
    </w:pPr>
    <w:rPr>
      <w:rFonts w:ascii="Times New Roman" w:eastAsia="Times New Roman" w:hAnsi="Times New Roman" w:cs="Times New Roman"/>
      <w:b w:val="0"/>
      <w:bCs w:val="0"/>
      <w:i w:val="0"/>
      <w:iCs w:val="0"/>
      <w:smallCaps w:val="0"/>
      <w:strike w:val="0"/>
      <w:sz w:val="16"/>
      <w:szCs w:val="16"/>
      <w:u w:val="none"/>
      <w:shd w:val="clear" w:color="auto" w:fill="auto"/>
    </w:rPr>
  </w:style>
  <w:style w:type="paragraph" w:customStyle="1" w:styleId="Style80">
    <w:name w:val="Подпись к таблице"/>
    <w:basedOn w:val="Normal"/>
    <w:link w:val="CharStyle81"/>
    <w:pPr>
      <w:widowControl w:val="0"/>
      <w:shd w:val="clear" w:color="auto" w:fill="auto"/>
    </w:pPr>
    <w:rPr>
      <w:rFonts w:ascii="Times New Roman" w:eastAsia="Times New Roman" w:hAnsi="Times New Roman" w:cs="Times New Roma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header" Target="header4.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