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  <w:jc w:val="center"/>
      </w:pPr>
      <w:r>
        <w:rPr>
          <w:b/>
        </w:rPr>
        <w:t>2.3.3 Проектирование структуры данных</w:t>
      </w:r>
    </w:p>
    <w:p>
      <w:pPr>
        <w:ind w:firstLine="708"/>
        <w:spacing w:after="120" w:line="360" w:lineRule="auto"/>
        <w:jc w:val="both"/>
      </w:pPr>
      <w:r>
        <w:t>Проектирование структуры данных автоматизированной системы FilmSense выполняется на основе результатов системного анализа и разработанной архитектуры. База данных является центральным хранилищем сведений о фильмах, лингвистических переменных, термах, значениях признаков фильмов и правилах нечеткого вывода. Для реализации базы данных выбрана реляционная СУБД PostgreSQL, а описание схемы выполняется средствами Prisma ORM.</w:t>
      </w:r>
    </w:p>
    <w:p>
      <w:pPr>
        <w:ind w:firstLine="708"/>
        <w:spacing w:after="120" w:line="360" w:lineRule="auto"/>
        <w:jc w:val="both"/>
      </w:pPr>
      <w:r>
        <w:t>При проектировании базы данных учитывались следующие требования: исключение избыточности данных, обеспечение ссылочной целостности, поддержка административного изменения базы знаний, возможность расширения набора лингвистических переменных и правил, а также удобство получения данных для модуля интеллектуального ранжирования.</w:t>
      </w:r>
    </w:p>
    <w:p>
      <w:pPr>
        <w:pStyle w:val="Heading2"/>
        <w:spacing w:before="180" w:after="120"/>
      </w:pPr>
      <w:r>
        <w:rPr>
          <w:b/>
        </w:rPr>
        <w:t>2.3.3.1 Иерархия функций автоматизированной системы</w:t>
      </w:r>
    </w:p>
    <w:p>
      <w:pPr>
        <w:ind w:firstLine="708"/>
        <w:spacing w:after="120" w:line="360" w:lineRule="auto"/>
        <w:jc w:val="both"/>
      </w:pPr>
      <w:r>
        <w:t>Иерархия функций автоматизированной системы определяет, какие данные необходимы для выполнения пользовательских и административных сценариев. В FilmSense функции верхнего уровня разделяются на пользовательские функции каталога и административные функции сопровождения данных.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30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Уровень</w:t>
            </w:r>
          </w:p>
        </w:tc>
        <w:tc>
          <w:tcPr>
            <w:tcW w:w="30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Функция</w:t>
            </w:r>
          </w:p>
        </w:tc>
        <w:tc>
          <w:tcPr>
            <w:tcW w:w="30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Используемые данные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A0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Интеллектуальный подбор фильма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Фильмы, значения признаков, переменные, термы, правила, пользовательский запрос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A1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Просмотр главной страницы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Фильмы, рейтинги, изображения, поставщики контента, AI-подборка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A2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Просмотр каталога и фильтрация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Фильмы, жанры, страны, годы выпуска, активные переменные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A3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Расчет рекомендаций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Фильмы, MovieVariableValue, FuzzyVariable, FuzzyTerm, FuzzyRule, FuzzyRuleCondition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A4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Просмотр карточки фильма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Данные конкретного фильма и пояснение результата рекомендации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A5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Администрирование фильмов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Movie, MovieVariableValue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A6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Администрирование переменных и термов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FuzzyVariable, FuzzyTerm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A7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Администрирование правил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FuzzyRule, FuzzyRuleCondition</w:t>
            </w:r>
          </w:p>
        </w:tc>
      </w:tr>
    </w:tbl>
    <w:p>
      <w:pPr>
        <w:spacing w:after="120"/>
      </w:pPr>
    </w:p>
    <w:p>
      <w:pPr>
        <w:spacing w:before="120" w:after="120"/>
        <w:jc w:val="center"/>
        <w:pBdr>
          <w:top w:val="single" w:sz="6" w:space="1" w:color="808080"/>
          <w:left w:val="single" w:sz="6" w:space="4" w:color="808080"/>
          <w:bottom w:val="single" w:sz="6" w:space="1" w:color="808080"/>
          <w:right w:val="single" w:sz="6" w:space="4" w:color="808080"/>
        </w:pBdr>
      </w:pPr>
      <w:r>
        <w:rPr>
          <w:rFonts w:ascii="Courier New" w:hAnsi="Courier New" w:cs="Courier New"/>
        </w:rPr>
        <w:t>A0 Интеллектуальный подбор фильма</w:t>
        <w:br/>
        <w:t>  A1 Формирование главной страницы</w:t>
        <w:br/>
        <w:t>  A2 Формирование каталога и фильтров</w:t>
        <w:br/>
        <w:t>  A3 Расчет рекомендаций</w:t>
        <w:br/>
        <w:t>    A3.1 Фильтрация фильмов</w:t>
        <w:br/>
        <w:t>    A3.2 Фаззификация входных параметров</w:t>
        <w:br/>
        <w:t>    A3.3 Оценка правил</w:t>
        <w:br/>
        <w:t>    A3.4 Дефаззификация результата</w:t>
        <w:br/>
        <w:t>  A4 Просмотр карточки фильма</w:t>
        <w:br/>
        <w:t>  A5 Ведение каталога фильмов</w:t>
        <w:br/>
        <w:t>  A6 Ведение переменных и термов</w:t>
        <w:br/>
        <w:t>  A7 Ведение правил нечеткого вывода</w:t>
      </w:r>
    </w:p>
    <w:p>
      <w:pPr>
        <w:spacing w:after="180"/>
        <w:jc w:val="center"/>
      </w:pPr>
      <w:r>
        <w:t>Рисунок 2.9 – Иерархия функций автоматизированной системы FilmSense</w:t>
      </w:r>
    </w:p>
    <w:p>
      <w:pPr>
        <w:pStyle w:val="Heading2"/>
        <w:spacing w:before="180" w:after="120"/>
      </w:pPr>
      <w:r>
        <w:rPr>
          <w:b/>
        </w:rPr>
        <w:t>Классы объектов и их свойства</w:t>
      </w:r>
    </w:p>
    <w:p>
      <w:pPr>
        <w:ind w:firstLine="708"/>
        <w:spacing w:after="120" w:line="360" w:lineRule="auto"/>
        <w:jc w:val="both"/>
      </w:pPr>
      <w:r>
        <w:t>На основании функций системы выделены классы объектов предметной области. Основными классами являются фильм, лингвистическая переменная, терм, значение признака фильма, правило нечеткого вывода и условие правила. Кроме того, в схеме используются перечисления для ограничения допустимых значений типов переменных, функций принадлежности, уровней совместимости и логических связок правил.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30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Класс объектов</w:t>
            </w:r>
          </w:p>
        </w:tc>
        <w:tc>
          <w:tcPr>
            <w:tcW w:w="30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Назначение</w:t>
            </w:r>
          </w:p>
        </w:tc>
        <w:tc>
          <w:tcPr>
            <w:tcW w:w="30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Ключевые свойства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MOVIE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Фильм каталога онлайн-кинотеатра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id, slug, title, year, country, genres, duration, ageRating, rating, descriptions, poster, backdrop, provider, familyFriendly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FUZZY_VARIABLE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Лингвистическая переменная рекомендательной системы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id, key, name, description, kind, isActive, exposeInSearch, displayOrder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FUZZY_TERM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Терм лингвистической переменной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id, variableId, key, label, functionType, a, b, c, isActive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MOVIE_VARIABLE_VALUE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Числовое значение признака фильма по переменной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id, movieId, variableId, value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FUZZY_RULE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Правило нечеткого вывода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id, name, description, isActive, weight, connector, outputLabel, outputFunctionType, outputA, outputB, outputC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FUZZY_RULE_CONDITION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Условие правила нечеткого вывода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id, ruleId, variableId, expectedLevel</w:t>
            </w:r>
          </w:p>
        </w:tc>
      </w:tr>
    </w:tbl>
    <w:p>
      <w:pPr>
        <w:spacing w:after="120"/>
      </w:pPr>
    </w:p>
    <w:p>
      <w:pPr>
        <w:pStyle w:val="Heading2"/>
        <w:spacing w:before="180" w:after="120"/>
      </w:pPr>
      <w:r>
        <w:rPr>
          <w:b/>
        </w:rPr>
        <w:t>Формализованное описание свойств классов объектов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2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Класс/свойство</w:t>
            </w:r>
          </w:p>
        </w:tc>
        <w:tc>
          <w:tcPr>
            <w:tcW w:w="22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Ключ</w:t>
            </w:r>
          </w:p>
        </w:tc>
        <w:tc>
          <w:tcPr>
            <w:tcW w:w="22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Тип</w:t>
            </w:r>
          </w:p>
        </w:tc>
        <w:tc>
          <w:tcPr>
            <w:tcW w:w="22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Опциональность</w:t>
            </w:r>
          </w:p>
        </w:tc>
        <w:tc>
          <w:tcPr>
            <w:tcW w:w="22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Ограничения и процесс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MOVIE.id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ПК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Int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д.б.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Генерация, просмотр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MOVIE.slug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УК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String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д.б.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Уникальный адрес фильма, ввод/обновление/просмотр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MOVIE.title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/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String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д.б.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Название фильма, ввод/обновление/просмотр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MOVIE.year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/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Int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д.б.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1900-2100, ввод/обновление/просмотр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MOVIE.genres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/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String[]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д.б.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Список жанров, ввод/обновление/просмотр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MOVIE.duration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/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Int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д.б.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40-300 минут, ввод/обновление/просмотр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MOVIE.rating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/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Float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д.б.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0-10, ввод/обновление/просмотр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FUZZY_VARIABLE.id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ПК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Int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д.б.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Генерация, просмотр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FUZZY_VARIABLE.key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УК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String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д.б.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Системный ключ переменной, ввод/обновление/просмотр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FUZZY_VARIABLE.kind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/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VariableKind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д.б.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SCORE, GENRE, DURATION, AUDIENCE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FUZZY_TERM.id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ПК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Int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д.б.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Генерация, просмотр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FUZZY_TERM.variableId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ВК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Int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д.б.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Ссылка на FuzzyVariable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FUZZY_TERM.functionType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/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MembershipFunctionType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д.б.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TRIANGULAR, LEFT_SHOULDER, RIGHT_SHOULDER, DISCRETE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MOVIE_VARIABLE_VALUE.movieId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ВК, УК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Int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д.б.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Ссылка на Movie, часть уникального ключа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MOVIE_VARIABLE_VALUE.variableId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ВК, УК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Int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д.б.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Ссылка на FuzzyVariable, часть уникального ключа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MOVIE_VARIABLE_VALUE.value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/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Float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д.б.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0-100, ввод/обновление/просмотр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FUZZY_RULE.id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ПК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Int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д.б.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Генерация, просмотр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FUZZY_RULE.weight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/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Float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д.б.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0-1.5, ввод/обновление/просмотр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FUZZY_RULE_CONDITION.ruleId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ВК, УК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Int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д.б.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Ссылка на FuzzyRule, часть уникального ключа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FUZZY_RULE_CONDITION.variableId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ВК, УК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Int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д.б.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Ссылка на FuzzyVariable, часть уникального ключа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FUZZY_RULE_CONDITION.expectedLevel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УК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CompatibilityLevel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д.б.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LOW, MEDIUM, HIGH, часть уникального ключа</w:t>
            </w:r>
          </w:p>
        </w:tc>
      </w:tr>
    </w:tbl>
    <w:p>
      <w:pPr>
        <w:spacing w:after="120"/>
      </w:pPr>
    </w:p>
    <w:p>
      <w:pPr>
        <w:ind w:firstLine="708"/>
        <w:spacing w:after="120" w:line="360" w:lineRule="auto"/>
        <w:jc w:val="both"/>
      </w:pPr>
      <w:r>
        <w:t>В таблице использованы сокращения: ПК — первичный ключ, УК — уникальный ключ, ВК — внешний ключ, д.б. — обязательное значение. Процессы: генерация, ввод, обновление и просмотр выполняются приложением и серверным API.</w:t>
      </w:r>
    </w:p>
    <w:p>
      <w:pPr>
        <w:pStyle w:val="Heading2"/>
        <w:spacing w:before="180" w:after="120"/>
      </w:pPr>
      <w:r>
        <w:rPr>
          <w:b/>
        </w:rPr>
        <w:t>Связи между классами объектов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2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Главный класс</w:t>
            </w:r>
          </w:p>
        </w:tc>
        <w:tc>
          <w:tcPr>
            <w:tcW w:w="22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Подчиненный класс</w:t>
            </w:r>
          </w:p>
        </w:tc>
        <w:tc>
          <w:tcPr>
            <w:tcW w:w="22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Имя связи</w:t>
            </w:r>
          </w:p>
        </w:tc>
        <w:tc>
          <w:tcPr>
            <w:tcW w:w="22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Опциональность</w:t>
            </w:r>
          </w:p>
        </w:tc>
        <w:tc>
          <w:tcPr>
            <w:tcW w:w="22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Тип связи</w:t>
            </w:r>
          </w:p>
        </w:tc>
        <w:tc>
          <w:tcPr>
            <w:tcW w:w="22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Реализация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FUZZY_VARIABLE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FUZZY_TERM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переменная имеет термы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Главная м.б., подчиненная д.б.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1:M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FuzzyTerm.variableId -&gt; FuzzyVariable.id, onDelete Cascade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MOVIE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MOVIE_VARIABLE_VALUE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фильм имеет значения признаков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Главная м.б., подчиненная д.б.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1:M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MovieVariableValue.movieId -&gt; Movie.id, onDelete Cascade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FUZZY_VARIABLE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MOVIE_VARIABLE_VALUE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переменная используется в значениях фильмов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Главная м.б., подчиненная д.б.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1:M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MovieVariableValue.variableId -&gt; FuzzyVariable.id, onDelete Cascade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FUZZY_RULE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FUZZY_RULE_CONDITION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правило содержит условия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Главная м.б., подчиненная д.б.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1:M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FuzzyRuleCondition.ruleId -&gt; FuzzyRule.id, onDelete Cascade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FUZZY_VARIABLE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FUZZY_RULE_CONDITION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переменная используется в условии правила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Главная м.б., подчиненная д.б.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1:M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FuzzyRuleCondition.variableId -&gt; FuzzyVariable.id, onDelete Restrict</w:t>
            </w:r>
          </w:p>
        </w:tc>
      </w:tr>
    </w:tbl>
    <w:p>
      <w:pPr>
        <w:spacing w:after="120"/>
      </w:pPr>
    </w:p>
    <w:p>
      <w:pPr>
        <w:ind w:firstLine="708"/>
        <w:spacing w:after="120" w:line="360" w:lineRule="auto"/>
        <w:jc w:val="both"/>
      </w:pPr>
      <w:r>
        <w:t>Связи типа многие-ко-многим устранены путем введения промежуточных классов объектов. Связь между фильмами и переменными реализована через MOVIE_VARIABLE_VALUE, а связь между правилами и переменными — через FUZZY_RULE_CONDITION. Такой подход соответствует реляционной модели и упрощает поддержку целостности данных.</w:t>
      </w:r>
    </w:p>
    <w:p>
      <w:pPr>
        <w:pStyle w:val="Heading2"/>
        <w:spacing w:before="180" w:after="120"/>
      </w:pPr>
      <w:r>
        <w:rPr>
          <w:b/>
        </w:rPr>
        <w:t>Уровни доступа пользователей</w:t>
      </w:r>
    </w:p>
    <w:p>
      <w:pPr>
        <w:ind w:firstLine="708"/>
        <w:spacing w:after="120" w:line="360" w:lineRule="auto"/>
        <w:jc w:val="both"/>
      </w:pPr>
      <w:r>
        <w:t>На текущем этапе в системе выделяются две прикладные роли: посетитель каталога и администратор. Также технический доступ имеет разработчик или администратор базы данных. Посетитель выполняет только чтение публичных данных, администратор изменяет прикладные данные через API, а разработчик управляет схемой базы данных и миграциями.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30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Класс объектов</w:t>
            </w:r>
          </w:p>
        </w:tc>
        <w:tc>
          <w:tcPr>
            <w:tcW w:w="30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Посетитель каталога</w:t>
            </w:r>
          </w:p>
        </w:tc>
        <w:tc>
          <w:tcPr>
            <w:tcW w:w="30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Администратор</w:t>
            </w:r>
          </w:p>
        </w:tc>
        <w:tc>
          <w:tcPr>
            <w:tcW w:w="30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Разработчик/АБД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MOVIE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R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RIUD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RIUD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FUZZY_VARIABLE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R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RIUD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RIUD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FUZZY_TERM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R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RIUD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RIUD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MOVIE_VARIABLE_VALUE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R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RIUD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RIUD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FUZZY_RULE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R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RIUD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RIUD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FUZZY_RULE_CONDITION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R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RIUD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RIUD</w:t>
            </w:r>
          </w:p>
        </w:tc>
      </w:tr>
    </w:tbl>
    <w:p>
      <w:pPr>
        <w:spacing w:after="120"/>
      </w:pPr>
    </w:p>
    <w:p>
      <w:pPr>
        <w:ind w:firstLine="708"/>
        <w:spacing w:after="120" w:line="360" w:lineRule="auto"/>
        <w:jc w:val="both"/>
      </w:pPr>
      <w:r>
        <w:t>В таблице использованы обозначения: R — чтение, I — добавление, U — обновление, D — удаление. В текущей реализации права доступа разделяются на уровне маршрутов API: публичные маршруты используются для чтения каталога, административные маршруты — для изменения данных.</w:t>
      </w:r>
    </w:p>
    <w:p>
      <w:pPr>
        <w:pStyle w:val="Heading2"/>
        <w:spacing w:before="180" w:after="120"/>
      </w:pPr>
      <w:r>
        <w:rPr>
          <w:b/>
        </w:rPr>
        <w:t>2.3.3.2 Концептуальный уровень архитектуры базы данных</w:t>
      </w:r>
    </w:p>
    <w:p>
      <w:pPr>
        <w:ind w:firstLine="708"/>
        <w:spacing w:after="120" w:line="360" w:lineRule="auto"/>
        <w:jc w:val="both"/>
      </w:pPr>
      <w:r>
        <w:t>Концептуальная модель данных отражает сущности предметной области и связи между ними независимо от конкретных средств реализации. В системе FilmSense центральной сущностью является фильм. Рекомендательная база знаний состоит из лингвистических переменных, их термов и правил нечеткого вывода. Значения признаков фильмов связывают фильмы с переменными, а условия правил связывают правила с переменными.</w:t>
      </w:r>
    </w:p>
    <w:p>
      <w:pPr>
        <w:spacing w:before="120" w:after="120"/>
        <w:jc w:val="center"/>
        <w:pBdr>
          <w:top w:val="single" w:sz="6" w:space="1" w:color="808080"/>
          <w:left w:val="single" w:sz="6" w:space="4" w:color="808080"/>
          <w:bottom w:val="single" w:sz="6" w:space="1" w:color="808080"/>
          <w:right w:val="single" w:sz="6" w:space="4" w:color="808080"/>
        </w:pBdr>
      </w:pPr>
      <w:r>
        <w:rPr>
          <w:rFonts w:ascii="Courier New" w:hAnsi="Courier New" w:cs="Courier New"/>
        </w:rPr>
        <w:t>MOVIE 1 --- M MOVIE_VARIABLE_VALUE M --- 1 FUZZY_VARIABLE</w:t>
        <w:br/>
        <w:t>FUZZY_VARIABLE 1 --- M FUZZY_TERM</w:t>
        <w:br/>
        <w:t>FUZZY_RULE 1 --- M FUZZY_RULE_CONDITION M --- 1 FUZZY_VARIABLE</w:t>
        <w:br/>
        <w:t/>
        <w:br/>
        <w:t>Перечисления:</w:t>
        <w:br/>
        <w:t>VariableKind = SCORE | GENRE | DURATION | AUDIENCE</w:t>
        <w:br/>
        <w:t>MembershipFunctionType = TRIANGULAR | LEFT_SHOULDER | RIGHT_SHOULDER | DISCRETE</w:t>
        <w:br/>
        <w:t>CompatibilityLevel = LOW | MEDIUM | HIGH</w:t>
        <w:br/>
        <w:t>RuleConnector = AND | OR</w:t>
      </w:r>
    </w:p>
    <w:p>
      <w:pPr>
        <w:spacing w:after="180"/>
        <w:jc w:val="center"/>
      </w:pPr>
      <w:r>
        <w:t>Рисунок 2.10 – Информационно-логическая модель базы данных FilmSense</w:t>
      </w:r>
    </w:p>
    <w:p>
      <w:pPr>
        <w:ind w:firstLine="708"/>
        <w:spacing w:after="120" w:line="360" w:lineRule="auto"/>
        <w:jc w:val="both"/>
      </w:pPr>
      <w:r>
        <w:t>Инфологическая модель позволяет расширять систему без изменения общей структуры. Например, для добавления нового критерия подбора достаточно создать новую лингвистическую переменную, добавить термы и при необходимости включить переменную в условия правил. Для добавления нового фильма необходимо создать запись MOVIE и значения признаков в MOVIE_VARIABLE_VALUE.</w:t>
      </w:r>
    </w:p>
    <w:p>
      <w:pPr>
        <w:pStyle w:val="Heading2"/>
        <w:spacing w:before="180" w:after="120"/>
      </w:pPr>
      <w:r>
        <w:rPr>
          <w:b/>
        </w:rPr>
        <w:t>Проверка модели на соответствие функциям системы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2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Функция системы</w:t>
            </w:r>
          </w:p>
        </w:tc>
        <w:tc>
          <w:tcPr>
            <w:tcW w:w="22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Movie</w:t>
            </w:r>
          </w:p>
        </w:tc>
        <w:tc>
          <w:tcPr>
            <w:tcW w:w="22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FuzzyVariable</w:t>
            </w:r>
          </w:p>
        </w:tc>
        <w:tc>
          <w:tcPr>
            <w:tcW w:w="22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FuzzyTerm</w:t>
            </w:r>
          </w:p>
        </w:tc>
        <w:tc>
          <w:tcPr>
            <w:tcW w:w="22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MovieVariableValue</w:t>
            </w:r>
          </w:p>
        </w:tc>
        <w:tc>
          <w:tcPr>
            <w:tcW w:w="22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FuzzyRule</w:t>
            </w:r>
          </w:p>
        </w:tc>
        <w:tc>
          <w:tcPr>
            <w:tcW w:w="22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FuzzyRuleCondition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Главная страница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R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R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/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R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R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R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Фильтры каталога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R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R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R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/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/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/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Интеллектуальный подбор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R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R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R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R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R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R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Карточка фильма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R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R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/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R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R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R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Администрирование фильмов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RIUD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R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/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RIUD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/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/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Администрирование переменных и термов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/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RIUD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RIUD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/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/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/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Администрирование правил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/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R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/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/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RIUD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RIUD</w:t>
            </w:r>
          </w:p>
        </w:tc>
      </w:tr>
    </w:tbl>
    <w:p>
      <w:pPr>
        <w:spacing w:after="120"/>
      </w:pPr>
    </w:p>
    <w:p>
      <w:pPr>
        <w:ind w:firstLine="708"/>
        <w:spacing w:after="120" w:line="360" w:lineRule="auto"/>
        <w:jc w:val="both"/>
      </w:pPr>
      <w:r>
        <w:t>Перекрестная проверка показывает, что разработанная модель данных покрывает все функции, выделенные в архитектуре системы. Избыточные сущности не вводятся, а каждая таблица участвует в одном или нескольких ключевых сценариях работы FilmSense.</w:t>
      </w:r>
    </w:p>
    <w:p>
      <w:pPr>
        <w:pStyle w:val="Heading2"/>
        <w:spacing w:before="180" w:after="120"/>
      </w:pPr>
      <w:r>
        <w:rPr>
          <w:b/>
        </w:rPr>
        <w:t>2.3.3.3 Даталогический уровень архитектуры базы данных</w:t>
      </w:r>
    </w:p>
    <w:p>
      <w:pPr>
        <w:ind w:firstLine="708"/>
        <w:spacing w:after="120" w:line="360" w:lineRule="auto"/>
        <w:jc w:val="both"/>
      </w:pPr>
      <w:r>
        <w:t>Даталогическая модель описывает структуру базы данных в терминах реляционной модели. Для каждого класса объектов создается реляционная таблица. Первичные ключи реализуются полем id с автоинкрементом. Связи 1:M реализуются внешними ключами в подчиненных таблицах. Уникальные ограничения используются для предотвращения дублирования системных ключей и повторных связей.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30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Реляционное отношение</w:t>
            </w:r>
          </w:p>
        </w:tc>
        <w:tc>
          <w:tcPr>
            <w:tcW w:w="30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Первичный ключ</w:t>
            </w:r>
          </w:p>
        </w:tc>
        <w:tc>
          <w:tcPr>
            <w:tcW w:w="30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Внешние ключи</w:t>
            </w:r>
          </w:p>
        </w:tc>
        <w:tc>
          <w:tcPr>
            <w:tcW w:w="30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Уникальные ограничения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Movie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id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нет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slug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FuzzyVariable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id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нет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key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FuzzyTerm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id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variableId -&gt; FuzzyVariable.id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variableId + key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MovieVariableValue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id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movieId -&gt; Movie.id; variableId -&gt; FuzzyVariable.id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movieId + variableId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FuzzyRule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id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нет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нет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FuzzyRuleCondition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id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ruleId -&gt; FuzzyRule.id; variableId -&gt; FuzzyVariable.id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ruleId + variableId + expectedLevel</w:t>
            </w:r>
          </w:p>
        </w:tc>
      </w:tr>
    </w:tbl>
    <w:p>
      <w:pPr>
        <w:spacing w:after="120"/>
      </w:pPr>
    </w:p>
    <w:p>
      <w:pPr>
        <w:spacing w:before="120" w:after="120"/>
        <w:jc w:val="center"/>
        <w:pBdr>
          <w:top w:val="single" w:sz="6" w:space="1" w:color="808080"/>
          <w:left w:val="single" w:sz="6" w:space="4" w:color="808080"/>
          <w:bottom w:val="single" w:sz="6" w:space="1" w:color="808080"/>
          <w:right w:val="single" w:sz="6" w:space="4" w:color="808080"/>
        </w:pBdr>
      </w:pPr>
      <w:r>
        <w:rPr>
          <w:rFonts w:ascii="Courier New" w:hAnsi="Courier New" w:cs="Courier New"/>
        </w:rPr>
        <w:t>MOVIE(id PK, slug UK, title, year, country, genres, duration, ageRating, rating, ...)</w:t>
        <w:br/>
        <w:t>FUZZY_VARIABLE(id PK, key UK, name, kind, isActive, exposeInSearch, displayOrder, ...)</w:t>
        <w:br/>
        <w:t>FUZZY_TERM(id PK, variableId FK, key, label, functionType, a, b, c, isActive, ...)</w:t>
        <w:br/>
        <w:t>MOVIE_VARIABLE_VALUE(id PK, movieId FK, variableId FK, value, ...)</w:t>
        <w:br/>
        <w:t>FUZZY_RULE(id PK, name, weight, connector, outputFunctionType, outputA, outputB, outputC, ...)</w:t>
        <w:br/>
        <w:t>FUZZY_RULE_CONDITION(id PK, ruleId FK, variableId FK, expectedLevel, ...)</w:t>
      </w:r>
    </w:p>
    <w:p>
      <w:pPr>
        <w:spacing w:after="180"/>
        <w:jc w:val="center"/>
      </w:pPr>
      <w:r>
        <w:t>Рисунок 2.11 – Даталогическая модель реляционной базы данных FilmSense</w:t>
      </w:r>
    </w:p>
    <w:p>
      <w:pPr>
        <w:ind w:firstLine="708"/>
        <w:spacing w:after="120" w:line="360" w:lineRule="auto"/>
        <w:jc w:val="both"/>
      </w:pPr>
      <w:r>
        <w:t>Полученная даталогическая модель соответствует требованиям нормализации. Таблицы имеют простые первичные ключи, неключевые атрибуты зависят от первичного ключа, а повторяющиеся группы вынесены в отдельные отношения. Значения признаков фильмов и условия правил не хранятся в таблицах фильмов или правил в виде повторяющихся полей, а вынесены в отдельные связующие таблицы.</w:t>
      </w:r>
    </w:p>
    <w:p>
      <w:pPr>
        <w:pStyle w:val="Heading2"/>
        <w:spacing w:before="180" w:after="120"/>
      </w:pPr>
      <w:r>
        <w:rPr>
          <w:b/>
        </w:rPr>
        <w:t>2.3.3.4 Физическое проектирование базы данных</w:t>
      </w:r>
    </w:p>
    <w:p>
      <w:pPr>
        <w:ind w:firstLine="708"/>
        <w:spacing w:after="120" w:line="360" w:lineRule="auto"/>
        <w:jc w:val="both"/>
      </w:pPr>
      <w:r>
        <w:t>Физическая модель базы данных реализуется в файле prisma/schema.prisma. Prisma-схема содержит источник данных PostgreSQL, генератор Prisma Client, перечисления и модели таблиц. Ниже приведено техническое описание основных таблиц базы данных.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2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Таблица</w:t>
            </w:r>
          </w:p>
        </w:tc>
        <w:tc>
          <w:tcPr>
            <w:tcW w:w="22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Поле</w:t>
            </w:r>
          </w:p>
        </w:tc>
        <w:tc>
          <w:tcPr>
            <w:tcW w:w="22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Тип Prisma</w:t>
            </w:r>
          </w:p>
        </w:tc>
        <w:tc>
          <w:tcPr>
            <w:tcW w:w="22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Ключ/ограничение</w:t>
            </w:r>
          </w:p>
        </w:tc>
        <w:tc>
          <w:tcPr>
            <w:tcW w:w="22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Movie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id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Int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PK, autoincrement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Идентификатор фильма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Movie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slug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String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unique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Уникальный адрес фильма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Movie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genres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String[]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/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Список жанров фильма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Movie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familyFriendly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Boolean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default false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Признак семейного просмотра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FuzzyVariable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id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Int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PK, autoincrement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Идентификатор переменной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FuzzyVariable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key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String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unique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Системный ключ переменной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FuzzyVariable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kind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VariableKind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/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Тип переменной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FuzzyTerm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variableId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Int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FK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Ссылка на переменную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FuzzyTerm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functionType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MembershipFunctionType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/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Тип функции принадлежности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MovieVariableValue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movieId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Int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FK, unique pair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Ссылка на фильм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MovieVariableValue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variableId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Int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FK, unique pair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Ссылка на переменную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MovieVariableValue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value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Float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/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Числовое значение признака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FuzzyRule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connector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RuleConnector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default AND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Связка условий правила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FuzzyRule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weight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Float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default 1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Вес правила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FuzzyRuleCondition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expectedLevel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CompatibilityLevel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unique part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Ожидаемый уровень совместимости</w:t>
            </w:r>
          </w:p>
        </w:tc>
      </w:tr>
    </w:tbl>
    <w:p>
      <w:pPr>
        <w:spacing w:after="120"/>
      </w:pPr>
    </w:p>
    <w:p>
      <w:pPr>
        <w:ind w:firstLine="708"/>
        <w:spacing w:after="120" w:line="360" w:lineRule="auto"/>
        <w:jc w:val="both"/>
      </w:pPr>
      <w:r>
        <w:t>В физической модели применяются автоматические поля createdAt и updatedAt, которые позволяют фиксировать время создания и последнего изменения записей. Для подчиненных таблиц используются правила удаления: каскадное удаление для термов, значений фильмов и условий правил, а также ограничение удаления переменной, если она используется в условии правила.</w:t>
      </w:r>
    </w:p>
    <w:p>
      <w:pPr>
        <w:pStyle w:val="Heading2"/>
        <w:spacing w:before="180" w:after="120"/>
      </w:pPr>
      <w:r>
        <w:rPr>
          <w:b/>
        </w:rPr>
        <w:t>Перечисления базы данных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30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Перечисление</w:t>
            </w:r>
          </w:p>
        </w:tc>
        <w:tc>
          <w:tcPr>
            <w:tcW w:w="30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Допустимые значения</w:t>
            </w:r>
          </w:p>
        </w:tc>
        <w:tc>
          <w:tcPr>
            <w:tcW w:w="30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VariableKind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SCORE, GENRE, DURATION, AUDIENCE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Тип лингвистической переменной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MembershipFunctionType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TRIANGULAR, LEFT_SHOULDER, RIGHT_SHOULDER, DISCRETE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Тип функции принадлежности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CompatibilityLevel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LOW, MEDIUM, HIGH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Уровень совместимости в условии правила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RuleConnector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AND, OR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Способ объединения условий правила</w:t>
            </w:r>
          </w:p>
        </w:tc>
      </w:tr>
    </w:tbl>
    <w:p>
      <w:pPr>
        <w:spacing w:after="120"/>
      </w:pPr>
    </w:p>
    <w:p>
      <w:pPr>
        <w:pStyle w:val="Heading2"/>
        <w:spacing w:before="180" w:after="120"/>
      </w:pPr>
      <w:r>
        <w:rPr>
          <w:b/>
        </w:rPr>
        <w:t>2.3.3.5 Реализация мероприятий по защите и целостности данных</w:t>
      </w:r>
    </w:p>
    <w:p>
      <w:pPr>
        <w:ind w:firstLine="708"/>
        <w:spacing w:after="120" w:line="360" w:lineRule="auto"/>
        <w:jc w:val="both"/>
      </w:pPr>
      <w:r>
        <w:t>Поддержка целостности данных в FilmSense реализуется на трех уровнях: уровне базы данных, уровне Prisma-схемы и уровне серверной валидации. На уровне базы данных используются первичные ключи, внешние ключи и уникальные ограничения. На уровне Prisma задаются связи между моделями и правила каскадного удаления. На уровне серверного API применяются схемы Zod, которые проверяют допустимые диапазоны и обязательность входных данных.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30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Вид ограничения</w:t>
            </w:r>
          </w:p>
        </w:tc>
        <w:tc>
          <w:tcPr>
            <w:tcW w:w="30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Реализация в FilmSense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Целостность таблицы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Первичные ключи id во всех моделях, уникальные ключи slug и key.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Ссылочная целостность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Внешние ключи variableId, movieId и ruleId; каскадное удаление зависимых записей.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Уникальность связей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Ограничения movieId + variableId, variableId + key, ruleId + variableId + expectedLevel.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Декларативные ограничения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Перечисления VariableKind, MembershipFunctionType, CompatibilityLevel, RuleConnector.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Проверка пользовательского ввода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Zod-схемы: год 1900-2100, длительность 40-300, рейтинг 0-10, значения признаков 0-100, вес правила 0-1.5.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Разделение доступа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Публичные маршруты только читают данные; административные маршруты изменяют данные.</w:t>
            </w:r>
          </w:p>
        </w:tc>
      </w:tr>
    </w:tbl>
    <w:p>
      <w:pPr>
        <w:spacing w:after="120"/>
      </w:pPr>
    </w:p>
    <w:p>
      <w:pPr>
        <w:ind w:firstLine="708"/>
        <w:spacing w:after="120" w:line="360" w:lineRule="auto"/>
        <w:jc w:val="both"/>
      </w:pPr>
      <w:r>
        <w:t>Для дальнейшего повышения защищенности системы возможно добавить аутентификацию администратора, разграничение ролей на уровне серверного API, резервное копирование базы данных и журналирование административных изменений. Эти мероприятия могут быть реализованы в следующих версиях системы.</w:t>
      </w:r>
    </w:p>
    <w:p>
      <w:pPr>
        <w:pStyle w:val="Heading2"/>
        <w:spacing w:before="180" w:after="120"/>
      </w:pPr>
      <w:r>
        <w:rPr>
          <w:b/>
        </w:rPr>
        <w:t>Вывод по подразделу</w:t>
      </w:r>
    </w:p>
    <w:p>
      <w:pPr>
        <w:ind w:firstLine="708"/>
        <w:spacing w:after="120" w:line="360" w:lineRule="auto"/>
        <w:jc w:val="both"/>
      </w:pPr>
      <w:r>
        <w:t>В результате проектирования структуры данных разработана реляционная модель базы данных FilmSense. Определены классы объектов, их свойства, связи, уровни доступа, инфологическая, даталогическая и физическая модели. База данных содержит шесть основных таблиц и четыре перечисления, обеспечивающие хранение каталога фильмов и базы знаний рекомендательной системы. Разработанная структура данных обеспечивает выполнение функций пользовательского каталога, интеллектуального ранжирования и административного управления.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  <w:rPr>
      <w:rFonts w:ascii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qFormat/>
    <w:rPr>
      <w:b/>
      <w:sz w:val="28"/>
      <w:szCs w:val="28"/>
    </w:rPr>
  </w:style>
  <w:style w:type="paragraph" w:styleId="Heading2">
    <w:name w:val="heading 2"/>
    <w:basedOn w:val="Normal"/>
    <w:next w:val="Normal"/>
    <w:qFormat/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2.3.3 Проектирование структуры данных FilmSense</dc:title>
  <dc:creator>Codex</dc:creator>
  <cp:lastModifiedBy>Codex</cp:lastModifiedBy>
</cp:coreProperties>
</file>