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D1" w:rsidRPr="00C65CD1" w:rsidRDefault="00C65CD1" w:rsidP="00C65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1.  В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Рython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требуется явного объявления переменных.</w:t>
      </w:r>
    </w:p>
    <w:p w:rsidR="00C65CD1" w:rsidRDefault="00C65CD1" w:rsidP="00C65CD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sz w:val="24"/>
          <w:szCs w:val="24"/>
          <w:lang w:eastAsia="ru-RU"/>
        </w:rPr>
        <w:t xml:space="preserve">2. Отсутствуют операторные </w:t>
      </w:r>
      <w:proofErr w:type="gramStart"/>
      <w:r w:rsidRPr="00C65CD1">
        <w:rPr>
          <w:rFonts w:ascii="Arial" w:eastAsia="Times New Roman" w:hAnsi="Arial" w:cs="Arial"/>
          <w:sz w:val="24"/>
          <w:szCs w:val="24"/>
          <w:lang w:eastAsia="ru-RU"/>
        </w:rPr>
        <w:t>скобки  (</w:t>
      </w:r>
      <w:proofErr w:type="gram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begin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..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end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pascal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{..}в Си</w:t>
      </w:r>
      <w:r w:rsidRPr="00C65CD1">
        <w:rPr>
          <w:rFonts w:ascii="Arial" w:eastAsia="Times New Roman" w:hAnsi="Arial" w:cs="Arial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вместо этого </w:t>
      </w:r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блоки выделяются отступами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пробелами или табуляцией, а вход в блок из операторов осуществляется двоеточием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get_fibonacci_element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(n):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   fib1 = 0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   fib2 = 1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   </w:t>
      </w:r>
      <w:proofErr w:type="spellStart"/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i</w:t>
      </w:r>
      <w:proofErr w:type="spellEnd"/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= 0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   </w:t>
      </w:r>
      <w:proofErr w:type="gramStart"/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while</w:t>
      </w:r>
      <w:proofErr w:type="gramEnd"/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i</w:t>
      </w:r>
      <w:proofErr w:type="spellEnd"/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&lt; n: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>fib</w:t>
      </w:r>
      <w:proofErr w:type="gramEnd"/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= fib1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       #</w:t>
      </w:r>
      <w:proofErr w:type="gramStart"/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>print(</w:t>
      </w:r>
      <w:proofErr w:type="gramEnd"/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>"  ",fib," ")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       fib1 = fib2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       fib2 += fib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       </w:t>
      </w:r>
      <w:proofErr w:type="spellStart"/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>i</w:t>
      </w:r>
      <w:proofErr w:type="spellEnd"/>
      <w:r w:rsidRPr="00C65CD1"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+= 1</w:t>
      </w:r>
    </w:p>
    <w:p w:rsidR="00C65CD1" w:rsidRDefault="00C65CD1" w:rsidP="00C65C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return</w:t>
      </w:r>
      <w:proofErr w:type="gramEnd"/>
      <w:r w:rsidRPr="00C65CD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 w:rsidRPr="00C65CD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fib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t>Блок</w:t>
      </w:r>
      <w:r w:rsidRPr="00C65CD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кратен</w:t>
      </w:r>
      <w:r w:rsidRPr="00C65CD1">
        <w:rPr>
          <w:rFonts w:ascii="Arial" w:eastAsia="Times New Roman" w:hAnsi="Arial" w:cs="Arial"/>
          <w:sz w:val="24"/>
          <w:szCs w:val="24"/>
          <w:lang w:eastAsia="ru-RU"/>
        </w:rPr>
        <w:t xml:space="preserve">  4 «</w:t>
      </w:r>
      <w:r>
        <w:rPr>
          <w:rFonts w:ascii="Arial" w:eastAsia="Times New Roman" w:hAnsi="Arial" w:cs="Arial"/>
          <w:sz w:val="24"/>
          <w:szCs w:val="24"/>
          <w:lang w:eastAsia="ru-RU"/>
        </w:rPr>
        <w:t>пробелам</w:t>
      </w:r>
      <w:r w:rsidRPr="00C65CD1">
        <w:rPr>
          <w:rFonts w:ascii="Arial" w:eastAsia="Times New Roman" w:hAnsi="Arial" w:cs="Arial"/>
          <w:sz w:val="24"/>
          <w:szCs w:val="24"/>
          <w:lang w:eastAsia="ru-RU"/>
        </w:rPr>
        <w:t>»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65CD1" w:rsidRDefault="00C65CD1" w:rsidP="00C65C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65CD1" w:rsidRDefault="00C65CD1" w:rsidP="00C65C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3. Комментарии</w:t>
      </w:r>
    </w:p>
    <w:p w:rsidR="00C65CD1" w:rsidRDefault="00C65CD1" w:rsidP="00C65C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65CD1" w:rsidRDefault="00C65CD1" w:rsidP="00C65CD1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Однострочные комментарии начинаются со знака фунта «#», многострочные — начинаются и заканчиваются тремя двойными кавычками «"""».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CD1" w:rsidRDefault="00C65CD1" w:rsidP="00C65CD1">
      <w:pPr>
        <w:spacing w:after="0" w:line="240" w:lineRule="auto"/>
        <w:rPr>
          <w:rFonts w:ascii="Arial" w:eastAsia="Times New Roman" w:hAnsi="Arial" w:cs="Arial"/>
          <w:color w:val="FF4500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myvar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>
        <w:rPr>
          <w:rFonts w:ascii="Arial" w:eastAsia="Times New Roman" w:hAnsi="Arial" w:cs="Arial"/>
          <w:color w:val="FF4500"/>
          <w:sz w:val="24"/>
          <w:szCs w:val="24"/>
          <w:lang w:eastAsia="ru-RU"/>
        </w:rPr>
        <w:t xml:space="preserve">   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 xml:space="preserve"># </w:t>
      </w:r>
      <w:r>
        <w:rPr>
          <w:rFonts w:ascii="Arial" w:eastAsia="Times New Roman" w:hAnsi="Arial" w:cs="Arial"/>
          <w:color w:val="FF4500"/>
          <w:sz w:val="24"/>
          <w:szCs w:val="24"/>
          <w:lang w:eastAsia="ru-RU"/>
        </w:rPr>
        <w:t>это составной оператор присваивания</w:t>
      </w:r>
    </w:p>
    <w:p w:rsidR="00C65CD1" w:rsidRDefault="00C65CD1" w:rsidP="00C65CD1">
      <w:pPr>
        <w:spacing w:after="0" w:line="240" w:lineRule="auto"/>
        <w:rPr>
          <w:rFonts w:ascii="Arial" w:eastAsia="Times New Roman" w:hAnsi="Arial" w:cs="Arial"/>
          <w:color w:val="FF4500"/>
          <w:sz w:val="24"/>
          <w:szCs w:val="24"/>
          <w:lang w:eastAsia="ru-RU"/>
        </w:rPr>
      </w:pPr>
    </w:p>
    <w:p w:rsidR="000A51F7" w:rsidRPr="000A51F7" w:rsidRDefault="000A51F7" w:rsidP="00C65CD1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# </w:t>
      </w:r>
      <w:proofErr w:type="gramStart"/>
      <w:r w:rsidRPr="000A51F7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К</w:t>
      </w:r>
      <w:r w:rsidRPr="000A51F7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омментарий </w:t>
      </w:r>
      <w:r w:rsidRPr="000A51F7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может</w:t>
      </w:r>
      <w:proofErr w:type="gramEnd"/>
      <w:r w:rsidRPr="000A51F7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быть, как в начале строки, так  в строке после операторов</w:t>
      </w:r>
    </w:p>
    <w:p w:rsidR="00C65CD1" w:rsidRPr="00C65CD1" w:rsidRDefault="00C65CD1" w:rsidP="00C65C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00B050"/>
          <w:sz w:val="24"/>
          <w:szCs w:val="24"/>
          <w:lang w:eastAsia="ru-RU"/>
        </w:rPr>
        <w:t>""Это многострочный комментарий </w:t>
      </w:r>
      <w:r w:rsidRPr="00C65CD1">
        <w:rPr>
          <w:rFonts w:ascii="Arial" w:eastAsia="Times New Roman" w:hAnsi="Arial" w:cs="Arial"/>
          <w:color w:val="00B050"/>
          <w:sz w:val="24"/>
          <w:szCs w:val="24"/>
          <w:lang w:eastAsia="ru-RU"/>
        </w:rPr>
        <w:br/>
      </w:r>
      <w:proofErr w:type="gramStart"/>
      <w:r w:rsidRPr="00C65CD1">
        <w:rPr>
          <w:rFonts w:ascii="Arial" w:eastAsia="Times New Roman" w:hAnsi="Arial" w:cs="Arial"/>
          <w:color w:val="00B050"/>
          <w:sz w:val="24"/>
          <w:szCs w:val="24"/>
          <w:lang w:eastAsia="ru-RU"/>
        </w:rPr>
        <w:t>Строки</w:t>
      </w:r>
      <w:proofErr w:type="gramEnd"/>
      <w:r w:rsidRPr="00C65CD1">
        <w:rPr>
          <w:rFonts w:ascii="Arial" w:eastAsia="Times New Roman" w:hAnsi="Arial" w:cs="Arial"/>
          <w:color w:val="00B050"/>
          <w:sz w:val="24"/>
          <w:szCs w:val="24"/>
          <w:lang w:eastAsia="ru-RU"/>
        </w:rPr>
        <w:t xml:space="preserve"> заключенные в три двойные кавычки игнорируются""</w:t>
      </w:r>
      <w:r w:rsidRPr="00C65CD1">
        <w:rPr>
          <w:rFonts w:ascii="Arial" w:eastAsia="Times New Roman" w:hAnsi="Arial" w:cs="Arial"/>
          <w:color w:val="00B050"/>
          <w:sz w:val="24"/>
          <w:szCs w:val="24"/>
          <w:lang w:eastAsia="ru-RU"/>
        </w:rPr>
        <w:br/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CD1" w:rsidRPr="00C65CD1" w:rsidRDefault="00C65CD1" w:rsidP="00C65CD1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myvar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myvar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+=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myvar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""«Это многострочный комментарий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br/>
        <w:t>Строки заключенные в три двойные кавычки игнорируются»""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mystring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 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Hello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mystring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+= 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" 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world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."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mystring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world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</w:t>
      </w:r>
      <w:proofErr w:type="gram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Следующая строка меняет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br/>
        <w:t>значения переменных местами. (Всего одна строка!)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myvar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mystring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mystring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myvar</w:t>
      </w:r>
      <w:proofErr w:type="spellEnd"/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A51F7" w:rsidRDefault="000A51F7" w:rsidP="00C65CD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0A51F7" w:rsidRPr="000A51F7" w:rsidRDefault="000A51F7" w:rsidP="000A51F7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0A51F7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lastRenderedPageBreak/>
        <w:t>Типы данных</w:t>
      </w:r>
    </w:p>
    <w:p w:rsidR="000A51F7" w:rsidRPr="000A51F7" w:rsidRDefault="000A51F7" w:rsidP="000A51F7">
      <w:pPr>
        <w:shd w:val="clear" w:color="auto" w:fill="FFFFFF"/>
        <w:spacing w:after="360" w:line="390" w:lineRule="atLeast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Синтаксис </w:t>
      </w:r>
      <w:proofErr w:type="spellStart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подразумевает обязательное определение типа данных для переменных, констант, массивов, списков и т.д. Основные типы ничем не отличаются от других языков с жестко заданной типизацией.</w:t>
      </w:r>
    </w:p>
    <w:p w:rsidR="000A51F7" w:rsidRPr="000A51F7" w:rsidRDefault="000A51F7" w:rsidP="000A51F7">
      <w:pPr>
        <w:shd w:val="clear" w:color="auto" w:fill="FFFFFF"/>
        <w:spacing w:after="360" w:line="390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Самые важные типы:</w:t>
      </w:r>
    </w:p>
    <w:p w:rsidR="000A51F7" w:rsidRPr="000A51F7" w:rsidRDefault="000A51F7" w:rsidP="000A5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Числовые: целые, дробные, вещественные с плавающей точкой, комплексные.</w:t>
      </w:r>
    </w:p>
    <w:p w:rsidR="000A51F7" w:rsidRPr="000A51F7" w:rsidRDefault="000A51F7" w:rsidP="000A5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Логические: тип для хранения значений алгебры логики – «истина» или «ложь».</w:t>
      </w:r>
    </w:p>
    <w:p w:rsidR="000A51F7" w:rsidRPr="000A51F7" w:rsidRDefault="000A51F7" w:rsidP="000A5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Строковые: содержат символы Юникода, в том числе, </w:t>
      </w:r>
      <w:proofErr w:type="spellStart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html</w:t>
      </w:r>
      <w:proofErr w:type="spellEnd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-код.</w:t>
      </w:r>
    </w:p>
    <w:p w:rsidR="000A51F7" w:rsidRDefault="000A51F7" w:rsidP="000A5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Списки – упорядоченные массивы переменных.</w:t>
      </w:r>
    </w:p>
    <w:p w:rsidR="000A51F7" w:rsidRPr="000A51F7" w:rsidRDefault="000A51F7" w:rsidP="000A51F7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ПОСЛЕДОВАТЕЛЬНОСТИ:</w:t>
      </w:r>
    </w:p>
    <w:p w:rsidR="000A51F7" w:rsidRPr="000A51F7" w:rsidRDefault="000A51F7" w:rsidP="000A5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Кортежи – массив упорядоченных констант, т.е. значений, которые не могут изменяться в процессе работы.</w:t>
      </w:r>
    </w:p>
    <w:p w:rsidR="000A51F7" w:rsidRPr="000A51F7" w:rsidRDefault="000A51F7" w:rsidP="000A5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Множества – массивы неупорядоченных данных.</w:t>
      </w:r>
    </w:p>
    <w:p w:rsidR="000A51F7" w:rsidRPr="000A51F7" w:rsidRDefault="000A51F7" w:rsidP="000A5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Словари – специализированный массив, состоящий из пары – «ключ» — «значение».</w:t>
      </w:r>
    </w:p>
    <w:p w:rsidR="000A51F7" w:rsidRPr="000A51F7" w:rsidRDefault="000A51F7" w:rsidP="006C73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Байты, массивы байтов – поименованные области памяти для хранения изображений (</w:t>
      </w:r>
      <w:proofErr w:type="spellStart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jpg</w:t>
      </w:r>
      <w:proofErr w:type="spellEnd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gif</w:t>
      </w:r>
      <w:proofErr w:type="spellEnd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т.д.), </w:t>
      </w:r>
      <w:proofErr w:type="spellStart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pdf</w:t>
      </w:r>
      <w:proofErr w:type="spellEnd"/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-документов и других файлов.</w:t>
      </w:r>
    </w:p>
    <w:p w:rsidR="000A51F7" w:rsidRDefault="000A51F7" w:rsidP="000A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Индексация</w:t>
      </w: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последовательностях начинается с </w:t>
      </w: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</w:t>
      </w: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Т.е.</w:t>
      </w: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последний элемент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имеет индекс </w:t>
      </w: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-1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65CD1" w:rsidRPr="00C65CD1" w:rsidRDefault="000A51F7" w:rsidP="00552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1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</w:p>
    <w:p w:rsidR="00C65CD1" w:rsidRPr="00C65CD1" w:rsidRDefault="00C65CD1" w:rsidP="00C65CD1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&gt;&gt;&gt; </w:t>
      </w:r>
      <w:proofErr w:type="spellStart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sample</w:t>
      </w:r>
      <w:proofErr w:type="spellEnd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[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[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another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], (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«a»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tuple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)] </w:t>
      </w:r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#Список состоит из целого числа, другого списка и кортежа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mylist</w:t>
      </w:r>
      <w:proofErr w:type="spellEnd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[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item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1»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14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 </w:t>
      </w:r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#Этот список содержит строку, целое и дробное число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mylist</w:t>
      </w:r>
      <w:proofErr w:type="spellEnd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 = 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item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1 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again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#Изменяем первый (нулевой) элемент листа </w:t>
      </w:r>
      <w:proofErr w:type="spellStart"/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mylist</w:t>
      </w:r>
      <w:proofErr w:type="spellEnd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mylist</w:t>
      </w:r>
      <w:proofErr w:type="spellEnd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[-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 =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14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#Изменяем последний элемент листа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mydict</w:t>
      </w:r>
      <w:proofErr w:type="spellEnd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{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Key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1»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 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Value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1»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pi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14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 </w:t>
      </w:r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#Создаем словарь, с числовыми и целочисленным индексами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mydict</w:t>
      </w:r>
      <w:proofErr w:type="spellEnd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</w:t>
      </w:r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pi</w:t>
      </w:r>
      <w:proofErr w:type="spellEnd"/>
      <w:r w:rsidRPr="005521B7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»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 =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15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#Изменяем элемент словаря под индексом «</w:t>
      </w:r>
      <w:proofErr w:type="spellStart"/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pi</w:t>
      </w:r>
      <w:proofErr w:type="spellEnd"/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».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mytuple</w:t>
      </w:r>
      <w:proofErr w:type="spellEnd"/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(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521B7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5521B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 </w:t>
      </w:r>
      <w:r w:rsidRPr="005521B7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#Задаем кортеж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CD1" w:rsidRPr="00C65CD1" w:rsidRDefault="005521B7" w:rsidP="005521B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М</w:t>
      </w:r>
      <w:r w:rsidR="00C65CD1"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ож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</w:t>
      </w:r>
      <w:r w:rsidR="00C65CD1"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использовать часть массива, задавая первый и последний индекс через двоеточие «:». В таком случае вы получите часть массива, от первого индекса до второго не включительно. Если не указан первый элемент, то отсчет начинается с начала массива, а если не указан последний — то </w:t>
      </w:r>
      <w:proofErr w:type="spellStart"/>
      <w:r w:rsidR="00C65CD1"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масив</w:t>
      </w:r>
      <w:proofErr w:type="spellEnd"/>
      <w:r w:rsidR="00C65CD1"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считывается до последнего элемента. Отрицательные значения определяют положение элемента с конца. </w:t>
      </w:r>
      <w:proofErr w:type="gramStart"/>
      <w:r w:rsidR="00C65CD1"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="00C65CD1"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CD1" w:rsidRPr="00C65CD1" w:rsidRDefault="00C65CD1" w:rsidP="00C65CD1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[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item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1»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[:]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#Считываются все элементы </w:t>
      </w:r>
      <w:proofErr w:type="gram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массива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</w:t>
      </w:r>
      <w:proofErr w:type="gram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item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1'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1400000000000001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#Считываются нулевой и первый элемент массива.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item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1'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[-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:-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#Считываются элементы от нулевого (-3) до второго (-1) (не включительно)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item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1'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:]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#Считываются элементы от первого, до последнего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65CD1" w:rsidRPr="00C65CD1" w:rsidRDefault="00C65CD1" w:rsidP="00C65CD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</w:pPr>
      <w:r w:rsidRPr="00C65CD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Операторы</w:t>
      </w:r>
    </w:p>
    <w:p w:rsidR="007B62DB" w:rsidRDefault="00C65CD1" w:rsidP="00C65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Операторы</w:t>
      </w:r>
      <w:r w:rsidRP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7B62DB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while</w:t>
      </w:r>
      <w:r w:rsidRP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if</w:t>
      </w:r>
      <w:r w:rsidRP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for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составляют</w:t>
      </w:r>
      <w:r w:rsidRP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операторы</w:t>
      </w:r>
      <w:r w:rsidRP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перемещения</w:t>
      </w:r>
      <w:r w:rsid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(операторы </w:t>
      </w:r>
      <w:proofErr w:type="gramStart"/>
      <w:r w:rsid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изменяющие  последовательный</w:t>
      </w:r>
      <w:proofErr w:type="gramEnd"/>
      <w:r w:rsid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порядок выполнения программы)</w:t>
      </w:r>
      <w:r w:rsidRPr="007B62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65CD1" w:rsidRPr="00C65CD1" w:rsidRDefault="00C65CD1" w:rsidP="00386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операторе 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происходит сравнение </w:t>
      </w:r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переменной и списка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Чтобы получить список цифр до числа &lt;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number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— используйте функцию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range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(&lt;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number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&gt;). Вот пример использования операторов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62EC5" w:rsidRDefault="00662EC5" w:rsidP="00662EC5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number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FF7700"/>
          <w:sz w:val="24"/>
          <w:szCs w:val="24"/>
          <w:lang w:eastAsia="ru-RU"/>
        </w:rPr>
        <w:t>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proofErr w:type="gramStart"/>
      <w:r w:rsidRPr="00C65CD1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range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1, </w:t>
      </w:r>
      <w:r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20, 2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 : </w:t>
      </w:r>
    </w:p>
    <w:p w:rsidR="00662EC5" w:rsidRPr="00662EC5" w:rsidRDefault="00662EC5" w:rsidP="00662EC5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z=number *number</w:t>
      </w:r>
    </w:p>
    <w:p w:rsidR="00662EC5" w:rsidRDefault="00662EC5" w:rsidP="00662EC5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62EC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print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(“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квадрат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”</w:t>
      </w:r>
      <w:r w:rsidRPr="00662EC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number, “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равен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”</w:t>
      </w:r>
      <w:r w:rsidRPr="00662EC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z )</w:t>
      </w:r>
    </w:p>
    <w:p w:rsidR="00662EC5" w:rsidRPr="00662EC5" w:rsidRDefault="00662EC5" w:rsidP="00662EC5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4D3679" w:rsidRDefault="00C65CD1" w:rsidP="003861A4">
      <w:pPr>
        <w:shd w:val="clear" w:color="auto" w:fill="FFF7D7"/>
        <w:spacing w:line="240" w:lineRule="auto"/>
        <w:ind w:firstLine="1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rangelist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 </w:t>
      </w:r>
      <w:proofErr w:type="spellStart"/>
      <w:r w:rsidRPr="00C65CD1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range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#Получаем список из десяти цифр (от 0 до 9)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proofErr w:type="gram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rangelist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</w:t>
      </w:r>
      <w:proofErr w:type="gramEnd"/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6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7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8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9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</w:p>
    <w:p w:rsidR="003861A4" w:rsidRDefault="00C65CD1" w:rsidP="003861A4">
      <w:pPr>
        <w:shd w:val="clear" w:color="auto" w:fill="FFF7D7"/>
        <w:spacing w:line="240" w:lineRule="auto"/>
        <w:ind w:firstLine="1"/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</w:pPr>
      <w:bookmarkStart w:id="0" w:name="_GoBack"/>
      <w:bookmarkEnd w:id="0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number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FF7700"/>
          <w:sz w:val="24"/>
          <w:szCs w:val="24"/>
          <w:lang w:eastAsia="ru-RU"/>
        </w:rPr>
        <w:t>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rangelist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#Пока переменная 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number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(которая каждый раз увеличивается на единицу) входит в список…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Проверяем входит ли переменная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# 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numbers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в кортеж чисел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7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9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861A4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 xml:space="preserve">    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if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number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FF7700"/>
          <w:sz w:val="24"/>
          <w:szCs w:val="24"/>
          <w:lang w:eastAsia="ru-RU"/>
        </w:rPr>
        <w:t>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7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9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#Если переменная 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number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входит в кортеж (3, 4, 7, </w:t>
      </w:r>
      <w:proofErr w:type="gram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9)...</w:t>
      </w:r>
      <w:proofErr w:type="gram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Операция «</w:t>
      </w:r>
      <w:proofErr w:type="spellStart"/>
      <w:r w:rsidRPr="00C65CD1">
        <w:rPr>
          <w:rFonts w:ascii="Arial" w:eastAsia="Times New Roman" w:hAnsi="Arial" w:cs="Arial"/>
          <w:b/>
          <w:bCs/>
          <w:color w:val="808080"/>
          <w:sz w:val="24"/>
          <w:szCs w:val="24"/>
          <w:lang w:eastAsia="ru-RU"/>
        </w:rPr>
        <w:t>break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» обеспечивает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выход из цикла в любой момент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861A4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 xml:space="preserve">        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break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861A4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 xml:space="preserve">    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else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«</w:t>
      </w:r>
      <w:proofErr w:type="spellStart"/>
      <w:r w:rsidRPr="00C65CD1">
        <w:rPr>
          <w:rFonts w:ascii="Arial" w:eastAsia="Times New Roman" w:hAnsi="Arial" w:cs="Arial"/>
          <w:b/>
          <w:bCs/>
          <w:color w:val="808080"/>
          <w:sz w:val="24"/>
          <w:szCs w:val="24"/>
          <w:lang w:eastAsia="ru-RU"/>
        </w:rPr>
        <w:t>continue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» осуществляет «прокрутку»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цикла. Здесь это не требуется, так как после этой операции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в любом случае программа переходит опять к обработке цикла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861A4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 xml:space="preserve">         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continue</w:t>
      </w:r>
      <w:proofErr w:type="spellEnd"/>
    </w:p>
    <w:p w:rsidR="00C65CD1" w:rsidRPr="00C65CD1" w:rsidRDefault="00C65CD1" w:rsidP="003861A4">
      <w:pPr>
        <w:shd w:val="clear" w:color="auto" w:fill="FFF7D7"/>
        <w:spacing w:line="240" w:lineRule="auto"/>
        <w:ind w:firstLine="1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proofErr w:type="gram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else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</w:t>
      </w:r>
      <w:proofErr w:type="gram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«</w:t>
      </w:r>
      <w:proofErr w:type="spellStart"/>
      <w:r w:rsidRPr="00C65CD1">
        <w:rPr>
          <w:rFonts w:ascii="Arial" w:eastAsia="Times New Roman" w:hAnsi="Arial" w:cs="Arial"/>
          <w:b/>
          <w:bCs/>
          <w:color w:val="808080"/>
          <w:sz w:val="24"/>
          <w:szCs w:val="24"/>
          <w:lang w:eastAsia="ru-RU"/>
        </w:rPr>
        <w:t>else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» указывать необязательно. Условие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выполняется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lastRenderedPageBreak/>
        <w:t xml:space="preserve">#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если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цикл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не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был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прерван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при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помощи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«</w:t>
      </w:r>
      <w:r w:rsidRPr="00C65CD1">
        <w:rPr>
          <w:rFonts w:ascii="Arial" w:eastAsia="Times New Roman" w:hAnsi="Arial" w:cs="Arial"/>
          <w:b/>
          <w:bCs/>
          <w:color w:val="808080"/>
          <w:sz w:val="24"/>
          <w:szCs w:val="24"/>
          <w:lang w:val="en-US" w:eastAsia="ru-RU"/>
        </w:rPr>
        <w:t>break</w:t>
      </w:r>
      <w:proofErr w:type="gramStart"/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>».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pass</w:t>
      </w:r>
      <w:proofErr w:type="gram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#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Ничего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не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делать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if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rangelist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==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3861A4" w:rsidRPr="003861A4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 xml:space="preserve">    </w:t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«The second item (lists are 0-based) is 2»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elif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rangelist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==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3861A4" w:rsidRPr="003861A4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 xml:space="preserve">    </w:t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«The second item (lists are 0-based) is 3»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else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«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Dunno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while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rangelist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==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pass</w:t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C65CD1" w:rsidRPr="00C65CD1" w:rsidRDefault="00C65CD1" w:rsidP="00C65CD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C65CD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Функции</w:t>
      </w:r>
    </w:p>
    <w:p w:rsidR="00C65CD1" w:rsidRPr="00C65CD1" w:rsidRDefault="00C65CD1" w:rsidP="00C65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объявления функции служит </w:t>
      </w:r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ключевое слово «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def</w:t>
      </w:r>
      <w:proofErr w:type="spellEnd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Аргументы функции задаются в скобках после названия функции. Можно задавать необязательные аргументы, присваивая им значение по умолчанию. Функции могут возвращать кортежи, в таком случае надо писать возвращаемые значения через запятую. Ключевое слово «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lambda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служит для объявления элементарных </w:t>
      </w:r>
      <w:proofErr w:type="gram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функций .</w:t>
      </w:r>
      <w:proofErr w:type="gramEnd"/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CD1" w:rsidRPr="00C65CD1" w:rsidRDefault="00C65CD1" w:rsidP="00C65CD1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# arg2 и arg3 — 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необязательые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аргументы, принимают значение объявленное по 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умолчни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,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# если не задать им другое значение при вызове 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функци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.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myfunction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(arg1, arg2 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100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arg3 = 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«</w:t>
      </w:r>
      <w:proofErr w:type="spellStart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test</w:t>
      </w:r>
      <w:proofErr w:type="spellEnd"/>
      <w:r w:rsidRPr="00C65CD1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861A4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 xml:space="preserve">     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return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arg3, arg2, arg1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#Функция вызывается со значением первого аргумента — "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Argument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1", второго — по умолчанию, и третьего — "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Named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argument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"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&gt;&gt;&gt;ret1, ret2, ret3 =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myfunction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«Argument 1»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arg3 = </w:t>
      </w:r>
      <w:r w:rsidRPr="00C65CD1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«Named argument»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# ret1, ret2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и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ret3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принимают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значения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"Named argument", 100, "Argument 1"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соответственно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&gt;&gt;&gt; </w:t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ret1, ret2, ret3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Named argument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100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Argument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#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Следующая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запись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эквивалентна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> </w:t>
      </w:r>
      <w:proofErr w:type="spellStart"/>
      <w:r w:rsidRPr="00C65CD1">
        <w:rPr>
          <w:rFonts w:ascii="Arial" w:eastAsia="Times New Roman" w:hAnsi="Arial" w:cs="Arial"/>
          <w:b/>
          <w:bCs/>
          <w:color w:val="808080"/>
          <w:sz w:val="24"/>
          <w:szCs w:val="24"/>
          <w:lang w:val="en-US" w:eastAsia="ru-RU"/>
        </w:rPr>
        <w:t>def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> f(x): </w:t>
      </w:r>
      <w:r w:rsidRPr="00C65CD1">
        <w:rPr>
          <w:rFonts w:ascii="Arial" w:eastAsia="Times New Roman" w:hAnsi="Arial" w:cs="Arial"/>
          <w:b/>
          <w:bCs/>
          <w:color w:val="808080"/>
          <w:sz w:val="24"/>
          <w:szCs w:val="24"/>
          <w:lang w:val="en-US" w:eastAsia="ru-RU"/>
        </w:rPr>
        <w:t>return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> x + 1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functionvar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lambda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x: x +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&gt;&gt;&gt; </w:t>
      </w:r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functionvar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5CD1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CD1" w:rsidRPr="00C65CD1" w:rsidRDefault="00C65CD1" w:rsidP="00C65CD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C65CD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Импорт</w:t>
      </w:r>
    </w:p>
    <w:p w:rsidR="00C65CD1" w:rsidRPr="00C65CD1" w:rsidRDefault="00C65CD1" w:rsidP="00C65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Внешние библиотеки можно подключить процедурой «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import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[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libname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]», где [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libname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 — название подключаемой библиотеки. Вы так же можете использовать команду «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from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[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libname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 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import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funcname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]», чтобы вы могли использовать функцию [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funcname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 из библиотеки [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libname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62EC5" w:rsidRPr="00662EC5" w:rsidRDefault="00662EC5" w:rsidP="00C65CD1">
      <w:pPr>
        <w:shd w:val="clear" w:color="auto" w:fill="FFF7D7"/>
        <w:spacing w:line="240" w:lineRule="auto"/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</w:pPr>
      <w:proofErr w:type="gramStart"/>
      <w:r w:rsidRPr="00662EC5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lastRenderedPageBreak/>
        <w:t>import</w:t>
      </w:r>
      <w:proofErr w:type="gramEnd"/>
      <w:r w:rsidRPr="00662EC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math</w:t>
      </w:r>
      <w:r w:rsidRPr="00662EC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Импортируем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библиотеку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математических функций</w:t>
      </w:r>
    </w:p>
    <w:p w:rsidR="00C65CD1" w:rsidRPr="00C65CD1" w:rsidRDefault="00C65CD1" w:rsidP="00C65CD1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62EC5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import</w:t>
      </w:r>
      <w:r w:rsidRPr="00662EC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random 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>#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Импортируем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библиотеку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«random»</w:t>
      </w:r>
      <w:r w:rsidRPr="00662EC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62EC5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from</w:t>
      </w:r>
      <w:r w:rsidRPr="00662EC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time </w:t>
      </w:r>
      <w:r w:rsidRPr="00662EC5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import</w:t>
      </w:r>
      <w:r w:rsidRPr="00662EC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clock 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>#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И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заодно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функцию</w:t>
      </w:r>
      <w:r w:rsidRPr="00662EC5">
        <w:rPr>
          <w:rFonts w:ascii="Arial" w:eastAsia="Times New Roman" w:hAnsi="Arial" w:cs="Arial"/>
          <w:color w:val="808080"/>
          <w:sz w:val="24"/>
          <w:szCs w:val="24"/>
          <w:lang w:val="en-US" w:eastAsia="ru-RU"/>
        </w:rPr>
        <w:t xml:space="preserve"> </w:t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«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clock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» из библиотеки «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time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»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randomint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random.randint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100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randomint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64</w:t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65CD1" w:rsidRPr="00C65CD1" w:rsidRDefault="00C65CD1" w:rsidP="00C65CD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C65CD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Особенности</w:t>
      </w:r>
    </w:p>
    <w:p w:rsidR="00C65CD1" w:rsidRPr="00C65CD1" w:rsidRDefault="00C65CD1" w:rsidP="00C65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Условия могут комбинироваться.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1 </w:t>
      </w:r>
      <w:proofErr w:type="gram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 a</w:t>
      </w:r>
      <w:proofErr w:type="gram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&lt; 3 выполняется тогда, когда а больше 1, но меньше 3.</w:t>
      </w:r>
    </w:p>
    <w:p w:rsidR="00C65CD1" w:rsidRPr="00C65CD1" w:rsidRDefault="00C65CD1" w:rsidP="00C65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 операцию «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del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чтобы </w:t>
      </w:r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очищать переменные или элементы массива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65CD1" w:rsidRPr="00C65CD1" w:rsidRDefault="00C65CD1" w:rsidP="00C65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предлагает большие возможности для </w:t>
      </w:r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работы со списками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Вы можете использовать операторы объявлении структуры списка. Оператор 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задавать элементы списка в определенной последовательности, а </w:t>
      </w:r>
      <w:proofErr w:type="spellStart"/>
      <w:r w:rsidRPr="00C65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if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позволяет выбирать элементы по условию.</w:t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861A4" w:rsidRDefault="00C65CD1" w:rsidP="00C65CD1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&gt;&gt;&gt; lst1 = 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 lst2 = 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[x * y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x </w:t>
      </w:r>
      <w:proofErr w:type="spellStart"/>
      <w:r w:rsidRPr="00C65CD1">
        <w:rPr>
          <w:rFonts w:ascii="Arial" w:eastAsia="Times New Roman" w:hAnsi="Arial" w:cs="Arial"/>
          <w:color w:val="FF7700"/>
          <w:sz w:val="24"/>
          <w:szCs w:val="24"/>
          <w:lang w:eastAsia="ru-RU"/>
        </w:rPr>
        <w:t>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lst1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y </w:t>
      </w:r>
      <w:proofErr w:type="spellStart"/>
      <w:r w:rsidRPr="00C65CD1">
        <w:rPr>
          <w:rFonts w:ascii="Arial" w:eastAsia="Times New Roman" w:hAnsi="Arial" w:cs="Arial"/>
          <w:color w:val="FF7700"/>
          <w:sz w:val="24"/>
          <w:szCs w:val="24"/>
          <w:lang w:eastAsia="ru-RU"/>
        </w:rPr>
        <w:t>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lst2</w:t>
      </w:r>
      <w:proofErr w:type="gram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</w:t>
      </w:r>
      <w:proofErr w:type="gramEnd"/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6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8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9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15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</w:p>
    <w:p w:rsidR="00C65CD1" w:rsidRPr="00C65CD1" w:rsidRDefault="00C65CD1" w:rsidP="00C65CD1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[x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x </w:t>
      </w:r>
      <w:proofErr w:type="spellStart"/>
      <w:r w:rsidRPr="00C65CD1">
        <w:rPr>
          <w:rFonts w:ascii="Arial" w:eastAsia="Times New Roman" w:hAnsi="Arial" w:cs="Arial"/>
          <w:color w:val="FF7700"/>
          <w:sz w:val="24"/>
          <w:szCs w:val="24"/>
          <w:lang w:eastAsia="ru-RU"/>
        </w:rPr>
        <w:t>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lst1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if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gramStart"/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&gt;</w:t>
      </w:r>
      <w:proofErr w:type="gram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x &gt;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Оператор «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any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» возвращает </w:t>
      </w:r>
      <w:proofErr w:type="spellStart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true</w:t>
      </w:r>
      <w:proofErr w:type="spellEnd"/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, если хотя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бы одно из условий, входящих в него, выполняется.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&gt;&gt;&gt; </w:t>
      </w:r>
      <w:proofErr w:type="spellStart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any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(i %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i </w:t>
      </w:r>
      <w:proofErr w:type="spellStart"/>
      <w:r w:rsidRPr="00C65CD1">
        <w:rPr>
          <w:rFonts w:ascii="Arial" w:eastAsia="Times New Roman" w:hAnsi="Arial" w:cs="Arial"/>
          <w:color w:val="FF7700"/>
          <w:sz w:val="24"/>
          <w:szCs w:val="24"/>
          <w:lang w:eastAsia="ru-RU"/>
        </w:rPr>
        <w:t>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65CD1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Следующая процедура подсчитывает количество 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# подходящих элементов в списке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sum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i </w:t>
      </w:r>
      <w:proofErr w:type="spellStart"/>
      <w:r w:rsidRPr="00C65CD1">
        <w:rPr>
          <w:rFonts w:ascii="Arial" w:eastAsia="Times New Roman" w:hAnsi="Arial" w:cs="Arial"/>
          <w:color w:val="FF7700"/>
          <w:sz w:val="24"/>
          <w:szCs w:val="24"/>
          <w:lang w:eastAsia="ru-RU"/>
        </w:rPr>
        <w:t>in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if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i ==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del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lst1[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lst1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65CD1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</w:t>
      </w: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&gt;&gt;&gt; </w:t>
      </w:r>
      <w:proofErr w:type="spellStart"/>
      <w:r w:rsidRPr="00C65CD1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del</w:t>
      </w:r>
      <w:proofErr w:type="spellEnd"/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lst1</w:t>
      </w:r>
    </w:p>
    <w:p w:rsidR="00C65CD1" w:rsidRPr="00C65CD1" w:rsidRDefault="00C65CD1" w:rsidP="00C6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CD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sectPr w:rsidR="00C65CD1" w:rsidRPr="00C6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8C9"/>
    <w:multiLevelType w:val="multilevel"/>
    <w:tmpl w:val="FF6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41491"/>
    <w:multiLevelType w:val="multilevel"/>
    <w:tmpl w:val="79B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4614C2"/>
    <w:multiLevelType w:val="multilevel"/>
    <w:tmpl w:val="0346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1"/>
    <w:rsid w:val="000A51F7"/>
    <w:rsid w:val="00293069"/>
    <w:rsid w:val="003861A4"/>
    <w:rsid w:val="004D3679"/>
    <w:rsid w:val="005521B7"/>
    <w:rsid w:val="00662EC5"/>
    <w:rsid w:val="007B62DB"/>
    <w:rsid w:val="00A97A5C"/>
    <w:rsid w:val="00C6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4F5EA-04C8-4E84-AA87-B891B539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66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69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06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00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3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22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71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87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92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92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09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57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2019-04-01T09:07:00Z</dcterms:created>
  <dcterms:modified xsi:type="dcterms:W3CDTF">2019-04-01T15:24:00Z</dcterms:modified>
</cp:coreProperties>
</file>