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ListParagraph"/>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ListParagraph"/>
        <w:jc w:val="both"/>
        <w:rPr>
          <w:b/>
          <w:bCs/>
        </w:rPr>
      </w:pPr>
    </w:p>
    <w:p w14:paraId="16B7186A" w14:textId="1023C9A3" w:rsidR="004513FB" w:rsidRPr="004513FB" w:rsidRDefault="004513FB" w:rsidP="004513FB">
      <w:pPr>
        <w:pStyle w:val="ListParagraph"/>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ListParagraph"/>
        <w:numPr>
          <w:ilvl w:val="0"/>
          <w:numId w:val="8"/>
        </w:numPr>
        <w:rPr>
          <w:b/>
          <w:bCs/>
        </w:rPr>
      </w:pPr>
      <w:r w:rsidRPr="005B522B">
        <w:rPr>
          <w:b/>
          <w:bCs/>
        </w:rPr>
        <w:t>Related Work</w:t>
      </w:r>
    </w:p>
    <w:p w14:paraId="38EC176C" w14:textId="067FF1D7" w:rsidR="00DB585F" w:rsidRPr="00DB585F" w:rsidRDefault="005B522B" w:rsidP="00DB585F">
      <w:pPr>
        <w:pStyle w:val="ListParagraph"/>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ListParagraph"/>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ListParagraph"/>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ListParagraph"/>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ListParagraph"/>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ListParagraph"/>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ListParagraph"/>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Pr="004D1515"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AFD9519" w14:textId="1EEF6330" w:rsidR="007F5911" w:rsidRP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lang w:val="ru-RU"/>
          <w14:ligatures w14:val="none"/>
        </w:rPr>
        <w:t xml:space="preserve">Детектування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r>
        <w:rPr>
          <w:rFonts w:ascii="Times New Roman" w:eastAsia="Times New Roman" w:hAnsi="Times New Roman" w:cs="Times New Roman"/>
          <w:color w:val="212529"/>
          <w:kern w:val="36"/>
          <w:sz w:val="28"/>
          <w:szCs w:val="28"/>
          <w14:ligatures w14:val="none"/>
        </w:rPr>
        <w:t>іків</w:t>
      </w:r>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Пана-Томпкінса.</w:t>
      </w:r>
    </w:p>
    <w:p w14:paraId="5C5B3299" w14:textId="52FB0444" w:rsidR="00C07087" w:rsidRDefault="00680456" w:rsidP="00424D2B">
      <w:pPr>
        <w:pStyle w:val="ListParagraph"/>
        <w:shd w:val="clear" w:color="auto" w:fill="FFFFFF"/>
        <w:spacing w:after="100" w:afterAutospacing="1" w:line="360" w:lineRule="auto"/>
        <w:ind w:left="0"/>
        <w:outlineLvl w:val="0"/>
        <w:rPr>
          <w:rFonts w:ascii="Times New Roman" w:eastAsia="Times New Roman" w:hAnsi="Times New Roman" w:cs="Times New Roman"/>
          <w:color w:val="212529"/>
          <w:kern w:val="36"/>
          <w:sz w:val="28"/>
          <w:szCs w:val="28"/>
          <w:lang w:val="ru-RU"/>
          <w14:ligatures w14:val="none"/>
        </w:rPr>
      </w:pPr>
      <w:r>
        <w:rPr>
          <w:noProof/>
        </w:rPr>
        <w:lastRenderedPageBreak/>
        <w:drawing>
          <wp:inline distT="0" distB="0" distL="0" distR="0" wp14:anchorId="447061B2" wp14:editId="5031D8E5">
            <wp:extent cx="5544592" cy="7770409"/>
            <wp:effectExtent l="0" t="0" r="0" b="2540"/>
            <wp:docPr id="540303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7947" r="49595" b="11011"/>
                    <a:stretch/>
                  </pic:blipFill>
                  <pic:spPr bwMode="auto">
                    <a:xfrm>
                      <a:off x="0" y="0"/>
                      <a:ext cx="5577674" cy="7816771"/>
                    </a:xfrm>
                    <a:prstGeom prst="rect">
                      <a:avLst/>
                    </a:prstGeom>
                    <a:ln>
                      <a:noFill/>
                    </a:ln>
                    <a:extLst>
                      <a:ext uri="{53640926-AAD7-44D8-BBD7-CCE9431645EC}">
                        <a14:shadowObscured xmlns:a14="http://schemas.microsoft.com/office/drawing/2010/main"/>
                      </a:ext>
                    </a:extLst>
                  </pic:spPr>
                </pic:pic>
              </a:graphicData>
            </a:graphic>
          </wp:inline>
        </w:drawing>
      </w:r>
      <w:r w:rsidR="000F7555">
        <w:rPr>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0"/>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7D55EDB2" w14:textId="277FA962" w:rsidR="00424D2B" w:rsidRDefault="00424D2B" w:rsidP="00424D2B">
      <w:pPr>
        <w:pStyle w:val="ListParagraph"/>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lang w:val="ru-RU"/>
          <w14:ligatures w14:val="none"/>
        </w:rPr>
        <w:t>Рисунок 5 - Ритмограма</w:t>
      </w:r>
    </w:p>
    <w:p w14:paraId="2BAB8CB1" w14:textId="47211CD0" w:rsidR="00961941" w:rsidRPr="00EF1D3E" w:rsidRDefault="004D1515" w:rsidP="00994284">
      <w:pPr>
        <w:pStyle w:val="ListParagraph"/>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31F24F84" wp14:editId="671BFEC6">
            <wp:extent cx="2822231" cy="4356100"/>
            <wp:effectExtent l="0" t="0" r="0" b="6350"/>
            <wp:docPr id="20014620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50159" r="3719" b="11011"/>
                    <a:stretch/>
                  </pic:blipFill>
                  <pic:spPr bwMode="auto">
                    <a:xfrm>
                      <a:off x="0" y="0"/>
                      <a:ext cx="2823018" cy="4357314"/>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0AD64A65" w:rsidR="000162D7" w:rsidRPr="004A1963" w:rsidRDefault="000162D7" w:rsidP="000162D7">
      <w:pPr>
        <w:ind w:left="1440"/>
      </w:pP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lastRenderedPageBreak/>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F16E52" w:rsidRDefault="004A1963" w:rsidP="004A1963">
      <w:pPr>
        <w:numPr>
          <w:ilvl w:val="0"/>
          <w:numId w:val="3"/>
        </w:numPr>
      </w:pPr>
      <w:r w:rsidRPr="004A1963">
        <w:rPr>
          <w:b/>
          <w:bCs/>
        </w:rPr>
        <w:t>Machine Learning Model (if applicable):</w:t>
      </w:r>
    </w:p>
    <w:p w14:paraId="1C812E09" w14:textId="57037186" w:rsidR="00F16E52" w:rsidRPr="00A547F3" w:rsidRDefault="00A33401" w:rsidP="004A1963">
      <w:pPr>
        <w:numPr>
          <w:ilvl w:val="0"/>
          <w:numId w:val="3"/>
        </w:numPr>
      </w:pPr>
      <w:r>
        <w:rPr>
          <w:noProof/>
        </w:rPr>
        <w:drawing>
          <wp:inline distT="0" distB="0" distL="0" distR="0" wp14:anchorId="3A270290" wp14:editId="41641284">
            <wp:extent cx="6115050" cy="5276850"/>
            <wp:effectExtent l="0" t="0" r="0" b="0"/>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a:blip r:embed="rId11"/>
                    <a:stretch>
                      <a:fillRect/>
                    </a:stretch>
                  </pic:blipFill>
                  <pic:spPr>
                    <a:xfrm>
                      <a:off x="0" y="0"/>
                      <a:ext cx="6115050" cy="5276850"/>
                    </a:xfrm>
                    <a:prstGeom prst="rect">
                      <a:avLst/>
                    </a:prstGeom>
                  </pic:spPr>
                </pic:pic>
              </a:graphicData>
            </a:graphic>
          </wp:inline>
        </w:drawing>
      </w:r>
    </w:p>
    <w:p w14:paraId="397E5B4B" w14:textId="4B952EDD" w:rsidR="00A547F3" w:rsidRPr="004A1963" w:rsidRDefault="007341D9" w:rsidP="005E3A52">
      <w:pPr>
        <w:ind w:left="720"/>
      </w:pPr>
      <w:r>
        <w:rPr>
          <w:noProof/>
        </w:rPr>
        <w:lastRenderedPageBreak/>
        <w:drawing>
          <wp:inline distT="0" distB="0" distL="0" distR="0" wp14:anchorId="3533B192" wp14:editId="78406E79">
            <wp:extent cx="6115050" cy="527685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a:blip r:embed="rId12"/>
                    <a:stretch>
                      <a:fillRect/>
                    </a:stretch>
                  </pic:blipFill>
                  <pic:spPr>
                    <a:xfrm>
                      <a:off x="0" y="0"/>
                      <a:ext cx="6115050" cy="5276850"/>
                    </a:xfrm>
                    <a:prstGeom prst="rect">
                      <a:avLst/>
                    </a:prstGeom>
                  </pic:spPr>
                </pic:pic>
              </a:graphicData>
            </a:graphic>
          </wp:inline>
        </w:drawing>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lastRenderedPageBreak/>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NormalWeb"/>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NormalWeb"/>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NormalWeb"/>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ListParagraph"/>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3" w:history="1">
        <w:r w:rsidR="00F4205D" w:rsidRPr="006C23C5">
          <w:rPr>
            <w:rStyle w:val="Hyperlink"/>
          </w:rPr>
          <w:t>https://10.3389/fcvm.2023.1137892</w:t>
        </w:r>
      </w:hyperlink>
      <w:r w:rsidRPr="009C3AC7">
        <w:t>.</w:t>
      </w:r>
    </w:p>
    <w:p w14:paraId="7458DEE7" w14:textId="108F1B40" w:rsidR="00F4205D" w:rsidRPr="005638FF" w:rsidRDefault="00F4205D" w:rsidP="005B522B">
      <w:pPr>
        <w:pStyle w:val="ListParagraph"/>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ListParagraph"/>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4" w:history="1">
        <w:r w:rsidR="002D087D" w:rsidRPr="00952D74">
          <w:rPr>
            <w:rStyle w:val="Hyperlink"/>
          </w:rPr>
          <w:t>https://doi.org/10.1101/2024.06.15.599168</w:t>
        </w:r>
      </w:hyperlink>
      <w:r w:rsidRPr="005638FF">
        <w:t>.</w:t>
      </w:r>
    </w:p>
    <w:p w14:paraId="2523DA4D" w14:textId="3BEA255D" w:rsidR="002D087D" w:rsidRDefault="000162D7" w:rsidP="005B522B">
      <w:pPr>
        <w:pStyle w:val="ListParagraph"/>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5" w:history="1">
        <w:r w:rsidRPr="00952D74">
          <w:rPr>
            <w:rStyle w:val="Hyperlink"/>
          </w:rPr>
          <w:t>https://10.11648/j.cbb.20241201.12</w:t>
        </w:r>
      </w:hyperlink>
      <w:r w:rsidRPr="000162D7">
        <w:t>.</w:t>
      </w:r>
    </w:p>
    <w:p w14:paraId="54945DCD" w14:textId="53F3FCDE" w:rsidR="000162D7" w:rsidRPr="005B522B" w:rsidRDefault="000162D7" w:rsidP="005B522B">
      <w:pPr>
        <w:pStyle w:val="ListParagraph"/>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16" w:history="1">
        <w:r w:rsidRPr="000162D7">
          <w:rPr>
            <w:rStyle w:val="Hyperlink"/>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76B60"/>
    <w:rsid w:val="000F7555"/>
    <w:rsid w:val="00100DE4"/>
    <w:rsid w:val="00103C84"/>
    <w:rsid w:val="00140F1D"/>
    <w:rsid w:val="001506FE"/>
    <w:rsid w:val="00180400"/>
    <w:rsid w:val="002B493A"/>
    <w:rsid w:val="002D087D"/>
    <w:rsid w:val="00315642"/>
    <w:rsid w:val="00381625"/>
    <w:rsid w:val="00393E75"/>
    <w:rsid w:val="003C1ACC"/>
    <w:rsid w:val="00401C0F"/>
    <w:rsid w:val="004175BC"/>
    <w:rsid w:val="00424D2B"/>
    <w:rsid w:val="00426569"/>
    <w:rsid w:val="00446CE2"/>
    <w:rsid w:val="004513FB"/>
    <w:rsid w:val="004A1963"/>
    <w:rsid w:val="004A3482"/>
    <w:rsid w:val="004D1515"/>
    <w:rsid w:val="00500D70"/>
    <w:rsid w:val="00513C93"/>
    <w:rsid w:val="005638FF"/>
    <w:rsid w:val="005B522B"/>
    <w:rsid w:val="005E3A52"/>
    <w:rsid w:val="00612688"/>
    <w:rsid w:val="006220A8"/>
    <w:rsid w:val="00657828"/>
    <w:rsid w:val="00680456"/>
    <w:rsid w:val="007250E4"/>
    <w:rsid w:val="007341D9"/>
    <w:rsid w:val="00757FBD"/>
    <w:rsid w:val="007733CE"/>
    <w:rsid w:val="00777531"/>
    <w:rsid w:val="007A7C27"/>
    <w:rsid w:val="007D0737"/>
    <w:rsid w:val="007E621F"/>
    <w:rsid w:val="007F5911"/>
    <w:rsid w:val="008324BB"/>
    <w:rsid w:val="008335A0"/>
    <w:rsid w:val="008855A2"/>
    <w:rsid w:val="008E435E"/>
    <w:rsid w:val="00930A2B"/>
    <w:rsid w:val="00941CCF"/>
    <w:rsid w:val="00961941"/>
    <w:rsid w:val="00994284"/>
    <w:rsid w:val="009A681C"/>
    <w:rsid w:val="009C3AC7"/>
    <w:rsid w:val="009D6C44"/>
    <w:rsid w:val="00A33401"/>
    <w:rsid w:val="00A45803"/>
    <w:rsid w:val="00A547F3"/>
    <w:rsid w:val="00AB4739"/>
    <w:rsid w:val="00AD4F3E"/>
    <w:rsid w:val="00B34E74"/>
    <w:rsid w:val="00B4505F"/>
    <w:rsid w:val="00B535B5"/>
    <w:rsid w:val="00C07087"/>
    <w:rsid w:val="00C5650A"/>
    <w:rsid w:val="00C805AD"/>
    <w:rsid w:val="00CA02C3"/>
    <w:rsid w:val="00DB585F"/>
    <w:rsid w:val="00DE28C3"/>
    <w:rsid w:val="00DE7C60"/>
    <w:rsid w:val="00E13561"/>
    <w:rsid w:val="00E64A8B"/>
    <w:rsid w:val="00EE46FF"/>
    <w:rsid w:val="00EE592E"/>
    <w:rsid w:val="00EE697A"/>
    <w:rsid w:val="00EF1D3E"/>
    <w:rsid w:val="00F16E52"/>
    <w:rsid w:val="00F4205D"/>
    <w:rsid w:val="00F87364"/>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72E7E715-EF6D-4763-B0CA-8FED493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37"/>
    <w:rPr>
      <w:rFonts w:eastAsiaTheme="majorEastAsia" w:cstheme="majorBidi"/>
      <w:color w:val="272727" w:themeColor="text1" w:themeTint="D8"/>
    </w:rPr>
  </w:style>
  <w:style w:type="paragraph" w:styleId="Title">
    <w:name w:val="Title"/>
    <w:basedOn w:val="Normal"/>
    <w:next w:val="Normal"/>
    <w:link w:val="TitleChar"/>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37"/>
    <w:rPr>
      <w:i/>
      <w:iCs/>
      <w:color w:val="404040" w:themeColor="text1" w:themeTint="BF"/>
    </w:rPr>
  </w:style>
  <w:style w:type="paragraph" w:styleId="ListParagraph">
    <w:name w:val="List Paragraph"/>
    <w:basedOn w:val="Normal"/>
    <w:uiPriority w:val="34"/>
    <w:qFormat/>
    <w:rsid w:val="007D0737"/>
    <w:pPr>
      <w:ind w:left="720"/>
      <w:contextualSpacing/>
    </w:pPr>
  </w:style>
  <w:style w:type="character" w:styleId="IntenseEmphasis">
    <w:name w:val="Intense Emphasis"/>
    <w:basedOn w:val="DefaultParagraphFont"/>
    <w:uiPriority w:val="21"/>
    <w:qFormat/>
    <w:rsid w:val="007D0737"/>
    <w:rPr>
      <w:i/>
      <w:iCs/>
      <w:color w:val="0F4761" w:themeColor="accent1" w:themeShade="BF"/>
    </w:rPr>
  </w:style>
  <w:style w:type="paragraph" w:styleId="IntenseQuote">
    <w:name w:val="Intense Quote"/>
    <w:basedOn w:val="Normal"/>
    <w:next w:val="Normal"/>
    <w:link w:val="IntenseQuoteChar"/>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37"/>
    <w:rPr>
      <w:i/>
      <w:iCs/>
      <w:color w:val="0F4761" w:themeColor="accent1" w:themeShade="BF"/>
    </w:rPr>
  </w:style>
  <w:style w:type="character" w:styleId="IntenseReference">
    <w:name w:val="Intense Reference"/>
    <w:basedOn w:val="DefaultParagraphFont"/>
    <w:uiPriority w:val="32"/>
    <w:qFormat/>
    <w:rsid w:val="007D0737"/>
    <w:rPr>
      <w:b/>
      <w:bCs/>
      <w:smallCaps/>
      <w:color w:val="0F4761" w:themeColor="accent1" w:themeShade="BF"/>
      <w:spacing w:val="5"/>
    </w:rPr>
  </w:style>
  <w:style w:type="paragraph" w:styleId="NormalWeb">
    <w:name w:val="Normal (Web)"/>
    <w:basedOn w:val="Normal"/>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205D"/>
    <w:rPr>
      <w:color w:val="467886" w:themeColor="hyperlink"/>
      <w:u w:val="single"/>
    </w:rPr>
  </w:style>
  <w:style w:type="character" w:styleId="UnresolvedMention">
    <w:name w:val="Unresolved Mention"/>
    <w:basedOn w:val="DefaultParagraphFont"/>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10.3389/fcvm.2023.113789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026/2hsy-t4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0.11648/j.cbb.20241201.1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1/2024.06.15.59916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1758</Words>
  <Characters>10024</Characters>
  <Application>Microsoft Office Word</Application>
  <DocSecurity>0</DocSecurity>
  <Lines>83</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Vladislav Shatilo</cp:lastModifiedBy>
  <cp:revision>18</cp:revision>
  <dcterms:created xsi:type="dcterms:W3CDTF">2025-02-08T22:06:00Z</dcterms:created>
  <dcterms:modified xsi:type="dcterms:W3CDTF">2025-02-12T12:44:00Z</dcterms:modified>
</cp:coreProperties>
</file>