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A3845" w14:textId="11B4A99D" w:rsidR="00DB7CF5" w:rsidRPr="00B167AB" w:rsidRDefault="0094055E" w:rsidP="00C17C06">
      <w:pPr>
        <w:pStyle w:val="10"/>
        <w:spacing w:line="240" w:lineRule="auto"/>
        <w:rPr>
          <w:sz w:val="28"/>
          <w:szCs w:val="28"/>
          <w:lang w:val="en-US"/>
        </w:rPr>
      </w:pPr>
      <w:bookmarkStart w:id="0" w:name="_Hlk172108263"/>
      <w:bookmarkStart w:id="1" w:name="_Hlk172121989"/>
      <w:r w:rsidRPr="00B167AB">
        <w:rPr>
          <w:sz w:val="28"/>
          <w:szCs w:val="28"/>
          <w:lang w:val="en-US"/>
        </w:rPr>
        <w:t>ESTIMATION OF THE BIOLOGICAL AGE OF HUMAN BONES USING MACHINE LEARNING</w:t>
      </w:r>
      <w:bookmarkEnd w:id="0"/>
      <w:bookmarkEnd w:id="1"/>
    </w:p>
    <w:p w14:paraId="6E218D16" w14:textId="2395637C" w:rsidR="006D564D" w:rsidRPr="00B167AB" w:rsidRDefault="006D564D" w:rsidP="00C17C06">
      <w:pPr>
        <w:pStyle w:val="Authorname"/>
        <w:spacing w:line="240" w:lineRule="auto"/>
        <w:rPr>
          <w:i/>
          <w:iCs/>
          <w:sz w:val="28"/>
          <w:szCs w:val="28"/>
        </w:rPr>
      </w:pPr>
      <w:r w:rsidRPr="00B167AB">
        <w:rPr>
          <w:i/>
          <w:iCs/>
          <w:sz w:val="28"/>
          <w:szCs w:val="28"/>
        </w:rPr>
        <w:t xml:space="preserve">Volodymyr </w:t>
      </w:r>
      <w:proofErr w:type="spellStart"/>
      <w:r w:rsidRPr="00B167AB">
        <w:rPr>
          <w:i/>
          <w:iCs/>
          <w:sz w:val="28"/>
          <w:szCs w:val="28"/>
        </w:rPr>
        <w:t>Slipchenko</w:t>
      </w:r>
      <w:proofErr w:type="spellEnd"/>
    </w:p>
    <w:p w14:paraId="55CCCDA2" w14:textId="64969349" w:rsidR="006D564D" w:rsidRPr="00B167AB" w:rsidRDefault="006D564D" w:rsidP="00C17C06">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1D483F18" w14:textId="393A62FC" w:rsidR="006A1E2E" w:rsidRPr="00B167AB" w:rsidRDefault="00F730C5" w:rsidP="00C17C06">
      <w:pPr>
        <w:pStyle w:val="Authorname"/>
        <w:spacing w:line="240" w:lineRule="auto"/>
        <w:rPr>
          <w:b w:val="0"/>
          <w:bCs/>
          <w:i/>
          <w:iCs/>
          <w:noProof/>
          <w:sz w:val="28"/>
          <w:szCs w:val="28"/>
        </w:rPr>
      </w:pPr>
      <w:r w:rsidRPr="00B167AB">
        <w:rPr>
          <w:b w:val="0"/>
          <w:bCs/>
          <w:i/>
          <w:iCs/>
          <w:noProof/>
          <w:sz w:val="28"/>
          <w:szCs w:val="28"/>
        </w:rPr>
        <w:t xml:space="preserve">ORCID: </w:t>
      </w:r>
      <w:r w:rsidR="006A1E2E" w:rsidRPr="00B167AB">
        <w:rPr>
          <w:b w:val="0"/>
          <w:bCs/>
          <w:i/>
          <w:iCs/>
          <w:noProof/>
          <w:sz w:val="28"/>
          <w:szCs w:val="28"/>
        </w:rPr>
        <w:t>https://orcid.org/0000-0002-3405-0781</w:t>
      </w:r>
    </w:p>
    <w:p w14:paraId="1FF29C63" w14:textId="69197BF1" w:rsidR="006D564D" w:rsidRPr="00B167AB" w:rsidRDefault="00F730C5" w:rsidP="00C17C06">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44D55403" w14:textId="21288135" w:rsidR="006D564D" w:rsidRPr="00B167AB" w:rsidRDefault="006D564D" w:rsidP="00C17C06">
      <w:pPr>
        <w:pStyle w:val="Authorname"/>
        <w:spacing w:line="240" w:lineRule="auto"/>
        <w:rPr>
          <w:i/>
          <w:iCs/>
          <w:sz w:val="28"/>
          <w:szCs w:val="28"/>
        </w:rPr>
      </w:pPr>
      <w:r w:rsidRPr="00B167AB">
        <w:rPr>
          <w:i/>
          <w:iCs/>
          <w:sz w:val="28"/>
          <w:szCs w:val="28"/>
        </w:rPr>
        <w:t xml:space="preserve">Liubov </w:t>
      </w:r>
      <w:proofErr w:type="spellStart"/>
      <w:r w:rsidRPr="00B167AB">
        <w:rPr>
          <w:i/>
          <w:iCs/>
          <w:sz w:val="28"/>
          <w:szCs w:val="28"/>
        </w:rPr>
        <w:t>Poliahushko</w:t>
      </w:r>
      <w:proofErr w:type="spellEnd"/>
    </w:p>
    <w:p w14:paraId="29F19729" w14:textId="400D2038" w:rsidR="006D564D" w:rsidRPr="00B167AB" w:rsidRDefault="006D564D" w:rsidP="00C17C06">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7CBD579E" w14:textId="255CD564" w:rsidR="006A1E2E" w:rsidRPr="00B167AB" w:rsidRDefault="006A1E2E" w:rsidP="00C17C06">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2EEC45B6" w14:textId="0EA7398D" w:rsidR="006A1E2E" w:rsidRPr="00B167AB" w:rsidRDefault="006A1E2E" w:rsidP="00C17C06">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520C142E" w14:textId="61C8A2C6" w:rsidR="006D564D" w:rsidRPr="00B167AB" w:rsidRDefault="006A1E2E" w:rsidP="00C17C06">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1FC7DE07" w14:textId="45E3DFC3" w:rsidR="006D564D" w:rsidRPr="00B167AB" w:rsidRDefault="006D564D" w:rsidP="00C17C06">
      <w:pPr>
        <w:pStyle w:val="Authorname"/>
        <w:spacing w:line="240" w:lineRule="auto"/>
        <w:rPr>
          <w:i/>
          <w:iCs/>
          <w:sz w:val="28"/>
          <w:szCs w:val="28"/>
        </w:rPr>
      </w:pPr>
      <w:r w:rsidRPr="00B167AB">
        <w:rPr>
          <w:i/>
          <w:iCs/>
          <w:sz w:val="28"/>
          <w:szCs w:val="28"/>
        </w:rPr>
        <w:t xml:space="preserve">Vladyslav </w:t>
      </w:r>
      <w:proofErr w:type="spellStart"/>
      <w:r w:rsidRPr="00B167AB">
        <w:rPr>
          <w:i/>
          <w:iCs/>
          <w:sz w:val="28"/>
          <w:szCs w:val="28"/>
        </w:rPr>
        <w:t>Shatylo</w:t>
      </w:r>
      <w:proofErr w:type="spellEnd"/>
    </w:p>
    <w:p w14:paraId="178F225F" w14:textId="75F17C7D" w:rsidR="006D564D" w:rsidRPr="00B167AB" w:rsidRDefault="006D564D" w:rsidP="00C17C06">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7ED141F5" w14:textId="4180EA18" w:rsidR="006A1E2E" w:rsidRPr="00B167AB" w:rsidRDefault="006A1E2E" w:rsidP="00C17C06">
      <w:pPr>
        <w:pStyle w:val="Authorname"/>
        <w:spacing w:line="240" w:lineRule="auto"/>
        <w:rPr>
          <w:b w:val="0"/>
          <w:bCs/>
          <w:i/>
          <w:iCs/>
          <w:noProof/>
          <w:sz w:val="28"/>
          <w:szCs w:val="28"/>
        </w:rPr>
      </w:pPr>
      <w:r w:rsidRPr="00B167AB">
        <w:rPr>
          <w:b w:val="0"/>
          <w:bCs/>
          <w:i/>
          <w:iCs/>
          <w:noProof/>
          <w:sz w:val="28"/>
          <w:szCs w:val="28"/>
        </w:rPr>
        <w:t>ORCID: https://orcid.org/0000-0001-5395-2097</w:t>
      </w:r>
    </w:p>
    <w:p w14:paraId="4C41C36B" w14:textId="092DA796" w:rsidR="006A1E2E" w:rsidRPr="00B167AB" w:rsidRDefault="006A1E2E" w:rsidP="00C17C06">
      <w:pPr>
        <w:pStyle w:val="Authorname"/>
        <w:spacing w:line="240" w:lineRule="auto"/>
        <w:rPr>
          <w:b w:val="0"/>
          <w:bCs/>
          <w:i/>
          <w:iCs/>
          <w:noProof/>
          <w:sz w:val="28"/>
          <w:szCs w:val="28"/>
        </w:rPr>
      </w:pPr>
      <w:r w:rsidRPr="00B167AB">
        <w:rPr>
          <w:b w:val="0"/>
          <w:bCs/>
          <w:i/>
          <w:iCs/>
          <w:noProof/>
          <w:sz w:val="28"/>
          <w:szCs w:val="28"/>
        </w:rPr>
        <w:t>Scopus Author ID 58247671300</w:t>
      </w:r>
    </w:p>
    <w:p w14:paraId="3BD17D2F" w14:textId="03B2147D" w:rsidR="006D564D" w:rsidRPr="00B167AB" w:rsidRDefault="006A1E2E" w:rsidP="00C17C06">
      <w:pPr>
        <w:pStyle w:val="Authorname"/>
        <w:spacing w:line="240" w:lineRule="auto"/>
        <w:rPr>
          <w:b w:val="0"/>
          <w:bCs/>
          <w:i/>
          <w:iCs/>
          <w:sz w:val="28"/>
          <w:szCs w:val="28"/>
          <w:vertAlign w:val="superscript"/>
        </w:rPr>
      </w:pPr>
      <w:r w:rsidRPr="00B167AB">
        <w:rPr>
          <w:b w:val="0"/>
          <w:bCs/>
          <w:i/>
          <w:iCs/>
          <w:noProof/>
          <w:sz w:val="28"/>
          <w:szCs w:val="28"/>
        </w:rPr>
        <w:t>v.shatylo@kpi.ua</w:t>
      </w:r>
    </w:p>
    <w:p w14:paraId="3B6507AF" w14:textId="393BC106" w:rsidR="006D564D" w:rsidRPr="00B167AB" w:rsidRDefault="006D564D" w:rsidP="00C17C06">
      <w:pPr>
        <w:pStyle w:val="Authorname"/>
        <w:spacing w:line="240" w:lineRule="auto"/>
        <w:rPr>
          <w:i/>
          <w:iCs/>
          <w:sz w:val="28"/>
          <w:szCs w:val="28"/>
        </w:rPr>
      </w:pPr>
      <w:r w:rsidRPr="00B167AB">
        <w:rPr>
          <w:i/>
          <w:iCs/>
          <w:sz w:val="28"/>
          <w:szCs w:val="28"/>
        </w:rPr>
        <w:t>Volodymyr Rudyk</w:t>
      </w:r>
    </w:p>
    <w:p w14:paraId="62B3217F" w14:textId="782A15B3" w:rsidR="006D564D" w:rsidRPr="00B167AB" w:rsidRDefault="006D564D" w:rsidP="00C17C06">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18F5C55" w14:textId="42911781" w:rsidR="006A1E2E" w:rsidRPr="00B167AB" w:rsidRDefault="006A1E2E" w:rsidP="00C17C06">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33A73D76" w14:textId="4468CDF5" w:rsidR="00F730C5" w:rsidRPr="00B167AB" w:rsidRDefault="006D564D" w:rsidP="00C17C06">
      <w:pPr>
        <w:pStyle w:val="Authorname"/>
        <w:spacing w:line="240" w:lineRule="auto"/>
        <w:rPr>
          <w:b w:val="0"/>
          <w:bCs/>
          <w:i/>
          <w:iCs/>
          <w:sz w:val="28"/>
          <w:szCs w:val="28"/>
        </w:rPr>
      </w:pPr>
      <w:r w:rsidRPr="00B167AB">
        <w:rPr>
          <w:b w:val="0"/>
          <w:bCs/>
          <w:i/>
          <w:iCs/>
          <w:sz w:val="28"/>
          <w:szCs w:val="28"/>
        </w:rPr>
        <w:t>rudykviv@gmail.com</w:t>
      </w:r>
    </w:p>
    <w:p w14:paraId="2DE48B3C" w14:textId="21A82A57" w:rsidR="006D564D" w:rsidRPr="00B167AB" w:rsidRDefault="006D564D" w:rsidP="00C17C06">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50AC68FF" w14:textId="3F468F35" w:rsidR="0037218B" w:rsidRPr="00B167AB" w:rsidRDefault="006D564D" w:rsidP="00C17C06">
      <w:pPr>
        <w:pStyle w:val="Authorname"/>
        <w:spacing w:line="240" w:lineRule="auto"/>
        <w:rPr>
          <w:b w:val="0"/>
          <w:bCs/>
          <w:i/>
          <w:iCs/>
          <w:sz w:val="28"/>
          <w:szCs w:val="28"/>
        </w:rPr>
      </w:pPr>
      <w:r w:rsidRPr="00B167AB">
        <w:rPr>
          <w:b w:val="0"/>
          <w:bCs/>
          <w:i/>
          <w:iCs/>
          <w:sz w:val="28"/>
          <w:szCs w:val="28"/>
        </w:rPr>
        <w:t xml:space="preserve">6 </w:t>
      </w:r>
      <w:proofErr w:type="spellStart"/>
      <w:r w:rsidRPr="00B167AB">
        <w:rPr>
          <w:b w:val="0"/>
          <w:bCs/>
          <w:i/>
          <w:iCs/>
          <w:sz w:val="28"/>
          <w:szCs w:val="28"/>
        </w:rPr>
        <w:t>Polytechnichna</w:t>
      </w:r>
      <w:proofErr w:type="spellEnd"/>
      <w:r w:rsidRPr="00B167AB">
        <w:rPr>
          <w:b w:val="0"/>
          <w:bCs/>
          <w:i/>
          <w:iCs/>
          <w:sz w:val="28"/>
          <w:szCs w:val="28"/>
        </w:rPr>
        <w:t xml:space="preserve"> St., Kyiv, Ukraine, 03056</w:t>
      </w:r>
    </w:p>
    <w:p w14:paraId="20C5C847" w14:textId="304EE7D0" w:rsidR="00DB7CF5" w:rsidRPr="00B167AB" w:rsidRDefault="00F730C5" w:rsidP="00C17C06">
      <w:pPr>
        <w:pStyle w:val="2"/>
        <w:spacing w:line="240" w:lineRule="auto"/>
        <w:jc w:val="left"/>
        <w:rPr>
          <w:sz w:val="28"/>
          <w:szCs w:val="28"/>
          <w:lang w:val="en-US"/>
        </w:rPr>
      </w:pPr>
      <w:r w:rsidRPr="00B167AB">
        <w:rPr>
          <w:sz w:val="28"/>
          <w:szCs w:val="28"/>
          <w:lang w:val="en-US"/>
        </w:rPr>
        <w:t>Abstract</w:t>
      </w:r>
    </w:p>
    <w:p w14:paraId="6B6A6D52" w14:textId="60AEEA9D" w:rsidR="00DB7CF5" w:rsidRPr="00B167AB" w:rsidRDefault="00DB7CF5" w:rsidP="00C17C06">
      <w:pPr>
        <w:spacing w:line="240" w:lineRule="auto"/>
        <w:rPr>
          <w:sz w:val="28"/>
          <w:szCs w:val="28"/>
          <w:lang w:val="en-US"/>
        </w:rPr>
      </w:pPr>
      <w:r w:rsidRPr="00B167AB">
        <w:rPr>
          <w:sz w:val="28"/>
          <w:szCs w:val="28"/>
          <w:lang w:val="en-US"/>
        </w:rPr>
        <w:t>This article explores the issue of assessing the biological age of human bones using machine learning methods and neural networks. Biological age is an indicator that demonstrates the degree of aging of the human body, taking into account not only the number of days since birth but also the biological characteristics of the body or individual organs. Accurate determination of this indicator will help medical professionals understand patients' conditions and detect osteoporosis early.</w:t>
      </w:r>
      <w:r w:rsidR="00A40E0F" w:rsidRPr="00B167AB">
        <w:rPr>
          <w:sz w:val="28"/>
          <w:szCs w:val="28"/>
          <w:lang w:val="en-US"/>
        </w:rPr>
        <w:t xml:space="preserve"> </w:t>
      </w:r>
      <w:r w:rsidRPr="00B167AB">
        <w:rPr>
          <w:sz w:val="28"/>
          <w:szCs w:val="28"/>
          <w:lang w:val="en-US"/>
        </w:rPr>
        <w:t xml:space="preserve">The study aims </w:t>
      </w:r>
      <w:bookmarkStart w:id="3" w:name="_Hlk172122056"/>
      <w:r w:rsidRPr="00B167AB">
        <w:rPr>
          <w:sz w:val="28"/>
          <w:szCs w:val="28"/>
          <w:lang w:val="en-US"/>
        </w:rPr>
        <w:t>to find the best method for assessing the biological of human bones, providing the highest accuracy and quality of assessment</w:t>
      </w:r>
      <w:bookmarkEnd w:id="3"/>
      <w:r w:rsidRPr="00B167AB">
        <w:rPr>
          <w:sz w:val="28"/>
          <w:szCs w:val="28"/>
          <w:lang w:val="en-US"/>
        </w:rPr>
        <w:t>.</w:t>
      </w:r>
      <w:r w:rsidR="00A40E0F" w:rsidRPr="00B167AB">
        <w:rPr>
          <w:sz w:val="28"/>
          <w:szCs w:val="28"/>
          <w:lang w:val="en-US"/>
        </w:rPr>
        <w:t xml:space="preserve"> </w:t>
      </w:r>
      <w:r w:rsidRPr="00B167AB">
        <w:rPr>
          <w:sz w:val="28"/>
          <w:szCs w:val="28"/>
          <w:lang w:val="en-US"/>
        </w:rPr>
        <w:t>The object of study is machine learning methods and neural networks. The subject of study is the use of machine learning and neural networks as a means of assessing the biological age of human bones based on numerical data on the condition of the skeletal system.</w:t>
      </w:r>
      <w:r w:rsidR="00A40E0F" w:rsidRPr="00B167AB">
        <w:rPr>
          <w:sz w:val="28"/>
          <w:szCs w:val="28"/>
          <w:lang w:val="en-US"/>
        </w:rPr>
        <w:t xml:space="preserve"> </w:t>
      </w:r>
      <w:r w:rsidRPr="00B167AB">
        <w:rPr>
          <w:sz w:val="28"/>
          <w:szCs w:val="28"/>
          <w:lang w:val="en-US"/>
        </w:rPr>
        <w:t>Body mass index, data on bone mass density, and the fracture risk assessment tool of various bones in the body, as well as the trabecular bone score, were chosen as biomarkers. The correlation of biomarkers with age was verified using Pearson</w:t>
      </w:r>
      <w:r w:rsidR="00CC30BD">
        <w:rPr>
          <w:sz w:val="28"/>
          <w:szCs w:val="28"/>
        </w:rPr>
        <w:t xml:space="preserve"> </w:t>
      </w:r>
      <w:r w:rsidR="00CC30BD" w:rsidRPr="00CC30BD">
        <w:rPr>
          <w:sz w:val="28"/>
          <w:szCs w:val="28"/>
          <w:highlight w:val="red"/>
          <w:lang w:val="en-US"/>
        </w:rPr>
        <w:t>[nonlinearity</w:t>
      </w:r>
      <w:r w:rsidR="00CC30BD">
        <w:rPr>
          <w:sz w:val="28"/>
          <w:szCs w:val="28"/>
          <w:highlight w:val="red"/>
          <w:lang w:val="en-US"/>
        </w:rPr>
        <w:t xml:space="preserve"> and Pearson correlation</w:t>
      </w:r>
      <w:r w:rsidR="00CC30BD" w:rsidRPr="00CC30BD">
        <w:rPr>
          <w:sz w:val="28"/>
          <w:szCs w:val="28"/>
          <w:highlight w:val="red"/>
          <w:lang w:val="en-US"/>
        </w:rPr>
        <w:t>]</w:t>
      </w:r>
      <w:r w:rsidRPr="00B167AB">
        <w:rPr>
          <w:sz w:val="28"/>
          <w:szCs w:val="28"/>
          <w:lang w:val="en-US"/>
        </w:rPr>
        <w:t xml:space="preserve"> and Spearman 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followed by accuracy testing on the test set. Additionally, the method for assessing biological age based on two neural networks and the Klemera-Doubal method was tested.</w:t>
      </w:r>
      <w:r w:rsidR="00A40E0F" w:rsidRPr="00B167AB">
        <w:rPr>
          <w:sz w:val="28"/>
          <w:szCs w:val="28"/>
          <w:lang w:val="en-US"/>
        </w:rPr>
        <w:t xml:space="preserve"> </w:t>
      </w:r>
      <w:r w:rsidRPr="00B167AB">
        <w:rPr>
          <w:sz w:val="28"/>
          <w:szCs w:val="28"/>
          <w:lang w:val="en-US"/>
        </w:rPr>
        <w:t xml:space="preserve">As a result of the research, the chosen set of models and machine learning methods for assessing the biological age of human bones based on data on the condition of the skeletal system was tested. The best results were shown by machine learning models based on the </w:t>
      </w:r>
      <w:r w:rsidRPr="00CC30BD">
        <w:rPr>
          <w:sz w:val="28"/>
          <w:szCs w:val="28"/>
          <w:highlight w:val="yellow"/>
          <w:lang w:val="en-US"/>
        </w:rPr>
        <w:t xml:space="preserve">boosting method, such as </w:t>
      </w:r>
      <w:proofErr w:type="spellStart"/>
      <w:r w:rsidRPr="00CC30BD">
        <w:rPr>
          <w:sz w:val="28"/>
          <w:szCs w:val="28"/>
          <w:highlight w:val="yellow"/>
          <w:lang w:val="en-US"/>
        </w:rPr>
        <w:lastRenderedPageBreak/>
        <w:t>XGBRegressor</w:t>
      </w:r>
      <w:proofErr w:type="spellEnd"/>
      <w:r w:rsidRPr="00CC30BD">
        <w:rPr>
          <w:sz w:val="28"/>
          <w:szCs w:val="28"/>
          <w:highlight w:val="yellow"/>
          <w:lang w:val="en-US"/>
        </w:rPr>
        <w:t xml:space="preserve">, </w:t>
      </w:r>
      <w:proofErr w:type="spellStart"/>
      <w:r w:rsidRPr="00CC30BD">
        <w:rPr>
          <w:sz w:val="28"/>
          <w:szCs w:val="28"/>
          <w:highlight w:val="yellow"/>
          <w:lang w:val="en-US"/>
        </w:rPr>
        <w:t>LGBMRegressor</w:t>
      </w:r>
      <w:proofErr w:type="spellEnd"/>
      <w:r w:rsidRPr="00CC30BD">
        <w:rPr>
          <w:sz w:val="28"/>
          <w:szCs w:val="28"/>
          <w:highlight w:val="yellow"/>
          <w:lang w:val="en-US"/>
        </w:rPr>
        <w:t xml:space="preserve">, and </w:t>
      </w:r>
      <w:proofErr w:type="spellStart"/>
      <w:r w:rsidRPr="00CC30BD">
        <w:rPr>
          <w:sz w:val="28"/>
          <w:szCs w:val="28"/>
          <w:highlight w:val="yellow"/>
          <w:lang w:val="en-US"/>
        </w:rPr>
        <w:t>CatBoostRegressor</w:t>
      </w:r>
      <w:proofErr w:type="spellEnd"/>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087962F5" w14:textId="10F0AC90" w:rsidR="00A40E0F" w:rsidRPr="00B167AB" w:rsidRDefault="00A40E0F" w:rsidP="00C17C06">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xml:space="preserve">: </w:t>
      </w:r>
      <w:r w:rsidR="00007B40" w:rsidRPr="00B167AB">
        <w:rPr>
          <w:rFonts w:cs="Times New Roman"/>
          <w:sz w:val="28"/>
          <w:szCs w:val="28"/>
          <w:lang w:val="en-US"/>
        </w:rPr>
        <w:t>b</w:t>
      </w:r>
      <w:r w:rsidRPr="00B167AB">
        <w:rPr>
          <w:rFonts w:cs="Times New Roman"/>
          <w:sz w:val="28"/>
          <w:szCs w:val="28"/>
          <w:lang w:val="en-US"/>
        </w:rPr>
        <w:t>iological age, bone age,</w:t>
      </w:r>
      <w:r w:rsidR="00F730C5" w:rsidRPr="00B167AB">
        <w:rPr>
          <w:rFonts w:cs="Times New Roman"/>
          <w:sz w:val="28"/>
          <w:szCs w:val="28"/>
          <w:lang w:val="en-US"/>
        </w:rPr>
        <w:t xml:space="preserve"> </w:t>
      </w:r>
      <w:r w:rsidRPr="00B167AB">
        <w:rPr>
          <w:rFonts w:cs="Times New Roman"/>
          <w:sz w:val="28"/>
          <w:szCs w:val="28"/>
          <w:lang w:val="en-US"/>
        </w:rPr>
        <w:t>BMD, neural networks, machine learning</w:t>
      </w:r>
      <w:r w:rsidR="00F730C5" w:rsidRPr="00B167AB">
        <w:rPr>
          <w:rFonts w:cs="Times New Roman"/>
          <w:sz w:val="28"/>
          <w:szCs w:val="28"/>
          <w:lang w:val="en-US"/>
        </w:rPr>
        <w:t>.</w:t>
      </w:r>
    </w:p>
    <w:p w14:paraId="215C36AB" w14:textId="73025D69" w:rsidR="00A40E0F" w:rsidRPr="00B167AB" w:rsidRDefault="00F730C5" w:rsidP="00C17C06">
      <w:pPr>
        <w:pStyle w:val="2"/>
        <w:numPr>
          <w:ilvl w:val="0"/>
          <w:numId w:val="3"/>
        </w:numPr>
        <w:spacing w:line="240" w:lineRule="auto"/>
        <w:ind w:left="0" w:firstLine="0"/>
        <w:jc w:val="left"/>
        <w:rPr>
          <w:sz w:val="28"/>
          <w:szCs w:val="28"/>
          <w:lang w:val="en-US"/>
        </w:rPr>
      </w:pPr>
      <w:r w:rsidRPr="00B167AB">
        <w:rPr>
          <w:sz w:val="28"/>
          <w:szCs w:val="28"/>
          <w:lang w:val="en-US"/>
        </w:rPr>
        <w:t>Introduction</w:t>
      </w:r>
    </w:p>
    <w:p w14:paraId="5D6E0303" w14:textId="369A54FC" w:rsidR="00A40E0F" w:rsidRPr="00B167AB" w:rsidRDefault="00A40E0F" w:rsidP="00C17C06">
      <w:pPr>
        <w:spacing w:line="240" w:lineRule="auto"/>
        <w:rPr>
          <w:sz w:val="28"/>
          <w:szCs w:val="28"/>
          <w:lang w:val="en-US"/>
        </w:rPr>
      </w:pPr>
      <w:r w:rsidRPr="00B167AB">
        <w:rPr>
          <w:sz w:val="28"/>
          <w:szCs w:val="28"/>
          <w:lang w:val="en-US"/>
        </w:rPr>
        <w:t>One of the most common bone diseases in humans is osteoporosis. It</w:t>
      </w:r>
      <w:r w:rsidR="000F15F2">
        <w:rPr>
          <w:sz w:val="28"/>
          <w:szCs w:val="28"/>
          <w:lang w:val="en-US"/>
        </w:rPr>
        <w:t xml:space="preserve"> </w:t>
      </w:r>
      <w:r w:rsidRPr="00B167AB">
        <w:rPr>
          <w:sz w:val="28"/>
          <w:szCs w:val="28"/>
          <w:lang w:val="en-US"/>
        </w:rPr>
        <w:t>can</w:t>
      </w:r>
      <w:r w:rsidR="000F15F2">
        <w:rPr>
          <w:sz w:val="28"/>
          <w:szCs w:val="28"/>
          <w:lang w:val="en-US"/>
        </w:rPr>
        <w:t xml:space="preserve"> </w:t>
      </w:r>
      <w:r w:rsidRPr="00B167AB">
        <w:rPr>
          <w:sz w:val="28"/>
          <w:szCs w:val="28"/>
          <w:lang w:val="en-US"/>
        </w:rPr>
        <w:t>be characterized as a widespread age-related disease associated with</w:t>
      </w:r>
      <w:r w:rsidR="000B0A9E" w:rsidRPr="00CC30BD">
        <w:rPr>
          <w:sz w:val="28"/>
          <w:szCs w:val="28"/>
          <w:highlight w:val="red"/>
        </w:rPr>
        <w:t>ф</w:t>
      </w:r>
      <w:r w:rsidRPr="00B167AB">
        <w:rPr>
          <w:sz w:val="28"/>
          <w:szCs w:val="28"/>
          <w:lang w:val="en-US"/>
        </w:rPr>
        <w:t xml:space="preserve"> low bone mass density (BMD) and systemic disruption</w:t>
      </w:r>
      <w:r w:rsidR="00C45FC1">
        <w:rPr>
          <w:sz w:val="28"/>
          <w:szCs w:val="28"/>
          <w:lang w:val="en-US"/>
        </w:rPr>
        <w:t xml:space="preserve"> </w:t>
      </w:r>
      <w:r w:rsidR="00C45FC1" w:rsidRPr="00C45FC1">
        <w:rPr>
          <w:sz w:val="28"/>
          <w:szCs w:val="28"/>
          <w:highlight w:val="green"/>
          <w:lang w:val="en-US"/>
        </w:rPr>
        <w:t>[</w:t>
      </w:r>
      <w:r w:rsidR="00C45FC1" w:rsidRPr="00C45FC1">
        <w:rPr>
          <w:sz w:val="28"/>
          <w:szCs w:val="28"/>
          <w:highlight w:val="green"/>
        </w:rPr>
        <w:t>розпад</w:t>
      </w:r>
      <w:r w:rsidR="00C45FC1" w:rsidRPr="00C45FC1">
        <w:rPr>
          <w:sz w:val="28"/>
          <w:szCs w:val="28"/>
          <w:highlight w:val="green"/>
          <w:lang w:val="en-US"/>
        </w:rPr>
        <w:t>]</w:t>
      </w:r>
      <w:r w:rsidRPr="00B167AB">
        <w:rPr>
          <w:sz w:val="28"/>
          <w:szCs w:val="28"/>
          <w:lang w:val="en-US"/>
        </w:rPr>
        <w:t xml:space="preserve"> of bone mass and microarchitecture, predisposing individuals to an increased risk of fractures [1].</w:t>
      </w:r>
    </w:p>
    <w:p w14:paraId="60767FF3" w14:textId="094029C2" w:rsidR="00A40E0F" w:rsidRPr="00B167AB" w:rsidRDefault="00A40E0F" w:rsidP="00C17C06">
      <w:pPr>
        <w:spacing w:line="240" w:lineRule="auto"/>
        <w:rPr>
          <w:sz w:val="28"/>
          <w:szCs w:val="28"/>
          <w:lang w:val="en-US"/>
        </w:rPr>
      </w:pPr>
      <w:r w:rsidRPr="00B167AB">
        <w:rPr>
          <w:sz w:val="28"/>
          <w:szCs w:val="28"/>
          <w:lang w:val="en-US"/>
        </w:rPr>
        <w:t>In the USA, about 10 million Americans over the age of 50</w:t>
      </w:r>
      <w:r w:rsidR="000F15F2">
        <w:rPr>
          <w:sz w:val="28"/>
          <w:szCs w:val="28"/>
          <w:lang w:val="en-US"/>
        </w:rPr>
        <w:t xml:space="preserve"> </w:t>
      </w:r>
      <w:r w:rsidRPr="00B167AB">
        <w:rPr>
          <w:sz w:val="28"/>
          <w:szCs w:val="28"/>
          <w:lang w:val="en-US"/>
        </w:rPr>
        <w:t>suffer from osteoporosis, and another 34 million are at increased risk of developing it. In the UK, one in two women and one in five men over the age of 50 are affected [2]. In India, various studies indicate that 25% to 62% of postmenopausal women (approximately over 50 years old) also suffer from osteoporosis [3].</w:t>
      </w:r>
    </w:p>
    <w:p w14:paraId="3D1782C4" w14:textId="77777777" w:rsidR="00A40E0F" w:rsidRPr="00B167AB" w:rsidRDefault="00A40E0F" w:rsidP="00C17C06">
      <w:pPr>
        <w:spacing w:line="240" w:lineRule="auto"/>
        <w:rPr>
          <w:sz w:val="28"/>
          <w:szCs w:val="28"/>
          <w:lang w:val="en-US"/>
        </w:rPr>
      </w:pPr>
      <w:r w:rsidRPr="00C45FC1">
        <w:rPr>
          <w:sz w:val="28"/>
          <w:szCs w:val="28"/>
          <w:highlight w:val="green"/>
          <w:lang w:val="en-US"/>
        </w:rPr>
        <w:t>For Ukrainian citizens, the data is similarly alarming: according to studies by the D.F. Chebotarev Institute of Gerontology and the Ukrainian Scientific Medical Center for Osteoporosis Problems, osteoporosis is observed in 13% of women aged 50-59 years, in 25% of women aged 60-69 years, 50% in the 70-79 age group, and in 53% of those aged 80-89 years [4].</w:t>
      </w:r>
    </w:p>
    <w:p w14:paraId="4A006BD9" w14:textId="35C69C61" w:rsidR="00A40E0F" w:rsidRPr="00B167AB" w:rsidRDefault="00A40E0F" w:rsidP="00C17C06">
      <w:pPr>
        <w:spacing w:line="240" w:lineRule="auto"/>
        <w:rPr>
          <w:sz w:val="28"/>
          <w:szCs w:val="28"/>
          <w:lang w:val="en-US"/>
        </w:rPr>
      </w:pPr>
      <w:r w:rsidRPr="00B167AB">
        <w:rPr>
          <w:sz w:val="28"/>
          <w:szCs w:val="28"/>
          <w:lang w:val="en-US"/>
        </w:rPr>
        <w:t>Osteoporosis often develops unnoticed</w:t>
      </w:r>
      <w:r w:rsidR="00C45FC1">
        <w:rPr>
          <w:sz w:val="28"/>
          <w:szCs w:val="28"/>
          <w:lang w:val="en-US"/>
        </w:rPr>
        <w:t xml:space="preserve"> </w:t>
      </w:r>
      <w:r w:rsidR="00C45FC1" w:rsidRPr="00C45FC1">
        <w:rPr>
          <w:sz w:val="28"/>
          <w:szCs w:val="28"/>
          <w:highlight w:val="darkGray"/>
          <w:lang w:val="en-US"/>
        </w:rPr>
        <w:t>[</w:t>
      </w:r>
      <w:r w:rsidR="00C45FC1" w:rsidRPr="00C45FC1">
        <w:rPr>
          <w:sz w:val="28"/>
          <w:szCs w:val="28"/>
          <w:highlight w:val="darkGray"/>
        </w:rPr>
        <w:t>непомічений</w:t>
      </w:r>
      <w:r w:rsidR="00C45FC1" w:rsidRPr="00C45FC1">
        <w:rPr>
          <w:sz w:val="28"/>
          <w:szCs w:val="28"/>
          <w:highlight w:val="darkGray"/>
          <w:lang w:val="en-US"/>
        </w:rPr>
        <w:t>]</w:t>
      </w:r>
      <w:r w:rsidRPr="00B167AB">
        <w:rPr>
          <w:sz w:val="28"/>
          <w:szCs w:val="28"/>
          <w:lang w:val="en-US"/>
        </w:rPr>
        <w:t xml:space="preserve"> until it leads to the first bone fracture, which causes severe pain and sometimes even disability. Such a fracture is frequently called a sentinel</w:t>
      </w:r>
      <w:r w:rsidR="00C45FC1">
        <w:rPr>
          <w:sz w:val="28"/>
          <w:szCs w:val="28"/>
          <w:lang w:val="en-US"/>
        </w:rPr>
        <w:t xml:space="preserve"> </w:t>
      </w:r>
      <w:r w:rsidR="00C45FC1" w:rsidRPr="00C45FC1">
        <w:rPr>
          <w:sz w:val="28"/>
          <w:szCs w:val="28"/>
          <w:highlight w:val="darkGray"/>
          <w:lang w:val="en-US"/>
        </w:rPr>
        <w:t>[</w:t>
      </w:r>
      <w:proofErr w:type="spellStart"/>
      <w:r w:rsidR="00C45FC1" w:rsidRPr="00C45FC1">
        <w:rPr>
          <w:sz w:val="28"/>
          <w:szCs w:val="28"/>
          <w:highlight w:val="darkGray"/>
          <w:lang w:val="en-US"/>
        </w:rPr>
        <w:t>дозорный</w:t>
      </w:r>
      <w:proofErr w:type="spellEnd"/>
      <w:r w:rsidR="00C45FC1" w:rsidRPr="00C45FC1">
        <w:rPr>
          <w:sz w:val="28"/>
          <w:szCs w:val="28"/>
          <w:highlight w:val="darkGray"/>
          <w:lang w:val="en-US"/>
        </w:rPr>
        <w:t>]</w:t>
      </w:r>
      <w:r w:rsidRPr="00B167AB">
        <w:rPr>
          <w:sz w:val="28"/>
          <w:szCs w:val="28"/>
          <w:lang w:val="en-US"/>
        </w:rPr>
        <w:t xml:space="preserve"> fracture [5]. After such a fracture, the risk of subsequent injuries is</w:t>
      </w:r>
      <w:r w:rsidR="000F15F2">
        <w:rPr>
          <w:sz w:val="28"/>
          <w:szCs w:val="28"/>
          <w:lang w:val="en-US"/>
        </w:rPr>
        <w:t xml:space="preserve"> </w:t>
      </w:r>
      <w:r w:rsidRPr="00B167AB">
        <w:rPr>
          <w:sz w:val="28"/>
          <w:szCs w:val="28"/>
          <w:lang w:val="en-US"/>
        </w:rPr>
        <w:t>extremely high.</w:t>
      </w:r>
      <w:r w:rsidR="000F15F2">
        <w:rPr>
          <w:sz w:val="28"/>
          <w:szCs w:val="28"/>
          <w:lang w:val="en-US"/>
        </w:rPr>
        <w:t xml:space="preserve"> </w:t>
      </w:r>
      <w:r w:rsidRPr="00B167AB">
        <w:rPr>
          <w:sz w:val="28"/>
          <w:szCs w:val="28"/>
          <w:lang w:val="en-US"/>
        </w:rPr>
        <w:t>Therefore,</w:t>
      </w:r>
      <w:r w:rsidR="000F15F2">
        <w:rPr>
          <w:sz w:val="28"/>
          <w:szCs w:val="28"/>
          <w:lang w:val="en-US"/>
        </w:rPr>
        <w:t xml:space="preserve"> </w:t>
      </w:r>
      <w:r w:rsidRPr="00B167AB">
        <w:rPr>
          <w:sz w:val="28"/>
          <w:szCs w:val="28"/>
          <w:lang w:val="en-US"/>
        </w:rPr>
        <w:t>it is crucial to diagnose the disease in time and begin effective treatment. Fortunately, there are effective treatments and preventive measures for osteoporosis, such as antiresorptive</w:t>
      </w:r>
      <w:r w:rsidR="009D5F4C">
        <w:rPr>
          <w:sz w:val="28"/>
          <w:szCs w:val="28"/>
          <w:lang w:val="en-US"/>
        </w:rPr>
        <w:t xml:space="preserve"> [</w:t>
      </w:r>
      <w:proofErr w:type="spellStart"/>
      <w:r w:rsidR="009D5F4C" w:rsidRPr="009D5F4C">
        <w:rPr>
          <w:sz w:val="28"/>
          <w:szCs w:val="28"/>
          <w:highlight w:val="darkGray"/>
          <w:lang w:val="en-US"/>
        </w:rPr>
        <w:t>антирезорбтивный</w:t>
      </w:r>
      <w:proofErr w:type="spellEnd"/>
      <w:r w:rsidR="009D5F4C">
        <w:rPr>
          <w:sz w:val="28"/>
          <w:szCs w:val="28"/>
          <w:lang w:val="en-US"/>
        </w:rPr>
        <w:t>]</w:t>
      </w:r>
      <w:r w:rsidRPr="00B167AB">
        <w:rPr>
          <w:sz w:val="28"/>
          <w:szCs w:val="28"/>
          <w:lang w:val="en-US"/>
        </w:rPr>
        <w:t xml:space="preserve"> drugs [6] and teriparatide drugs [7].</w:t>
      </w:r>
    </w:p>
    <w:p w14:paraId="0D364B16" w14:textId="77777777" w:rsidR="00A40E0F" w:rsidRPr="00B167AB" w:rsidRDefault="00A40E0F" w:rsidP="00C17C06">
      <w:pPr>
        <w:spacing w:line="240" w:lineRule="auto"/>
        <w:rPr>
          <w:sz w:val="28"/>
          <w:szCs w:val="28"/>
          <w:lang w:val="en-US"/>
        </w:rPr>
      </w:pPr>
      <w:r w:rsidRPr="00B167AB">
        <w:rPr>
          <w:sz w:val="28"/>
          <w:szCs w:val="28"/>
          <w:lang w:val="en-US"/>
        </w:rPr>
        <w:t>Many studies link osteoporosis with the aging processes of the human body [8, 9], and as mentioned above, the vast majority of osteoporosis patients are over 50 years old. These are useful data indicating a connection between a person's chronological age (CA) and the condition of their musculoskeletal system, particularly the skeleton. However, the biological age (BA) of bones can differ from the chronological age and more accurately indicate bone aging separately from other parts of the body.</w:t>
      </w:r>
    </w:p>
    <w:p w14:paraId="76EB4A01" w14:textId="69C24C00" w:rsidR="00A40E0F" w:rsidRPr="00B167AB" w:rsidRDefault="00A40E0F" w:rsidP="00C17C06">
      <w:pPr>
        <w:spacing w:line="240" w:lineRule="auto"/>
        <w:rPr>
          <w:sz w:val="28"/>
          <w:szCs w:val="28"/>
          <w:lang w:val="en-US"/>
        </w:rPr>
      </w:pPr>
      <w:r w:rsidRPr="00B167AB">
        <w:rPr>
          <w:sz w:val="28"/>
          <w:szCs w:val="28"/>
          <w:lang w:val="en-US"/>
        </w:rPr>
        <w:t>It is also worth noting</w:t>
      </w:r>
      <w:r w:rsidR="009D5F4C">
        <w:rPr>
          <w:sz w:val="28"/>
          <w:szCs w:val="28"/>
          <w:lang w:val="en-US"/>
        </w:rPr>
        <w:t xml:space="preserve"> [</w:t>
      </w:r>
      <w:proofErr w:type="spellStart"/>
      <w:r w:rsidR="009D5F4C" w:rsidRPr="009D5F4C">
        <w:rPr>
          <w:sz w:val="28"/>
          <w:szCs w:val="28"/>
          <w:lang w:val="en-US"/>
        </w:rPr>
        <w:t>варто</w:t>
      </w:r>
      <w:proofErr w:type="spellEnd"/>
      <w:r w:rsidR="009D5F4C" w:rsidRPr="009D5F4C">
        <w:rPr>
          <w:sz w:val="28"/>
          <w:szCs w:val="28"/>
          <w:lang w:val="en-US"/>
        </w:rPr>
        <w:t xml:space="preserve"> </w:t>
      </w:r>
      <w:proofErr w:type="spellStart"/>
      <w:r w:rsidR="009D5F4C" w:rsidRPr="009D5F4C">
        <w:rPr>
          <w:sz w:val="28"/>
          <w:szCs w:val="28"/>
          <w:lang w:val="en-US"/>
        </w:rPr>
        <w:t>відзначити</w:t>
      </w:r>
      <w:proofErr w:type="spellEnd"/>
      <w:r w:rsidR="009D5F4C">
        <w:rPr>
          <w:sz w:val="28"/>
          <w:szCs w:val="28"/>
          <w:lang w:val="en-US"/>
        </w:rPr>
        <w:t>]</w:t>
      </w:r>
      <w:r w:rsidRPr="00B167AB">
        <w:rPr>
          <w:sz w:val="28"/>
          <w:szCs w:val="28"/>
          <w:lang w:val="en-US"/>
        </w:rPr>
        <w:t xml:space="preserve"> that BA differs from bone age, the determination of which is a common practice during the examination of children or adolescents</w:t>
      </w:r>
      <w:r w:rsidR="009D5F4C">
        <w:rPr>
          <w:sz w:val="28"/>
          <w:szCs w:val="28"/>
          <w:lang w:val="en-US"/>
        </w:rPr>
        <w:t xml:space="preserve"> [</w:t>
      </w:r>
      <w:r w:rsidR="009D5F4C" w:rsidRPr="00B167AB">
        <w:rPr>
          <w:sz w:val="28"/>
          <w:szCs w:val="28"/>
          <w:lang w:val="en-US"/>
        </w:rPr>
        <w:t>adolescents</w:t>
      </w:r>
      <w:r w:rsidR="009D5F4C">
        <w:rPr>
          <w:sz w:val="28"/>
          <w:szCs w:val="28"/>
          <w:lang w:val="en-US"/>
        </w:rPr>
        <w:t>]</w:t>
      </w:r>
      <w:r w:rsidRPr="00B167AB">
        <w:rPr>
          <w:sz w:val="28"/>
          <w:szCs w:val="28"/>
          <w:lang w:val="en-US"/>
        </w:rPr>
        <w:t>. Bone age is usually determined using X-rays of the left hand, fingers, and wrist, which</w:t>
      </w:r>
      <w:r w:rsidR="000F15F2">
        <w:rPr>
          <w:sz w:val="28"/>
          <w:szCs w:val="28"/>
          <w:lang w:val="en-US"/>
        </w:rPr>
        <w:t xml:space="preserve"> </w:t>
      </w:r>
      <w:r w:rsidRPr="00B167AB">
        <w:rPr>
          <w:sz w:val="28"/>
          <w:szCs w:val="28"/>
          <w:lang w:val="en-US"/>
        </w:rPr>
        <w:t xml:space="preserve">are compared with a set of standard images in the </w:t>
      </w:r>
      <w:r w:rsidRPr="00814280">
        <w:rPr>
          <w:sz w:val="28"/>
          <w:szCs w:val="28"/>
          <w:highlight w:val="green"/>
          <w:lang w:val="en-US"/>
        </w:rPr>
        <w:t>Greulich and Pyle atlas [10].</w:t>
      </w:r>
      <w:r w:rsidRPr="00B167AB">
        <w:rPr>
          <w:sz w:val="28"/>
          <w:szCs w:val="28"/>
          <w:lang w:val="en-US"/>
        </w:rPr>
        <w:t xml:space="preserve"> This indicator is a marker that indicates growth and development rate rather than bone aging.</w:t>
      </w:r>
    </w:p>
    <w:p w14:paraId="3B82FF5A" w14:textId="27BCC0F5" w:rsidR="00A40E0F" w:rsidRPr="00B167AB" w:rsidRDefault="00A40E0F" w:rsidP="00C17C06">
      <w:pPr>
        <w:spacing w:line="240" w:lineRule="auto"/>
        <w:rPr>
          <w:sz w:val="28"/>
          <w:szCs w:val="28"/>
          <w:lang w:val="en-US"/>
        </w:rPr>
      </w:pPr>
      <w:r w:rsidRPr="00B167AB">
        <w:rPr>
          <w:sz w:val="28"/>
          <w:szCs w:val="28"/>
          <w:lang w:val="en-US"/>
        </w:rPr>
        <w:t xml:space="preserve">In general, BA characterizes the physical condition of the human body and the degree of its aging based on a selected set of biomarkers. Biomarkers are specific indicators </w:t>
      </w:r>
      <w:r w:rsidRPr="00B167AB">
        <w:rPr>
          <w:sz w:val="28"/>
          <w:szCs w:val="28"/>
          <w:lang w:val="en-US"/>
        </w:rPr>
        <w:lastRenderedPageBreak/>
        <w:t>of the body's condition, which can be various data such as blood tests, ultrasound, and X-ray results, physical activity data,</w:t>
      </w:r>
      <w:r w:rsidR="000F15F2">
        <w:rPr>
          <w:sz w:val="28"/>
          <w:szCs w:val="28"/>
          <w:lang w:val="en-US"/>
        </w:rPr>
        <w:t xml:space="preserve"> </w:t>
      </w:r>
      <w:r w:rsidRPr="00B167AB">
        <w:rPr>
          <w:sz w:val="28"/>
          <w:szCs w:val="28"/>
          <w:lang w:val="en-US"/>
        </w:rPr>
        <w:t>etc. [11, 12].</w:t>
      </w:r>
    </w:p>
    <w:p w14:paraId="2B8AE442" w14:textId="77777777" w:rsidR="00A40E0F" w:rsidRPr="00B167AB" w:rsidRDefault="00A40E0F" w:rsidP="00C17C06">
      <w:pPr>
        <w:spacing w:line="240" w:lineRule="auto"/>
        <w:rPr>
          <w:sz w:val="28"/>
          <w:szCs w:val="28"/>
          <w:lang w:val="en-US"/>
        </w:rPr>
      </w:pPr>
      <w:r w:rsidRPr="00B167AB">
        <w:rPr>
          <w:sz w:val="28"/>
          <w:szCs w:val="28"/>
          <w:lang w:val="en-US"/>
        </w:rPr>
        <w:t>If BA is determined solely based on data on the condition of the body's bones, it is possible to abstract from other organs and assess only the biological age of the human skeleton. An accurate value of such an indicator would provide reliable information about the condition of a person's bones and their degree of aging, which, in turn, would become an effective indicator for diagnosing and determining the risks of developing osteoporosis.</w:t>
      </w:r>
    </w:p>
    <w:p w14:paraId="0A63732C" w14:textId="6F47A9F4" w:rsidR="00A40E0F" w:rsidRPr="00B167AB" w:rsidRDefault="00A40E0F" w:rsidP="00C17C06">
      <w:pPr>
        <w:spacing w:line="240" w:lineRule="auto"/>
        <w:rPr>
          <w:sz w:val="28"/>
          <w:szCs w:val="28"/>
          <w:lang w:val="en-US"/>
        </w:rPr>
      </w:pPr>
      <w:r w:rsidRPr="00B167AB">
        <w:rPr>
          <w:sz w:val="28"/>
          <w:szCs w:val="28"/>
          <w:lang w:val="en-US"/>
        </w:rPr>
        <w:t>Effective determination of BA is a complex task that has</w:t>
      </w:r>
      <w:r w:rsidR="000F15F2">
        <w:rPr>
          <w:sz w:val="28"/>
          <w:szCs w:val="28"/>
          <w:lang w:val="en-US"/>
        </w:rPr>
        <w:t xml:space="preserve"> </w:t>
      </w:r>
      <w:r w:rsidRPr="00B167AB">
        <w:rPr>
          <w:sz w:val="28"/>
          <w:szCs w:val="28"/>
          <w:lang w:val="en-US"/>
        </w:rPr>
        <w:t xml:space="preserve">been worked on since the last century. Many modern studies use mathematical and statistical methods, such as the </w:t>
      </w:r>
      <w:r w:rsidRPr="00814280">
        <w:rPr>
          <w:sz w:val="28"/>
          <w:szCs w:val="28"/>
          <w:highlight w:val="green"/>
          <w:lang w:val="en-US"/>
        </w:rPr>
        <w:t>Klemera-Doubal method (KDM), multiple linear regression, and principal component analysis [13].</w:t>
      </w:r>
      <w:r w:rsidRPr="00B167AB">
        <w:rPr>
          <w:sz w:val="28"/>
          <w:szCs w:val="28"/>
          <w:lang w:val="en-US"/>
        </w:rPr>
        <w:t xml:space="preserve"> However, in recent years, machine learning methods and algorithms have been added to these [14, 15].</w:t>
      </w:r>
    </w:p>
    <w:p w14:paraId="6B27F6BB" w14:textId="4BA7D3DE" w:rsidR="00DB7CF5" w:rsidRPr="00B167AB" w:rsidRDefault="00A40E0F" w:rsidP="00C17C06">
      <w:pPr>
        <w:spacing w:line="240" w:lineRule="auto"/>
        <w:rPr>
          <w:sz w:val="28"/>
          <w:szCs w:val="28"/>
          <w:lang w:val="en-US"/>
        </w:rPr>
      </w:pPr>
      <w:r w:rsidRPr="00B167AB">
        <w:rPr>
          <w:sz w:val="28"/>
          <w:szCs w:val="28"/>
          <w:lang w:val="en-US"/>
        </w:rPr>
        <w:t>The quality of BA assessment using machine learning methods</w:t>
      </w:r>
      <w:r w:rsidR="002767B6" w:rsidRPr="00B167AB">
        <w:rPr>
          <w:sz w:val="28"/>
          <w:szCs w:val="28"/>
          <w:lang w:val="en-US"/>
        </w:rPr>
        <w:t xml:space="preserve"> </w:t>
      </w:r>
      <w:r w:rsidRPr="00B167AB">
        <w:rPr>
          <w:sz w:val="28"/>
          <w:szCs w:val="28"/>
          <w:lang w:val="en-US"/>
        </w:rPr>
        <w:t xml:space="preserve">is usually determined by the </w:t>
      </w:r>
      <w:r w:rsidRPr="00814280">
        <w:rPr>
          <w:sz w:val="28"/>
          <w:szCs w:val="28"/>
          <w:highlight w:val="green"/>
          <w:lang w:val="en-US"/>
        </w:rPr>
        <w:t>correlation coefficient</w:t>
      </w:r>
      <w:r w:rsidR="00901AED" w:rsidRPr="00814280">
        <w:rPr>
          <w:sz w:val="28"/>
          <w:szCs w:val="28"/>
          <w:highlight w:val="green"/>
          <w:lang w:val="en-US"/>
        </w:rPr>
        <w:t xml:space="preserve"> </w:t>
      </w:r>
      <w:r w:rsidRPr="00814280">
        <w:rPr>
          <w:sz w:val="28"/>
          <w:szCs w:val="28"/>
          <w:highlight w:val="green"/>
          <w:lang w:val="en-US"/>
        </w:rPr>
        <w:t>between CA and BA, but classic metrics such as the coefficient of determination (</w:t>
      </w:r>
      <w:r w:rsidR="00B167AB" w:rsidRPr="00814280">
        <w:rPr>
          <w:position w:val="-4"/>
          <w:sz w:val="28"/>
          <w:szCs w:val="28"/>
          <w:highlight w:val="green"/>
          <w:lang w:val="en-US"/>
        </w:rPr>
        <w:object w:dxaOrig="360" w:dyaOrig="340" w14:anchorId="624BE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7.65pt" o:ole="">
            <v:imagedata r:id="rId8" o:title=""/>
          </v:shape>
          <o:OLEObject Type="Embed" ProgID="Equation.DSMT4" ShapeID="_x0000_i1025" DrawAspect="Content" ObjectID="_1783324995" r:id="rId9"/>
        </w:object>
      </w:r>
      <w:r w:rsidRPr="00814280">
        <w:rPr>
          <w:sz w:val="28"/>
          <w:szCs w:val="28"/>
          <w:highlight w:val="green"/>
          <w:lang w:val="en-US"/>
        </w:rPr>
        <w:t>), mean absolute error (MAE) and mean squared error (MSE) are also applied.</w:t>
      </w:r>
    </w:p>
    <w:p w14:paraId="7D0E3B9D" w14:textId="3C02895D" w:rsidR="00A40E0F" w:rsidRPr="00B167AB" w:rsidRDefault="00A40E0F" w:rsidP="00C17C06">
      <w:pPr>
        <w:spacing w:line="240" w:lineRule="auto"/>
        <w:rPr>
          <w:sz w:val="28"/>
          <w:szCs w:val="28"/>
          <w:lang w:val="en-US"/>
        </w:rPr>
      </w:pPr>
      <w:r w:rsidRPr="00B167AB">
        <w:rPr>
          <w:sz w:val="28"/>
          <w:szCs w:val="28"/>
          <w:lang w:val="en-US"/>
        </w:rPr>
        <w:t xml:space="preserve">With the emergence and spread of machine learning, it has been actively used for various tasks, including determining biological age. </w:t>
      </w:r>
      <w:r w:rsidRPr="00814280">
        <w:rPr>
          <w:sz w:val="28"/>
          <w:szCs w:val="28"/>
          <w:highlight w:val="green"/>
          <w:lang w:val="en-US"/>
        </w:rPr>
        <w:t>Most of such studies follow a similar algorithm: initial data processing, analysis and identification of key biomarkers, model or neural network training, and evaluation of training results and assessment metrics.</w:t>
      </w:r>
      <w:r w:rsidR="004D0D0C">
        <w:rPr>
          <w:sz w:val="28"/>
          <w:szCs w:val="28"/>
          <w:lang w:val="en-US"/>
        </w:rPr>
        <w:t xml:space="preserve"> </w:t>
      </w:r>
    </w:p>
    <w:p w14:paraId="2611FD22" w14:textId="7AEF7538" w:rsidR="00A40E0F" w:rsidRPr="00B167AB" w:rsidRDefault="00A40E0F" w:rsidP="00C17C06">
      <w:pPr>
        <w:spacing w:line="240" w:lineRule="auto"/>
        <w:rPr>
          <w:sz w:val="28"/>
          <w:szCs w:val="28"/>
          <w:lang w:val="en-US"/>
        </w:rPr>
      </w:pPr>
      <w:r w:rsidRPr="00B167AB">
        <w:rPr>
          <w:sz w:val="28"/>
          <w:szCs w:val="28"/>
          <w:lang w:val="en-US"/>
        </w:rPr>
        <w:t xml:space="preserve">In the article [16], a new </w:t>
      </w:r>
      <w:r w:rsidRPr="0065419B">
        <w:rPr>
          <w:sz w:val="28"/>
          <w:szCs w:val="28"/>
          <w:highlight w:val="green"/>
          <w:lang w:val="en-US"/>
        </w:rPr>
        <w:t>ST-Res Net</w:t>
      </w:r>
      <w:r w:rsidRPr="00B167AB">
        <w:rPr>
          <w:sz w:val="28"/>
          <w:szCs w:val="28"/>
          <w:lang w:val="en-US"/>
        </w:rPr>
        <w:t xml:space="preserve"> model based on the existing </w:t>
      </w:r>
      <w:r w:rsidRPr="0065419B">
        <w:rPr>
          <w:sz w:val="28"/>
          <w:szCs w:val="28"/>
          <w:highlight w:val="green"/>
          <w:lang w:val="en-US"/>
        </w:rPr>
        <w:t>Res Net</w:t>
      </w:r>
      <w:r w:rsidRPr="00B167AB">
        <w:rPr>
          <w:sz w:val="28"/>
          <w:szCs w:val="28"/>
          <w:lang w:val="en-US"/>
        </w:rPr>
        <w:t xml:space="preserve"> was presented. The experiments determined that the </w:t>
      </w:r>
      <w:r w:rsidRPr="0065419B">
        <w:rPr>
          <w:sz w:val="28"/>
          <w:szCs w:val="28"/>
          <w:highlight w:val="yellow"/>
          <w:lang w:val="en-US"/>
        </w:rPr>
        <w:t>MAE</w:t>
      </w:r>
      <w:r w:rsidRPr="00B167AB">
        <w:rPr>
          <w:sz w:val="28"/>
          <w:szCs w:val="28"/>
          <w:lang w:val="en-US"/>
        </w:rPr>
        <w:t xml:space="preserve"> was 0.455, which surpassed the results obtained from classical machine learning methods.</w:t>
      </w:r>
    </w:p>
    <w:p w14:paraId="1B28C803" w14:textId="4F70E58C" w:rsidR="00A40E0F" w:rsidRPr="00B167AB" w:rsidRDefault="00A40E0F" w:rsidP="00C17C06">
      <w:pPr>
        <w:spacing w:line="240" w:lineRule="auto"/>
        <w:rPr>
          <w:sz w:val="28"/>
          <w:szCs w:val="28"/>
          <w:lang w:val="en-US"/>
        </w:rPr>
      </w:pPr>
      <w:r w:rsidRPr="00B167AB">
        <w:rPr>
          <w:sz w:val="28"/>
          <w:szCs w:val="28"/>
          <w:lang w:val="en-US"/>
        </w:rPr>
        <w:t>In [17], the authors developed and tested a new two-stage neural network for determining the BA of bones. The network was tested on a dataset of 14,236 X-ray images and showed an MAE of 4.586 months.</w:t>
      </w:r>
    </w:p>
    <w:p w14:paraId="068DD995" w14:textId="3922FD9B" w:rsidR="00A40E0F" w:rsidRPr="00B167AB" w:rsidRDefault="00A40E0F" w:rsidP="00C17C06">
      <w:pPr>
        <w:spacing w:line="240" w:lineRule="auto"/>
        <w:rPr>
          <w:sz w:val="28"/>
          <w:szCs w:val="28"/>
          <w:lang w:val="en-US"/>
        </w:rPr>
      </w:pPr>
      <w:r w:rsidRPr="00B167AB">
        <w:rPr>
          <w:sz w:val="28"/>
          <w:szCs w:val="28"/>
          <w:lang w:val="en-US"/>
        </w:rPr>
        <w:t xml:space="preserve">Lateral cephalograms are also used as input data for determining the BA of bones [18]. The trained network was tested on 180 test set samples and the </w:t>
      </w:r>
      <w:r w:rsidRPr="004F4772">
        <w:rPr>
          <w:sz w:val="28"/>
          <w:szCs w:val="28"/>
          <w:highlight w:val="yellow"/>
          <w:lang w:val="en-US"/>
        </w:rPr>
        <w:t>coefficient of determination of the proposed method for the actual and estimated bone age was 0.983</w:t>
      </w:r>
      <w:r w:rsidRPr="00B167AB">
        <w:rPr>
          <w:sz w:val="28"/>
          <w:szCs w:val="28"/>
          <w:lang w:val="en-US"/>
        </w:rPr>
        <w:t>.</w:t>
      </w:r>
    </w:p>
    <w:p w14:paraId="0AE0EF57" w14:textId="77777777" w:rsidR="00A40E0F" w:rsidRPr="00B167AB" w:rsidRDefault="00A40E0F" w:rsidP="00C17C06">
      <w:pPr>
        <w:spacing w:line="240" w:lineRule="auto"/>
        <w:rPr>
          <w:sz w:val="28"/>
          <w:szCs w:val="28"/>
          <w:lang w:val="en-US"/>
        </w:rPr>
      </w:pPr>
      <w:r w:rsidRPr="00B167AB">
        <w:rPr>
          <w:sz w:val="28"/>
          <w:szCs w:val="28"/>
          <w:lang w:val="en-US"/>
        </w:rPr>
        <w:t xml:space="preserve">Most works focus on using ideal X-ray images. However, due to outdated X-ray devices or the unique structure of the human skeleton, images are not always of high quality. In [19], a method for assessing the BA of bones based on poor-quality X-ray images was presented. Their connected neural networks system, </w:t>
      </w:r>
      <w:proofErr w:type="spellStart"/>
      <w:r w:rsidRPr="004F4772">
        <w:rPr>
          <w:sz w:val="28"/>
          <w:szCs w:val="28"/>
          <w:highlight w:val="yellow"/>
          <w:lang w:val="en-US"/>
        </w:rPr>
        <w:t>BoNet</w:t>
      </w:r>
      <w:proofErr w:type="spellEnd"/>
      <w:r w:rsidRPr="004F4772">
        <w:rPr>
          <w:sz w:val="28"/>
          <w:szCs w:val="28"/>
          <w:highlight w:val="yellow"/>
          <w:lang w:val="en-US"/>
        </w:rPr>
        <w:t>+</w:t>
      </w:r>
      <w:r w:rsidRPr="00B167AB">
        <w:rPr>
          <w:sz w:val="28"/>
          <w:szCs w:val="28"/>
          <w:lang w:val="en-US"/>
        </w:rPr>
        <w:t>, showed an MAE of 0.76 years, which is a high result considering the blurriness or incompleteness of the images.</w:t>
      </w:r>
    </w:p>
    <w:p w14:paraId="724A97A5" w14:textId="33B16726" w:rsidR="00A40E0F" w:rsidRPr="00B167AB" w:rsidRDefault="00A40E0F" w:rsidP="00C17C06">
      <w:pPr>
        <w:spacing w:line="240" w:lineRule="auto"/>
        <w:rPr>
          <w:sz w:val="28"/>
          <w:szCs w:val="28"/>
          <w:lang w:val="en-US"/>
        </w:rPr>
      </w:pPr>
      <w:r w:rsidRPr="00B167AB">
        <w:rPr>
          <w:sz w:val="28"/>
          <w:szCs w:val="28"/>
          <w:lang w:val="en-US"/>
        </w:rPr>
        <w:t xml:space="preserve">In 2022, Ukrainian researchers from the D.F. Chebotarev State Institute of Gerontology NAMS of Ukraine proposed a mathematical model for determining the BA of bones, taking into account indicators of bone mass density and bone quality [20]. The results demonstrated that the developed model has a correlation coefficient between chronological age and BA of 0.78, a coefficient of determination of 0.615, and a </w:t>
      </w:r>
      <w:r w:rsidRPr="000234EE">
        <w:rPr>
          <w:sz w:val="28"/>
          <w:szCs w:val="28"/>
          <w:highlight w:val="yellow"/>
          <w:lang w:val="en-US"/>
        </w:rPr>
        <w:t>standard error (SE) of 8.16 years</w:t>
      </w:r>
      <w:r w:rsidRPr="00B167AB">
        <w:rPr>
          <w:sz w:val="28"/>
          <w:szCs w:val="28"/>
          <w:lang w:val="en-US"/>
        </w:rPr>
        <w:t xml:space="preserve">. </w:t>
      </w:r>
    </w:p>
    <w:p w14:paraId="32A89A3D" w14:textId="77777777" w:rsidR="00A40E0F" w:rsidRPr="00B167AB" w:rsidRDefault="00A40E0F" w:rsidP="00C17C06">
      <w:pPr>
        <w:spacing w:line="240" w:lineRule="auto"/>
        <w:rPr>
          <w:sz w:val="28"/>
          <w:szCs w:val="28"/>
          <w:lang w:val="en-US"/>
        </w:rPr>
      </w:pPr>
      <w:r w:rsidRPr="00B167AB">
        <w:rPr>
          <w:sz w:val="28"/>
          <w:szCs w:val="28"/>
          <w:lang w:val="en-US"/>
        </w:rPr>
        <w:t xml:space="preserve">As can be seen, most studies use different approaches and input data, from X-ray images to numerical indicators of similar examinations. The use of images as input </w:t>
      </w:r>
      <w:r w:rsidRPr="00B167AB">
        <w:rPr>
          <w:sz w:val="28"/>
          <w:szCs w:val="28"/>
          <w:lang w:val="en-US"/>
        </w:rPr>
        <w:lastRenderedPageBreak/>
        <w:t xml:space="preserve">data significantly complicates the development and increases the assessment time. Modern neural networks can analyze X-ray images of most people, but they will either specialize in images from one specific model or line of X-ray devices or lose accuracy in recognition when </w:t>
      </w:r>
      <w:r w:rsidRPr="000234EE">
        <w:rPr>
          <w:sz w:val="28"/>
          <w:szCs w:val="28"/>
          <w:highlight w:val="yellow"/>
          <w:lang w:val="en-US"/>
        </w:rPr>
        <w:t>trained on one model and tested on real data from another.</w:t>
      </w:r>
      <w:r w:rsidRPr="00B167AB">
        <w:rPr>
          <w:sz w:val="28"/>
          <w:szCs w:val="28"/>
          <w:lang w:val="en-US"/>
        </w:rPr>
        <w:t xml:space="preserve"> Additionally, the quality of the image, which can distort assessment results, should be considered.</w:t>
      </w:r>
    </w:p>
    <w:p w14:paraId="0931F566" w14:textId="77777777" w:rsidR="00A40E0F" w:rsidRPr="00B167AB" w:rsidRDefault="00A40E0F" w:rsidP="00C17C06">
      <w:pPr>
        <w:spacing w:line="240" w:lineRule="auto"/>
        <w:rPr>
          <w:sz w:val="28"/>
          <w:szCs w:val="28"/>
          <w:lang w:val="en-US"/>
        </w:rPr>
      </w:pPr>
      <w:r w:rsidRPr="00B167AB">
        <w:rPr>
          <w:sz w:val="28"/>
          <w:szCs w:val="28"/>
          <w:lang w:val="en-US"/>
        </w:rPr>
        <w:t>Therefore, in our opinion, the best option is to use numerical data obtained from a qualified doctor who can process images from any device and provide reliable results and indicator values. A neural network or machine learning model trained on such data will be able to work anywhere in the world with any X-ray equipment.</w:t>
      </w:r>
    </w:p>
    <w:p w14:paraId="0BB8639A" w14:textId="7C18CEA6" w:rsidR="007F7041" w:rsidRPr="00B167AB" w:rsidRDefault="00A40E0F" w:rsidP="00C17C06">
      <w:pPr>
        <w:spacing w:line="240" w:lineRule="auto"/>
        <w:rPr>
          <w:sz w:val="28"/>
          <w:szCs w:val="28"/>
          <w:lang w:val="en-US"/>
        </w:rPr>
      </w:pPr>
      <w:r w:rsidRPr="00B167AB">
        <w:rPr>
          <w:sz w:val="28"/>
          <w:szCs w:val="28"/>
          <w:lang w:val="en-US"/>
        </w:rPr>
        <w:t>Such a system today can help determine the BA of the human skeletal system with high accuracy and provide information about delays in bone development or excessive aging. This, in turn, will give doctors information about the prospects for the development of bone diseases, such as osteoporosis.</w:t>
      </w:r>
    </w:p>
    <w:p w14:paraId="79D637A4" w14:textId="68E0FE34" w:rsidR="007F7041" w:rsidRPr="00B167AB" w:rsidRDefault="002767B6" w:rsidP="00C17C06">
      <w:pPr>
        <w:pStyle w:val="2"/>
        <w:numPr>
          <w:ilvl w:val="0"/>
          <w:numId w:val="3"/>
        </w:numPr>
        <w:spacing w:line="240" w:lineRule="auto"/>
        <w:ind w:left="0" w:firstLine="0"/>
        <w:jc w:val="left"/>
        <w:rPr>
          <w:sz w:val="28"/>
          <w:szCs w:val="28"/>
          <w:lang w:val="en-US"/>
        </w:rPr>
      </w:pPr>
      <w:r w:rsidRPr="00B167AB">
        <w:rPr>
          <w:sz w:val="28"/>
          <w:szCs w:val="28"/>
          <w:lang w:val="en-US"/>
        </w:rPr>
        <w:t>Materials and methods</w:t>
      </w:r>
    </w:p>
    <w:p w14:paraId="7258174C" w14:textId="1B172D7A" w:rsidR="002945D1" w:rsidRPr="0074755B" w:rsidRDefault="002945D1" w:rsidP="00C17C06">
      <w:pPr>
        <w:pStyle w:val="3"/>
        <w:spacing w:line="240" w:lineRule="auto"/>
        <w:rPr>
          <w:rFonts w:ascii="Times New Roman" w:hAnsi="Times New Roman" w:cs="Times New Roman"/>
          <w:b/>
          <w:bCs/>
          <w:color w:val="auto"/>
          <w:sz w:val="28"/>
          <w:szCs w:val="28"/>
          <w:highlight w:val="lightGray"/>
          <w:lang w:val="en-US"/>
        </w:rPr>
      </w:pPr>
      <w:r w:rsidRPr="0074755B">
        <w:rPr>
          <w:rFonts w:ascii="Times New Roman" w:hAnsi="Times New Roman" w:cs="Times New Roman"/>
          <w:b/>
          <w:bCs/>
          <w:color w:val="auto"/>
          <w:sz w:val="28"/>
          <w:szCs w:val="28"/>
          <w:highlight w:val="lightGray"/>
          <w:lang w:val="en-US"/>
        </w:rPr>
        <w:t>2.1</w:t>
      </w:r>
      <w:r w:rsidR="00D737B8" w:rsidRPr="0074755B">
        <w:rPr>
          <w:rFonts w:ascii="Times New Roman" w:hAnsi="Times New Roman" w:cs="Times New Roman"/>
          <w:b/>
          <w:bCs/>
          <w:color w:val="auto"/>
          <w:sz w:val="28"/>
          <w:szCs w:val="28"/>
          <w:highlight w:val="lightGray"/>
        </w:rPr>
        <w:t>.</w:t>
      </w:r>
      <w:r w:rsidRPr="0074755B">
        <w:rPr>
          <w:rFonts w:ascii="Times New Roman" w:hAnsi="Times New Roman" w:cs="Times New Roman"/>
          <w:b/>
          <w:bCs/>
          <w:color w:val="auto"/>
          <w:sz w:val="28"/>
          <w:szCs w:val="28"/>
          <w:highlight w:val="lightGray"/>
          <w:lang w:val="en-US"/>
        </w:rPr>
        <w:t xml:space="preserve"> Dataset</w:t>
      </w:r>
    </w:p>
    <w:p w14:paraId="65B85535" w14:textId="3D8D573A" w:rsidR="007F7041" w:rsidRPr="0074755B" w:rsidRDefault="007F7041" w:rsidP="00C17C06">
      <w:pPr>
        <w:spacing w:line="240" w:lineRule="auto"/>
        <w:rPr>
          <w:sz w:val="28"/>
          <w:szCs w:val="28"/>
          <w:highlight w:val="lightGray"/>
          <w:lang w:val="en-US"/>
        </w:rPr>
      </w:pPr>
      <w:r w:rsidRPr="0074755B">
        <w:rPr>
          <w:sz w:val="28"/>
          <w:szCs w:val="28"/>
          <w:highlight w:val="lightGray"/>
          <w:lang w:val="en-US"/>
        </w:rPr>
        <w:t xml:space="preserve">The dataset on the bone system condition of patients was obtained from the D.F. Chebotarev Institute of Gerontology of the National Academy of Sciences of Ukraine. It consists of </w:t>
      </w:r>
      <w:r w:rsidR="00162030" w:rsidRPr="0074755B">
        <w:rPr>
          <w:sz w:val="28"/>
          <w:szCs w:val="28"/>
          <w:highlight w:val="lightGray"/>
          <w:lang w:val="en-US"/>
        </w:rPr>
        <w:t>10</w:t>
      </w:r>
      <w:r w:rsidRPr="0074755B">
        <w:rPr>
          <w:sz w:val="28"/>
          <w:szCs w:val="28"/>
          <w:highlight w:val="lightGray"/>
          <w:lang w:val="en-US"/>
        </w:rPr>
        <w:t xml:space="preserve"> biomarkers obtained from women aged </w:t>
      </w:r>
      <w:r w:rsidR="00162030" w:rsidRPr="0074755B">
        <w:rPr>
          <w:sz w:val="28"/>
          <w:szCs w:val="28"/>
          <w:highlight w:val="lightGray"/>
          <w:lang w:val="en-US"/>
        </w:rPr>
        <w:t>40</w:t>
      </w:r>
      <w:r w:rsidRPr="0074755B">
        <w:rPr>
          <w:sz w:val="28"/>
          <w:szCs w:val="28"/>
          <w:highlight w:val="lightGray"/>
          <w:lang w:val="en-US"/>
        </w:rPr>
        <w:t xml:space="preserve"> to </w:t>
      </w:r>
      <w:r w:rsidR="00162030" w:rsidRPr="0074755B">
        <w:rPr>
          <w:sz w:val="28"/>
          <w:szCs w:val="28"/>
          <w:highlight w:val="lightGray"/>
          <w:lang w:val="en-US"/>
        </w:rPr>
        <w:t>92</w:t>
      </w:r>
      <w:r w:rsidRPr="0074755B">
        <w:rPr>
          <w:sz w:val="28"/>
          <w:szCs w:val="28"/>
          <w:highlight w:val="lightGray"/>
          <w:lang w:val="en-US"/>
        </w:rPr>
        <w:t xml:space="preserve"> years. The average age of the patients is </w:t>
      </w:r>
      <w:r w:rsidR="00162030" w:rsidRPr="0074755B">
        <w:rPr>
          <w:sz w:val="28"/>
          <w:szCs w:val="28"/>
          <w:highlight w:val="lightGray"/>
          <w:lang w:val="en-US"/>
        </w:rPr>
        <w:t>62.1</w:t>
      </w:r>
      <w:r w:rsidRPr="0074755B">
        <w:rPr>
          <w:sz w:val="28"/>
          <w:szCs w:val="28"/>
          <w:highlight w:val="lightGray"/>
          <w:lang w:val="en-US"/>
        </w:rPr>
        <w:t xml:space="preserve"> years. The age distribution is as follows: 381 individuals aged 40 to 49 years, 943 individuals aged 50 to 59 years, 1206 individuals aged 60 to 69 years, 603 individuals aged 70 to 79 years, 149 individuals aged 80 to 89 years, and 2 individuals aged 90 to 99 years.</w:t>
      </w:r>
    </w:p>
    <w:p w14:paraId="7AA3A1D4" w14:textId="5EBCBB4D" w:rsidR="00007B40" w:rsidRPr="00B167AB" w:rsidRDefault="007F7041" w:rsidP="00C17C06">
      <w:pPr>
        <w:spacing w:line="240" w:lineRule="auto"/>
        <w:rPr>
          <w:sz w:val="28"/>
          <w:szCs w:val="28"/>
          <w:lang w:val="en-US"/>
        </w:rPr>
      </w:pPr>
      <w:r w:rsidRPr="0074755B">
        <w:rPr>
          <w:sz w:val="28"/>
          <w:szCs w:val="28"/>
          <w:highlight w:val="lightGray"/>
          <w:lang w:val="en-US"/>
        </w:rPr>
        <w:t>The dataset includes such indicators as the chronological age of the patient, body mass index (BMI), the fracture risk assessment tool score (FRAX) for all bones and only hip, data on the bone mass density of the lumbar spine, right and left femoral neck, proximal right and left femur, radial bone, as well as the trabecular bone score.</w:t>
      </w:r>
    </w:p>
    <w:p w14:paraId="0E826B38" w14:textId="5EDC7BB9" w:rsidR="002945D1" w:rsidRPr="00B167AB" w:rsidRDefault="002945D1" w:rsidP="00C17C06">
      <w:pPr>
        <w:pStyle w:val="3"/>
        <w:spacing w:line="240" w:lineRule="auto"/>
        <w:rPr>
          <w:rFonts w:ascii="Times New Roman" w:hAnsi="Times New Roman" w:cs="Times New Roman"/>
          <w:b/>
          <w:bCs/>
          <w:color w:val="auto"/>
          <w:sz w:val="28"/>
          <w:szCs w:val="28"/>
          <w:lang w:val="en-US"/>
        </w:rPr>
      </w:pPr>
      <w:r w:rsidRPr="00B167AB">
        <w:rPr>
          <w:rFonts w:ascii="Times New Roman" w:hAnsi="Times New Roman" w:cs="Times New Roman"/>
          <w:b/>
          <w:bCs/>
          <w:color w:val="auto"/>
          <w:sz w:val="28"/>
          <w:szCs w:val="28"/>
          <w:lang w:val="en-US"/>
        </w:rPr>
        <w:t>2.2</w:t>
      </w:r>
      <w:r w:rsidR="00207C8A" w:rsidRPr="00B167AB">
        <w:rPr>
          <w:rFonts w:ascii="Times New Roman" w:hAnsi="Times New Roman" w:cs="Times New Roman"/>
          <w:b/>
          <w:bCs/>
          <w:color w:val="auto"/>
          <w:sz w:val="28"/>
          <w:szCs w:val="28"/>
          <w:lang w:val="en-US"/>
        </w:rPr>
        <w:t>.</w:t>
      </w:r>
      <w:r w:rsidRPr="00B167AB">
        <w:rPr>
          <w:rFonts w:ascii="Times New Roman" w:hAnsi="Times New Roman" w:cs="Times New Roman"/>
          <w:b/>
          <w:bCs/>
          <w:color w:val="auto"/>
          <w:sz w:val="28"/>
          <w:szCs w:val="28"/>
          <w:lang w:val="en-US"/>
        </w:rPr>
        <w:t xml:space="preserve"> </w:t>
      </w:r>
      <w:r w:rsidR="00141882" w:rsidRPr="00B167AB">
        <w:rPr>
          <w:rFonts w:ascii="Times New Roman" w:hAnsi="Times New Roman" w:cs="Times New Roman"/>
          <w:b/>
          <w:bCs/>
          <w:color w:val="auto"/>
          <w:sz w:val="28"/>
          <w:szCs w:val="28"/>
          <w:lang w:val="en-US"/>
        </w:rPr>
        <w:t>M</w:t>
      </w:r>
      <w:r w:rsidRPr="00B167AB">
        <w:rPr>
          <w:rFonts w:ascii="Times New Roman" w:hAnsi="Times New Roman" w:cs="Times New Roman"/>
          <w:b/>
          <w:bCs/>
          <w:color w:val="auto"/>
          <w:sz w:val="28"/>
          <w:szCs w:val="28"/>
          <w:lang w:val="en-US"/>
        </w:rPr>
        <w:t>ethods</w:t>
      </w:r>
    </w:p>
    <w:p w14:paraId="677B238B" w14:textId="77777777" w:rsidR="007F7041" w:rsidRPr="00B167AB" w:rsidRDefault="007F7041" w:rsidP="00C17C06">
      <w:pPr>
        <w:spacing w:line="240" w:lineRule="auto"/>
        <w:rPr>
          <w:sz w:val="28"/>
          <w:szCs w:val="28"/>
          <w:lang w:val="en-US"/>
        </w:rPr>
      </w:pPr>
      <w:r w:rsidRPr="00B167AB">
        <w:rPr>
          <w:sz w:val="28"/>
          <w:szCs w:val="28"/>
          <w:lang w:val="en-US"/>
        </w:rPr>
        <w:t xml:space="preserve">For working with the dataset, the </w:t>
      </w:r>
      <w:proofErr w:type="gramStart"/>
      <w:r w:rsidRPr="00B167AB">
        <w:rPr>
          <w:sz w:val="28"/>
          <w:szCs w:val="28"/>
          <w:lang w:val="en-US"/>
        </w:rPr>
        <w:t>pandas</w:t>
      </w:r>
      <w:proofErr w:type="gramEnd"/>
      <w:r w:rsidRPr="00B167AB">
        <w:rPr>
          <w:sz w:val="28"/>
          <w:szCs w:val="28"/>
          <w:lang w:val="en-US"/>
        </w:rPr>
        <w:t xml:space="preserve"> library [21] and </w:t>
      </w:r>
      <w:proofErr w:type="spellStart"/>
      <w:r w:rsidRPr="00B167AB">
        <w:rPr>
          <w:sz w:val="28"/>
          <w:szCs w:val="28"/>
          <w:lang w:val="en-US"/>
        </w:rPr>
        <w:t>scipy</w:t>
      </w:r>
      <w:proofErr w:type="spellEnd"/>
      <w:r w:rsidRPr="00B167AB">
        <w:rPr>
          <w:sz w:val="28"/>
          <w:szCs w:val="28"/>
          <w:lang w:val="en-US"/>
        </w:rPr>
        <w:t xml:space="preserve"> [22] were used. For working with machine learning methods and algorithms, the </w:t>
      </w:r>
      <w:proofErr w:type="spellStart"/>
      <w:r w:rsidRPr="00B167AB">
        <w:rPr>
          <w:sz w:val="28"/>
          <w:szCs w:val="28"/>
          <w:lang w:val="en-US"/>
        </w:rPr>
        <w:t>sklearn</w:t>
      </w:r>
      <w:proofErr w:type="spellEnd"/>
      <w:r w:rsidRPr="00B167AB">
        <w:rPr>
          <w:sz w:val="28"/>
          <w:szCs w:val="28"/>
          <w:lang w:val="en-US"/>
        </w:rPr>
        <w:t xml:space="preserve"> library [23] was utilized, and the work with neural networks was carried out using the </w:t>
      </w:r>
      <w:proofErr w:type="spellStart"/>
      <w:r w:rsidRPr="00B167AB">
        <w:rPr>
          <w:sz w:val="28"/>
          <w:szCs w:val="28"/>
          <w:lang w:val="en-US"/>
        </w:rPr>
        <w:t>tensorflow</w:t>
      </w:r>
      <w:proofErr w:type="spellEnd"/>
      <w:r w:rsidRPr="00B167AB">
        <w:rPr>
          <w:sz w:val="28"/>
          <w:szCs w:val="28"/>
          <w:lang w:val="en-US"/>
        </w:rPr>
        <w:t xml:space="preserve"> library [24].</w:t>
      </w:r>
    </w:p>
    <w:p w14:paraId="7B9E3B80" w14:textId="40F8F3BA" w:rsidR="000F15F2" w:rsidRDefault="007F7041" w:rsidP="00C17C06">
      <w:pPr>
        <w:spacing w:line="240" w:lineRule="auto"/>
        <w:rPr>
          <w:sz w:val="28"/>
          <w:szCs w:val="28"/>
          <w:lang w:val="en-US"/>
        </w:rPr>
      </w:pPr>
      <w:r w:rsidRPr="00B167AB">
        <w:rPr>
          <w:sz w:val="28"/>
          <w:szCs w:val="28"/>
          <w:lang w:val="en-US"/>
        </w:rPr>
        <w:t xml:space="preserve">The machine learning models tested on the selected dataset were models from the </w:t>
      </w:r>
      <w:proofErr w:type="spellStart"/>
      <w:r w:rsidRPr="00B167AB">
        <w:rPr>
          <w:sz w:val="28"/>
          <w:szCs w:val="28"/>
          <w:lang w:val="en-US"/>
        </w:rPr>
        <w:t>sklearn</w:t>
      </w:r>
      <w:proofErr w:type="spellEnd"/>
      <w:r w:rsidRPr="00B167AB">
        <w:rPr>
          <w:sz w:val="28"/>
          <w:szCs w:val="28"/>
          <w:lang w:val="en-US"/>
        </w:rPr>
        <w:t xml:space="preserve">, </w:t>
      </w:r>
      <w:proofErr w:type="spellStart"/>
      <w:r w:rsidRPr="00B167AB">
        <w:rPr>
          <w:sz w:val="28"/>
          <w:szCs w:val="28"/>
          <w:lang w:val="en-US"/>
        </w:rPr>
        <w:t>xgboost</w:t>
      </w:r>
      <w:proofErr w:type="spellEnd"/>
      <w:r w:rsidRPr="00B167AB">
        <w:rPr>
          <w:sz w:val="28"/>
          <w:szCs w:val="28"/>
          <w:lang w:val="en-US"/>
        </w:rPr>
        <w:t xml:space="preserve"> [25], </w:t>
      </w:r>
      <w:proofErr w:type="spellStart"/>
      <w:r w:rsidRPr="00B167AB">
        <w:rPr>
          <w:sz w:val="28"/>
          <w:szCs w:val="28"/>
          <w:lang w:val="en-US"/>
        </w:rPr>
        <w:t>lightgbm</w:t>
      </w:r>
      <w:proofErr w:type="spellEnd"/>
      <w:r w:rsidRPr="00B167AB">
        <w:rPr>
          <w:sz w:val="28"/>
          <w:szCs w:val="28"/>
          <w:lang w:val="en-US"/>
        </w:rPr>
        <w:t xml:space="preserve"> [26], and </w:t>
      </w:r>
      <w:proofErr w:type="spellStart"/>
      <w:r w:rsidRPr="00B167AB">
        <w:rPr>
          <w:sz w:val="28"/>
          <w:szCs w:val="28"/>
          <w:lang w:val="en-US"/>
        </w:rPr>
        <w:t>catboost</w:t>
      </w:r>
      <w:proofErr w:type="spellEnd"/>
      <w:r w:rsidRPr="00B167AB">
        <w:rPr>
          <w:sz w:val="28"/>
          <w:szCs w:val="28"/>
          <w:lang w:val="en-US"/>
        </w:rPr>
        <w:t xml:space="preserve"> [27] libraries</w:t>
      </w:r>
      <w:r w:rsidR="000F15F2">
        <w:rPr>
          <w:sz w:val="28"/>
          <w:szCs w:val="28"/>
          <w:lang w:val="en-US"/>
        </w:rPr>
        <w:t xml:space="preserve">. </w:t>
      </w:r>
      <w:r w:rsidR="000F15F2" w:rsidRPr="000F15F2">
        <w:rPr>
          <w:sz w:val="28"/>
          <w:szCs w:val="28"/>
          <w:lang w:val="en-US"/>
        </w:rPr>
        <w:t>All of them are based on a variety of the most popular methods, from the simplest K-nearest neighbors and Decision tree to boosting and ensemble methods such as Gradient Boosting, AdaBoost and others.</w:t>
      </w:r>
    </w:p>
    <w:p w14:paraId="7A0F7D4F" w14:textId="02A75A34" w:rsidR="007F7041" w:rsidRPr="00B167AB" w:rsidRDefault="007F7041" w:rsidP="00C17C06">
      <w:pPr>
        <w:spacing w:line="240" w:lineRule="auto"/>
        <w:rPr>
          <w:sz w:val="28"/>
          <w:szCs w:val="28"/>
          <w:lang w:val="en-US"/>
        </w:rPr>
      </w:pPr>
      <w:r w:rsidRPr="00B167AB">
        <w:rPr>
          <w:sz w:val="28"/>
          <w:szCs w:val="28"/>
          <w:lang w:val="en-US"/>
        </w:rPr>
        <w:t>These are various popular models based on different algorithms, including linear regression models, k-nearest neighbors, decision trees, ensemble methods, and others.</w:t>
      </w:r>
    </w:p>
    <w:p w14:paraId="5355D9D7" w14:textId="77777777" w:rsidR="0015528D" w:rsidRDefault="007F7041" w:rsidP="0015528D">
      <w:pPr>
        <w:spacing w:line="240" w:lineRule="auto"/>
        <w:rPr>
          <w:sz w:val="28"/>
          <w:szCs w:val="28"/>
          <w:lang w:val="en-US"/>
        </w:rPr>
      </w:pPr>
      <w:r w:rsidRPr="00B167AB">
        <w:rPr>
          <w:sz w:val="28"/>
          <w:szCs w:val="28"/>
          <w:lang w:val="en-US"/>
        </w:rPr>
        <w:t xml:space="preserve">To select the best input parameters for the machine learning models, ensuring their maximum efficiency, the </w:t>
      </w:r>
      <w:proofErr w:type="spellStart"/>
      <w:r w:rsidRPr="00B167AB">
        <w:rPr>
          <w:sz w:val="28"/>
          <w:szCs w:val="28"/>
          <w:lang w:val="en-US"/>
        </w:rPr>
        <w:t>GridSearchCV</w:t>
      </w:r>
      <w:proofErr w:type="spellEnd"/>
      <w:r w:rsidRPr="00B167AB">
        <w:rPr>
          <w:sz w:val="28"/>
          <w:szCs w:val="28"/>
          <w:lang w:val="en-US"/>
        </w:rPr>
        <w:t xml:space="preserve"> method [28] was used.</w:t>
      </w:r>
    </w:p>
    <w:p w14:paraId="4A7EF531" w14:textId="24AB1BCA" w:rsidR="007F7041" w:rsidRPr="00B167AB" w:rsidRDefault="007F7041" w:rsidP="0015528D">
      <w:pPr>
        <w:spacing w:line="240" w:lineRule="auto"/>
        <w:rPr>
          <w:sz w:val="28"/>
          <w:szCs w:val="28"/>
          <w:lang w:val="en-US"/>
        </w:rPr>
      </w:pPr>
      <w:r w:rsidRPr="00B167AB">
        <w:rPr>
          <w:sz w:val="28"/>
          <w:szCs w:val="28"/>
          <w:lang w:val="en-US"/>
        </w:rPr>
        <w:t xml:space="preserve">Additionally, the selected data was also tested using the method for calculating biological age (BA) presented in our previous work [29]. The main idea of this method is the application of the </w:t>
      </w:r>
      <w:r w:rsidRPr="003B0957">
        <w:rPr>
          <w:sz w:val="28"/>
          <w:szCs w:val="28"/>
          <w:highlight w:val="yellow"/>
          <w:lang w:val="en-US"/>
        </w:rPr>
        <w:t>optimized Klemera-Doubal method (KDM)</w:t>
      </w:r>
      <w:r w:rsidRPr="00B167AB">
        <w:rPr>
          <w:sz w:val="28"/>
          <w:szCs w:val="28"/>
          <w:lang w:val="en-US"/>
        </w:rPr>
        <w:t xml:space="preserve"> [30] to find the </w:t>
      </w:r>
      <w:r w:rsidRPr="00BA311E">
        <w:rPr>
          <w:sz w:val="28"/>
          <w:szCs w:val="28"/>
          <w:highlight w:val="yellow"/>
          <w:lang w:val="en-US"/>
        </w:rPr>
        <w:t>target variable for training a neural network that determines the BA</w:t>
      </w:r>
      <w:r w:rsidRPr="00B167AB">
        <w:rPr>
          <w:sz w:val="28"/>
          <w:szCs w:val="28"/>
          <w:lang w:val="en-US"/>
        </w:rPr>
        <w:t xml:space="preserve">, and subsequently </w:t>
      </w:r>
      <w:r w:rsidRPr="00B167AB">
        <w:rPr>
          <w:sz w:val="28"/>
          <w:szCs w:val="28"/>
          <w:lang w:val="en-US"/>
        </w:rPr>
        <w:lastRenderedPageBreak/>
        <w:t>using another neural network to adjust the BA indicator. This method showed high results on data from the general human blood test, so it is advisable to try its application on other datasets.</w:t>
      </w:r>
    </w:p>
    <w:p w14:paraId="23BA98E7" w14:textId="77777777" w:rsidR="00141882" w:rsidRPr="00B167AB" w:rsidRDefault="00141882" w:rsidP="00C17C06">
      <w:pPr>
        <w:spacing w:line="240" w:lineRule="auto"/>
        <w:rPr>
          <w:sz w:val="28"/>
          <w:szCs w:val="28"/>
          <w:lang w:val="en-US"/>
        </w:rPr>
      </w:pPr>
      <w:r w:rsidRPr="00B167AB">
        <w:rPr>
          <w:sz w:val="28"/>
          <w:szCs w:val="28"/>
          <w:lang w:val="en-US"/>
        </w:rPr>
        <w:t>For assessing the quality of biological age determination, classic machine learning metrics such as Mean Squared Error (MSE), Mean Absolute Error (MAE), as well as the correlation coefficient between chronological and biological age, are used. The correlation coefficient is a typical indicator of accuracy in researching and assessing biological age.</w:t>
      </w:r>
    </w:p>
    <w:p w14:paraId="3F6F1663" w14:textId="4B83645D" w:rsidR="00141882" w:rsidRPr="00B167AB" w:rsidRDefault="00141882" w:rsidP="00C17C06">
      <w:pPr>
        <w:pStyle w:val="3"/>
        <w:spacing w:line="240" w:lineRule="auto"/>
        <w:rPr>
          <w:rFonts w:ascii="Times New Roman" w:hAnsi="Times New Roman" w:cs="Times New Roman"/>
          <w:b/>
          <w:bCs/>
          <w:color w:val="auto"/>
          <w:sz w:val="28"/>
          <w:szCs w:val="28"/>
          <w:lang w:val="en-US"/>
        </w:rPr>
      </w:pPr>
      <w:r w:rsidRPr="00B167AB">
        <w:rPr>
          <w:rFonts w:ascii="Times New Roman" w:hAnsi="Times New Roman" w:cs="Times New Roman"/>
          <w:b/>
          <w:bCs/>
          <w:color w:val="auto"/>
          <w:sz w:val="28"/>
          <w:szCs w:val="28"/>
          <w:lang w:val="en-US"/>
        </w:rPr>
        <w:t>2.3</w:t>
      </w:r>
      <w:r w:rsidR="00207C8A" w:rsidRPr="00B167AB">
        <w:rPr>
          <w:rFonts w:ascii="Times New Roman" w:hAnsi="Times New Roman" w:cs="Times New Roman"/>
          <w:b/>
          <w:bCs/>
          <w:color w:val="auto"/>
          <w:sz w:val="28"/>
          <w:szCs w:val="28"/>
          <w:lang w:val="en-US"/>
        </w:rPr>
        <w:t>.</w:t>
      </w:r>
      <w:r w:rsidRPr="00B167AB">
        <w:rPr>
          <w:rFonts w:ascii="Times New Roman" w:hAnsi="Times New Roman" w:cs="Times New Roman"/>
          <w:b/>
          <w:bCs/>
          <w:color w:val="auto"/>
          <w:sz w:val="28"/>
          <w:szCs w:val="28"/>
          <w:lang w:val="en-US"/>
        </w:rPr>
        <w:t xml:space="preserve"> Pre-processing</w:t>
      </w:r>
    </w:p>
    <w:p w14:paraId="08DC6B54" w14:textId="77777777" w:rsidR="005408FE" w:rsidRPr="00B167AB" w:rsidRDefault="007F7041" w:rsidP="00C17C06">
      <w:pPr>
        <w:spacing w:line="240" w:lineRule="auto"/>
        <w:rPr>
          <w:rFonts w:cs="Times New Roman"/>
          <w:sz w:val="28"/>
          <w:szCs w:val="28"/>
          <w:lang w:val="en-US"/>
        </w:rPr>
      </w:pPr>
      <w:r w:rsidRPr="00B167AB">
        <w:rPr>
          <w:sz w:val="28"/>
          <w:szCs w:val="28"/>
          <w:lang w:val="en-US"/>
        </w:rPr>
        <w:t xml:space="preserve">For data normalization, the </w:t>
      </w:r>
      <w:proofErr w:type="spellStart"/>
      <w:r w:rsidRPr="00B167AB">
        <w:rPr>
          <w:sz w:val="28"/>
          <w:szCs w:val="28"/>
          <w:lang w:val="en-US"/>
        </w:rPr>
        <w:t>StandardScaler</w:t>
      </w:r>
      <w:proofErr w:type="spellEnd"/>
      <w:r w:rsidRPr="00B167AB">
        <w:rPr>
          <w:sz w:val="28"/>
          <w:szCs w:val="28"/>
          <w:lang w:val="en-US"/>
        </w:rPr>
        <w:t xml:space="preserve"> [31] from the </w:t>
      </w:r>
      <w:proofErr w:type="spellStart"/>
      <w:r w:rsidRPr="00B167AB">
        <w:rPr>
          <w:sz w:val="28"/>
          <w:szCs w:val="28"/>
          <w:lang w:val="en-US"/>
        </w:rPr>
        <w:t>sklearn</w:t>
      </w:r>
      <w:proofErr w:type="spellEnd"/>
      <w:r w:rsidRPr="00B167AB">
        <w:rPr>
          <w:sz w:val="28"/>
          <w:szCs w:val="28"/>
          <w:lang w:val="en-US"/>
        </w:rPr>
        <w:t xml:space="preserve"> library was used, which brings all values to the range from -1 to 1 with a mean of 0 using the formulas</w:t>
      </w:r>
      <w:r w:rsidR="005408FE" w:rsidRPr="00B167AB">
        <w:rPr>
          <w:rFonts w:cs="Times New Roman"/>
          <w:sz w:val="28"/>
          <w:szCs w:val="28"/>
          <w:lang w:val="en-US"/>
        </w:rPr>
        <w:t>:</w:t>
      </w:r>
      <w:bookmarkStart w:id="4" w:name="_Hlk167706094"/>
    </w:p>
    <w:p w14:paraId="0B0E2ACB" w14:textId="45BE9639" w:rsidR="005408FE" w:rsidRPr="00B167AB" w:rsidRDefault="005408FE" w:rsidP="00C17C06">
      <w:pPr>
        <w:pStyle w:val="H1"/>
        <w:tabs>
          <w:tab w:val="center" w:pos="4678"/>
          <w:tab w:val="right" w:pos="9355"/>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ab/>
      </w:r>
      <w:r w:rsidR="00B167AB" w:rsidRPr="00B167AB">
        <w:rPr>
          <w:rFonts w:ascii="Times New Roman" w:hAnsi="Times New Roman"/>
          <w:b w:val="0"/>
          <w:position w:val="-28"/>
          <w:sz w:val="28"/>
          <w:szCs w:val="28"/>
          <w:lang w:val="en-US"/>
        </w:rPr>
        <w:object w:dxaOrig="1200" w:dyaOrig="720" w14:anchorId="76D525B2">
          <v:shape id="_x0000_i1026" type="#_x0000_t75" style="width:59.75pt;height:35.3pt" o:ole="">
            <v:imagedata r:id="rId10" o:title=""/>
          </v:shape>
          <o:OLEObject Type="Embed" ProgID="Equation.DSMT4" ShapeID="_x0000_i1026" DrawAspect="Content" ObjectID="_1783324996" r:id="rId11"/>
        </w:object>
      </w:r>
      <w:r w:rsidRPr="00B167AB">
        <w:rPr>
          <w:rFonts w:ascii="Times New Roman" w:hAnsi="Times New Roman"/>
          <w:b w:val="0"/>
          <w:sz w:val="28"/>
          <w:szCs w:val="28"/>
          <w:lang w:val="en-US"/>
        </w:rPr>
        <w:tab/>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MACROBUTTON MTPlaceRef \* MERGEFORMAT </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\h \* MERGEFORMAT </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\c \* Arabic \* MERGEFORMAT </w:instrText>
      </w:r>
      <w:r w:rsidRPr="00B167AB">
        <w:rPr>
          <w:rFonts w:ascii="Times New Roman" w:hAnsi="Times New Roman"/>
          <w:b w:val="0"/>
          <w:sz w:val="28"/>
          <w:szCs w:val="28"/>
          <w:lang w:val="en-US"/>
        </w:rPr>
        <w:fldChar w:fldCharType="separate"/>
      </w:r>
      <w:r w:rsidRPr="00B167AB">
        <w:rPr>
          <w:rFonts w:ascii="Times New Roman" w:hAnsi="Times New Roman"/>
          <w:b w:val="0"/>
          <w:noProof/>
          <w:sz w:val="28"/>
          <w:szCs w:val="28"/>
          <w:lang w:val="en-US"/>
        </w:rPr>
        <w:instrText>1</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end"/>
      </w:r>
    </w:p>
    <w:p w14:paraId="398C66D8" w14:textId="38D51891" w:rsidR="005408FE" w:rsidRPr="00B167AB" w:rsidRDefault="005408FE" w:rsidP="00C17C06">
      <w:pPr>
        <w:pStyle w:val="H1"/>
        <w:tabs>
          <w:tab w:val="center" w:pos="4678"/>
          <w:tab w:val="right" w:pos="9355"/>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ab/>
      </w:r>
      <w:r w:rsidR="00B167AB" w:rsidRPr="00B167AB">
        <w:rPr>
          <w:rFonts w:ascii="Times New Roman" w:hAnsi="Times New Roman"/>
          <w:b w:val="0"/>
          <w:position w:val="-28"/>
          <w:sz w:val="28"/>
          <w:szCs w:val="28"/>
          <w:lang w:val="en-US"/>
        </w:rPr>
        <w:object w:dxaOrig="1660" w:dyaOrig="720" w14:anchorId="6A141207">
          <v:shape id="_x0000_i1027" type="#_x0000_t75" style="width:82.85pt;height:35.3pt" o:ole="">
            <v:imagedata r:id="rId12" o:title=""/>
          </v:shape>
          <o:OLEObject Type="Embed" ProgID="Equation.DSMT4" ShapeID="_x0000_i1027" DrawAspect="Content" ObjectID="_1783324997" r:id="rId13"/>
        </w:object>
      </w:r>
      <w:r w:rsidRPr="00B167AB">
        <w:rPr>
          <w:rFonts w:ascii="Times New Roman" w:hAnsi="Times New Roman"/>
          <w:b w:val="0"/>
          <w:sz w:val="28"/>
          <w:szCs w:val="28"/>
          <w:lang w:val="en-US"/>
        </w:rPr>
        <w:tab/>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MACROBUTTON MTPlaceRef \* MERGEFORMAT </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\h \* MERGEFORMAT </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\c \* Arabic \* MERGEFORMAT </w:instrText>
      </w:r>
      <w:r w:rsidRPr="00B167AB">
        <w:rPr>
          <w:rFonts w:ascii="Times New Roman" w:hAnsi="Times New Roman"/>
          <w:b w:val="0"/>
          <w:sz w:val="28"/>
          <w:szCs w:val="28"/>
          <w:lang w:val="en-US"/>
        </w:rPr>
        <w:fldChar w:fldCharType="separate"/>
      </w:r>
      <w:r w:rsidRPr="00B167AB">
        <w:rPr>
          <w:rFonts w:ascii="Times New Roman" w:hAnsi="Times New Roman"/>
          <w:b w:val="0"/>
          <w:noProof/>
          <w:sz w:val="28"/>
          <w:szCs w:val="28"/>
          <w:lang w:val="en-US"/>
        </w:rPr>
        <w:instrText>2</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end"/>
      </w:r>
    </w:p>
    <w:p w14:paraId="5A522FAE" w14:textId="1C31F6E8" w:rsidR="005408FE" w:rsidRPr="00B167AB" w:rsidRDefault="005408FE" w:rsidP="00C17C06">
      <w:pPr>
        <w:pStyle w:val="H1"/>
        <w:tabs>
          <w:tab w:val="center" w:pos="4678"/>
          <w:tab w:val="right" w:pos="9355"/>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ab/>
      </w:r>
      <w:r w:rsidR="00B167AB" w:rsidRPr="00B167AB">
        <w:rPr>
          <w:rFonts w:ascii="Times New Roman" w:hAnsi="Times New Roman"/>
          <w:b w:val="0"/>
          <w:position w:val="-30"/>
          <w:sz w:val="28"/>
          <w:szCs w:val="28"/>
          <w:lang w:val="en-US"/>
        </w:rPr>
        <w:object w:dxaOrig="2439" w:dyaOrig="800" w14:anchorId="1F0473D5">
          <v:shape id="_x0000_i1028" type="#_x0000_t75" style="width:120.9pt;height:40.1pt" o:ole="">
            <v:imagedata r:id="rId14" o:title=""/>
          </v:shape>
          <o:OLEObject Type="Embed" ProgID="Equation.DSMT4" ShapeID="_x0000_i1028" DrawAspect="Content" ObjectID="_1783324998" r:id="rId15"/>
        </w:object>
      </w:r>
      <w:r w:rsidRPr="00B167AB">
        <w:rPr>
          <w:rFonts w:ascii="Times New Roman" w:hAnsi="Times New Roman"/>
          <w:b w:val="0"/>
          <w:sz w:val="28"/>
          <w:szCs w:val="28"/>
          <w:lang w:val="en-US"/>
        </w:rPr>
        <w:tab/>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MACROBUTTON MTPlaceRef \* MERGEFORMAT </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\h \* MERGEFORMAT </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\c \* Arabic \* MERGEFORMAT </w:instrText>
      </w:r>
      <w:r w:rsidRPr="00B167AB">
        <w:rPr>
          <w:rFonts w:ascii="Times New Roman" w:hAnsi="Times New Roman"/>
          <w:b w:val="0"/>
          <w:sz w:val="28"/>
          <w:szCs w:val="28"/>
          <w:lang w:val="en-US"/>
        </w:rPr>
        <w:fldChar w:fldCharType="separate"/>
      </w:r>
      <w:r w:rsidRPr="00B167AB">
        <w:rPr>
          <w:rFonts w:ascii="Times New Roman" w:hAnsi="Times New Roman"/>
          <w:b w:val="0"/>
          <w:noProof/>
          <w:sz w:val="28"/>
          <w:szCs w:val="28"/>
          <w:lang w:val="en-US"/>
        </w:rPr>
        <w:instrText>3</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end"/>
      </w:r>
    </w:p>
    <w:p w14:paraId="53A303B2" w14:textId="0D140744" w:rsidR="00007B40" w:rsidRPr="00B167AB" w:rsidRDefault="005408FE" w:rsidP="00C17C06">
      <w:pPr>
        <w:pStyle w:val="H1"/>
        <w:tabs>
          <w:tab w:val="center" w:pos="2268"/>
          <w:tab w:val="right" w:pos="4677"/>
        </w:tabs>
        <w:spacing w:before="0" w:after="0" w:line="240" w:lineRule="auto"/>
        <w:jc w:val="both"/>
        <w:rPr>
          <w:rFonts w:ascii="Times New Roman" w:hAnsi="Times New Roman"/>
          <w:b w:val="0"/>
          <w:sz w:val="28"/>
          <w:szCs w:val="28"/>
          <w:lang w:val="en-US"/>
        </w:rPr>
      </w:pPr>
      <w:bookmarkStart w:id="5" w:name="_Hlk167706101"/>
      <w:bookmarkEnd w:id="4"/>
      <w:r w:rsidRPr="00B167AB">
        <w:rPr>
          <w:rFonts w:ascii="Times New Roman" w:hAnsi="Times New Roman"/>
          <w:b w:val="0"/>
          <w:sz w:val="28"/>
          <w:szCs w:val="28"/>
          <w:lang w:val="en-US"/>
        </w:rPr>
        <w:t xml:space="preserve">where z is </w:t>
      </w:r>
      <w:r w:rsidR="00656D49" w:rsidRPr="00B167AB">
        <w:rPr>
          <w:rFonts w:ascii="Times New Roman" w:hAnsi="Times New Roman"/>
          <w:b w:val="0"/>
          <w:sz w:val="28"/>
          <w:szCs w:val="28"/>
          <w:lang w:val="en-US"/>
        </w:rPr>
        <w:t xml:space="preserve">the </w:t>
      </w:r>
      <w:r w:rsidRPr="00B167AB">
        <w:rPr>
          <w:rFonts w:ascii="Times New Roman" w:hAnsi="Times New Roman"/>
          <w:b w:val="0"/>
          <w:sz w:val="28"/>
          <w:szCs w:val="28"/>
          <w:lang w:val="en-US"/>
        </w:rPr>
        <w:t xml:space="preserve">scale value; x is </w:t>
      </w:r>
      <w:r w:rsidR="00656D49" w:rsidRPr="00B167AB">
        <w:rPr>
          <w:rFonts w:ascii="Times New Roman" w:hAnsi="Times New Roman"/>
          <w:b w:val="0"/>
          <w:sz w:val="28"/>
          <w:szCs w:val="28"/>
          <w:lang w:val="en-US"/>
        </w:rPr>
        <w:t xml:space="preserve">the </w:t>
      </w:r>
      <w:r w:rsidRPr="00B167AB">
        <w:rPr>
          <w:rFonts w:ascii="Times New Roman" w:hAnsi="Times New Roman"/>
          <w:b w:val="0"/>
          <w:sz w:val="28"/>
          <w:szCs w:val="28"/>
          <w:lang w:val="en-US"/>
        </w:rPr>
        <w:t xml:space="preserve">current value; μ is </w:t>
      </w:r>
      <w:r w:rsidR="00656D49" w:rsidRPr="00B167AB">
        <w:rPr>
          <w:rFonts w:ascii="Times New Roman" w:hAnsi="Times New Roman"/>
          <w:b w:val="0"/>
          <w:sz w:val="28"/>
          <w:szCs w:val="28"/>
          <w:lang w:val="en-US"/>
        </w:rPr>
        <w:t xml:space="preserve">the </w:t>
      </w:r>
      <w:r w:rsidRPr="00B167AB">
        <w:rPr>
          <w:rFonts w:ascii="Times New Roman" w:hAnsi="Times New Roman"/>
          <w:b w:val="0"/>
          <w:sz w:val="28"/>
          <w:szCs w:val="28"/>
          <w:lang w:val="en-US"/>
        </w:rPr>
        <w:t xml:space="preserve">mean value; n is </w:t>
      </w:r>
      <w:r w:rsidR="00656D49" w:rsidRPr="00B167AB">
        <w:rPr>
          <w:rFonts w:ascii="Times New Roman" w:hAnsi="Times New Roman"/>
          <w:b w:val="0"/>
          <w:sz w:val="28"/>
          <w:szCs w:val="28"/>
          <w:lang w:val="en-US"/>
        </w:rPr>
        <w:t xml:space="preserve">the </w:t>
      </w:r>
      <w:r w:rsidRPr="00B167AB">
        <w:rPr>
          <w:rFonts w:ascii="Times New Roman" w:hAnsi="Times New Roman"/>
          <w:b w:val="0"/>
          <w:sz w:val="28"/>
          <w:szCs w:val="28"/>
          <w:lang w:val="en-US"/>
        </w:rPr>
        <w:t xml:space="preserve">number of elements; σ is </w:t>
      </w:r>
      <w:r w:rsidR="00656D49" w:rsidRPr="00B167AB">
        <w:rPr>
          <w:rFonts w:ascii="Times New Roman" w:hAnsi="Times New Roman"/>
          <w:b w:val="0"/>
          <w:sz w:val="28"/>
          <w:szCs w:val="28"/>
          <w:lang w:val="en-US"/>
        </w:rPr>
        <w:t xml:space="preserve">the </w:t>
      </w:r>
      <w:r w:rsidRPr="00B167AB">
        <w:rPr>
          <w:rFonts w:ascii="Times New Roman" w:hAnsi="Times New Roman"/>
          <w:b w:val="0"/>
          <w:sz w:val="28"/>
          <w:szCs w:val="28"/>
          <w:lang w:val="en-US"/>
        </w:rPr>
        <w:t>standard deviation.</w:t>
      </w:r>
    </w:p>
    <w:p w14:paraId="0A7CD39A" w14:textId="13FCA898" w:rsidR="002945D1" w:rsidRPr="00B167AB" w:rsidRDefault="002945D1" w:rsidP="00C17C06">
      <w:pPr>
        <w:pStyle w:val="3"/>
        <w:spacing w:line="240" w:lineRule="auto"/>
        <w:rPr>
          <w:rFonts w:ascii="Times New Roman" w:hAnsi="Times New Roman" w:cs="Times New Roman"/>
          <w:b/>
          <w:bCs/>
          <w:color w:val="auto"/>
          <w:sz w:val="28"/>
          <w:szCs w:val="28"/>
          <w:lang w:val="en-US"/>
        </w:rPr>
      </w:pPr>
      <w:r w:rsidRPr="00B167AB">
        <w:rPr>
          <w:rFonts w:ascii="Times New Roman" w:hAnsi="Times New Roman" w:cs="Times New Roman"/>
          <w:b/>
          <w:bCs/>
          <w:color w:val="auto"/>
          <w:sz w:val="28"/>
          <w:szCs w:val="28"/>
          <w:lang w:val="en-US"/>
        </w:rPr>
        <w:t>2.</w:t>
      </w:r>
      <w:r w:rsidR="00141882" w:rsidRPr="00B167AB">
        <w:rPr>
          <w:rFonts w:ascii="Times New Roman" w:hAnsi="Times New Roman" w:cs="Times New Roman"/>
          <w:b/>
          <w:bCs/>
          <w:color w:val="auto"/>
          <w:sz w:val="28"/>
          <w:szCs w:val="28"/>
          <w:lang w:val="en-US"/>
        </w:rPr>
        <w:t>4</w:t>
      </w:r>
      <w:r w:rsidR="00207C8A" w:rsidRPr="00B167AB">
        <w:rPr>
          <w:rFonts w:ascii="Times New Roman" w:hAnsi="Times New Roman" w:cs="Times New Roman"/>
          <w:b/>
          <w:bCs/>
          <w:color w:val="auto"/>
          <w:sz w:val="28"/>
          <w:szCs w:val="28"/>
          <w:lang w:val="en-US"/>
        </w:rPr>
        <w:t>.</w:t>
      </w:r>
      <w:r w:rsidRPr="00B167AB">
        <w:rPr>
          <w:rFonts w:ascii="Times New Roman" w:hAnsi="Times New Roman" w:cs="Times New Roman"/>
          <w:b/>
          <w:bCs/>
          <w:color w:val="auto"/>
          <w:sz w:val="28"/>
          <w:szCs w:val="28"/>
          <w:lang w:val="en-US"/>
        </w:rPr>
        <w:t xml:space="preserve"> Correlations</w:t>
      </w:r>
    </w:p>
    <w:bookmarkEnd w:id="5"/>
    <w:p w14:paraId="0B0A90FA" w14:textId="6A1187A3" w:rsidR="005408FE" w:rsidRPr="00B167AB" w:rsidRDefault="005408FE" w:rsidP="00C17C06">
      <w:pPr>
        <w:spacing w:line="240" w:lineRule="auto"/>
        <w:rPr>
          <w:sz w:val="28"/>
          <w:szCs w:val="28"/>
          <w:lang w:val="en-US"/>
        </w:rPr>
      </w:pPr>
      <w:r w:rsidRPr="00B167AB">
        <w:rPr>
          <w:sz w:val="28"/>
          <w:szCs w:val="28"/>
          <w:lang w:val="en-US"/>
        </w:rPr>
        <w:t>For finding correlation coefficients, the</w:t>
      </w:r>
      <w:r w:rsidR="002945D1" w:rsidRPr="00B167AB">
        <w:rPr>
          <w:sz w:val="28"/>
          <w:szCs w:val="28"/>
          <w:lang w:val="en-US"/>
        </w:rPr>
        <w:t xml:space="preserve"> </w:t>
      </w:r>
      <w:proofErr w:type="spellStart"/>
      <w:r w:rsidRPr="005A60E4">
        <w:rPr>
          <w:sz w:val="28"/>
          <w:szCs w:val="28"/>
          <w:highlight w:val="red"/>
          <w:lang w:val="en-US"/>
        </w:rPr>
        <w:t>pearsonr</w:t>
      </w:r>
      <w:proofErr w:type="spellEnd"/>
      <w:r w:rsidRPr="00B167AB">
        <w:rPr>
          <w:sz w:val="28"/>
          <w:szCs w:val="28"/>
          <w:lang w:val="en-US"/>
        </w:rPr>
        <w:t xml:space="preserve"> and</w:t>
      </w:r>
      <w:r w:rsidR="002945D1" w:rsidRPr="00B167AB">
        <w:rPr>
          <w:sz w:val="28"/>
          <w:szCs w:val="28"/>
          <w:lang w:val="en-US"/>
        </w:rPr>
        <w:t xml:space="preserve"> </w:t>
      </w:r>
      <w:proofErr w:type="spellStart"/>
      <w:r w:rsidRPr="005A60E4">
        <w:rPr>
          <w:sz w:val="28"/>
          <w:szCs w:val="28"/>
          <w:highlight w:val="red"/>
          <w:lang w:val="en-US"/>
        </w:rPr>
        <w:t>spearmanr</w:t>
      </w:r>
      <w:proofErr w:type="spellEnd"/>
      <w:r w:rsidRPr="00B167AB">
        <w:rPr>
          <w:sz w:val="28"/>
          <w:szCs w:val="28"/>
          <w:lang w:val="en-US"/>
        </w:rPr>
        <w:t xml:space="preserve"> methods from the </w:t>
      </w:r>
      <w:proofErr w:type="spellStart"/>
      <w:r w:rsidRPr="00B167AB">
        <w:rPr>
          <w:sz w:val="28"/>
          <w:szCs w:val="28"/>
          <w:lang w:val="en-US"/>
        </w:rPr>
        <w:t>scipy</w:t>
      </w:r>
      <w:proofErr w:type="spellEnd"/>
      <w:r w:rsidRPr="00B167AB">
        <w:rPr>
          <w:sz w:val="28"/>
          <w:szCs w:val="28"/>
          <w:lang w:val="en-US"/>
        </w:rPr>
        <w:t xml:space="preserve"> library were used. Their feature is that they allow obtaining the p-value in addition to the correlation coefficient itself.</w:t>
      </w:r>
    </w:p>
    <w:p w14:paraId="3E2034AC" w14:textId="746AF900" w:rsidR="005408FE" w:rsidRPr="00B167AB" w:rsidRDefault="005408FE" w:rsidP="00C17C06">
      <w:pPr>
        <w:spacing w:line="240" w:lineRule="auto"/>
        <w:rPr>
          <w:sz w:val="28"/>
          <w:szCs w:val="28"/>
          <w:lang w:val="en-US"/>
        </w:rPr>
      </w:pPr>
      <w:r w:rsidRPr="00B167AB">
        <w:rPr>
          <w:sz w:val="28"/>
          <w:szCs w:val="28"/>
          <w:lang w:val="en-US"/>
        </w:rPr>
        <w:t xml:space="preserve">The Pearson correlation coefficient is calculated using the formula: </w:t>
      </w:r>
    </w:p>
    <w:p w14:paraId="74918B24" w14:textId="0C8FE28F" w:rsidR="005408FE" w:rsidRPr="00B167AB" w:rsidRDefault="005408FE" w:rsidP="00C17C06">
      <w:pPr>
        <w:pStyle w:val="H1"/>
        <w:tabs>
          <w:tab w:val="center" w:pos="4678"/>
          <w:tab w:val="right" w:pos="9355"/>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ab/>
      </w:r>
      <w:bookmarkStart w:id="6" w:name="_Hlk167706224"/>
      <w:r w:rsidR="00B167AB" w:rsidRPr="00B167AB">
        <w:rPr>
          <w:rFonts w:ascii="Times New Roman" w:hAnsi="Times New Roman"/>
          <w:b w:val="0"/>
          <w:position w:val="-42"/>
          <w:sz w:val="28"/>
          <w:szCs w:val="28"/>
          <w:lang w:val="en-US"/>
        </w:rPr>
        <w:object w:dxaOrig="3180" w:dyaOrig="859" w14:anchorId="23E9098D">
          <v:shape id="_x0000_i1029" type="#_x0000_t75" style="width:159.6pt;height:43.45pt" o:ole="">
            <v:imagedata r:id="rId16" o:title=""/>
          </v:shape>
          <o:OLEObject Type="Embed" ProgID="Equation.DSMT4" ShapeID="_x0000_i1029" DrawAspect="Content" ObjectID="_1783324999" r:id="rId17"/>
        </w:object>
      </w:r>
      <w:r w:rsidRPr="00B167AB">
        <w:rPr>
          <w:rFonts w:ascii="Times New Roman" w:hAnsi="Times New Roman"/>
          <w:b w:val="0"/>
          <w:sz w:val="28"/>
          <w:szCs w:val="28"/>
          <w:lang w:val="en-US"/>
        </w:rPr>
        <w:tab/>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MACROBUTTON MTPlaceRef \* MERGEFORMAT </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\h \* MERGEFORMAT </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\c \* Arabic \* MERGEFORMAT </w:instrText>
      </w:r>
      <w:r w:rsidRPr="00B167AB">
        <w:rPr>
          <w:rFonts w:ascii="Times New Roman" w:hAnsi="Times New Roman"/>
          <w:b w:val="0"/>
          <w:sz w:val="28"/>
          <w:szCs w:val="28"/>
          <w:lang w:val="en-US"/>
        </w:rPr>
        <w:fldChar w:fldCharType="separate"/>
      </w:r>
      <w:r w:rsidRPr="00B167AB">
        <w:rPr>
          <w:rFonts w:ascii="Times New Roman" w:hAnsi="Times New Roman"/>
          <w:b w:val="0"/>
          <w:noProof/>
          <w:sz w:val="28"/>
          <w:szCs w:val="28"/>
          <w:lang w:val="en-US"/>
        </w:rPr>
        <w:instrText>4</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end"/>
      </w:r>
    </w:p>
    <w:p w14:paraId="0E93CA0F" w14:textId="39570158" w:rsidR="005408FE" w:rsidRPr="00B167AB" w:rsidRDefault="005408FE" w:rsidP="00C17C06">
      <w:pPr>
        <w:pStyle w:val="H1"/>
        <w:tabs>
          <w:tab w:val="center" w:pos="2268"/>
          <w:tab w:val="right" w:pos="4677"/>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 xml:space="preserve">where </w:t>
      </w:r>
      <w:r w:rsidRPr="00B167AB">
        <w:rPr>
          <w:rFonts w:ascii="Times New Roman" w:hAnsi="Times New Roman"/>
          <w:b w:val="0"/>
          <w:i/>
          <w:iCs/>
          <w:sz w:val="28"/>
          <w:szCs w:val="28"/>
          <w:lang w:val="en-US"/>
        </w:rPr>
        <w:t>r</w:t>
      </w:r>
      <w:r w:rsidRPr="00B167AB">
        <w:rPr>
          <w:rFonts w:ascii="Times New Roman" w:hAnsi="Times New Roman"/>
          <w:b w:val="0"/>
          <w:sz w:val="28"/>
          <w:szCs w:val="28"/>
          <w:lang w:val="en-US"/>
        </w:rPr>
        <w:t xml:space="preserve"> is a Pearson</w:t>
      </w:r>
      <w:r w:rsidRPr="00B167AB">
        <w:rPr>
          <w:rFonts w:ascii="Times New Roman" w:hAnsi="Times New Roman"/>
          <w:b w:val="0"/>
          <w:sz w:val="28"/>
          <w:szCs w:val="28"/>
          <w:lang w:val="en-US"/>
        </w:rPr>
        <w:tab/>
        <w:t xml:space="preserve">`s correlation coefficient; </w:t>
      </w:r>
      <w:r w:rsidR="00B167AB" w:rsidRPr="00B167AB">
        <w:rPr>
          <w:rFonts w:ascii="Times New Roman" w:hAnsi="Times New Roman"/>
          <w:b w:val="0"/>
          <w:position w:val="-12"/>
          <w:sz w:val="28"/>
          <w:szCs w:val="28"/>
          <w:lang w:val="en-US"/>
        </w:rPr>
        <w:object w:dxaOrig="240" w:dyaOrig="380" w14:anchorId="5A91B055">
          <v:shape id="_x0000_i1030" type="#_x0000_t75" style="width:12.9pt;height:19pt" o:ole="">
            <v:imagedata r:id="rId18" o:title=""/>
          </v:shape>
          <o:OLEObject Type="Embed" ProgID="Equation.DSMT4" ShapeID="_x0000_i1030" DrawAspect="Content" ObjectID="_1783325000" r:id="rId19"/>
        </w:object>
      </w:r>
      <w:r w:rsidRPr="00B167AB">
        <w:rPr>
          <w:rFonts w:ascii="Times New Roman" w:hAnsi="Times New Roman"/>
          <w:b w:val="0"/>
          <w:sz w:val="28"/>
          <w:szCs w:val="28"/>
          <w:lang w:val="en-US"/>
        </w:rPr>
        <w:t xml:space="preserve">and </w:t>
      </w:r>
      <w:r w:rsidR="00B167AB" w:rsidRPr="00B167AB">
        <w:rPr>
          <w:rFonts w:ascii="Times New Roman" w:hAnsi="Times New Roman"/>
          <w:b w:val="0"/>
          <w:position w:val="-12"/>
          <w:sz w:val="28"/>
          <w:szCs w:val="28"/>
          <w:lang w:val="en-US"/>
        </w:rPr>
        <w:object w:dxaOrig="260" w:dyaOrig="380" w14:anchorId="568BB4CA">
          <v:shape id="_x0000_i1031" type="#_x0000_t75" style="width:12.9pt;height:19pt" o:ole="">
            <v:imagedata r:id="rId20" o:title=""/>
          </v:shape>
          <o:OLEObject Type="Embed" ProgID="Equation.DSMT4" ShapeID="_x0000_i1031" DrawAspect="Content" ObjectID="_1783325001" r:id="rId21"/>
        </w:object>
      </w:r>
      <w:r w:rsidRPr="00B167AB">
        <w:rPr>
          <w:rFonts w:ascii="Times New Roman" w:hAnsi="Times New Roman"/>
          <w:b w:val="0"/>
          <w:sz w:val="28"/>
          <w:szCs w:val="28"/>
          <w:lang w:val="en-US"/>
        </w:rPr>
        <w:t xml:space="preserve"> are data points; </w:t>
      </w:r>
      <w:r w:rsidR="00B167AB" w:rsidRPr="00B167AB">
        <w:rPr>
          <w:rFonts w:ascii="Times New Roman" w:hAnsi="Times New Roman"/>
          <w:b w:val="0"/>
          <w:position w:val="-6"/>
          <w:sz w:val="28"/>
          <w:szCs w:val="28"/>
          <w:lang w:val="en-US"/>
        </w:rPr>
        <w:object w:dxaOrig="240" w:dyaOrig="279" w14:anchorId="7D6ED0DF">
          <v:shape id="_x0000_i1032" type="#_x0000_t75" style="width:12.25pt;height:13.6pt" o:ole="">
            <v:imagedata r:id="rId22" o:title=""/>
          </v:shape>
          <o:OLEObject Type="Embed" ProgID="Equation.DSMT4" ShapeID="_x0000_i1032" DrawAspect="Content" ObjectID="_1783325002" r:id="rId23"/>
        </w:object>
      </w:r>
      <w:r w:rsidRPr="00B167AB">
        <w:rPr>
          <w:rFonts w:ascii="Times New Roman" w:hAnsi="Times New Roman"/>
          <w:b w:val="0"/>
          <w:sz w:val="28"/>
          <w:szCs w:val="28"/>
          <w:lang w:val="en-US"/>
        </w:rPr>
        <w:t xml:space="preserve"> is the mean of the x-values;</w:t>
      </w:r>
      <w:r w:rsidRPr="00B167AB">
        <w:rPr>
          <w:rFonts w:ascii="Times New Roman" w:hAnsi="Times New Roman"/>
          <w:b w:val="0"/>
          <w:i/>
          <w:sz w:val="28"/>
          <w:szCs w:val="28"/>
          <w:lang w:val="en-US"/>
        </w:rPr>
        <w:t xml:space="preserve"> </w:t>
      </w:r>
      <w:r w:rsidR="00B167AB" w:rsidRPr="00B167AB">
        <w:rPr>
          <w:rFonts w:ascii="Times New Roman" w:hAnsi="Times New Roman"/>
          <w:b w:val="0"/>
          <w:i/>
          <w:position w:val="-12"/>
          <w:sz w:val="28"/>
          <w:szCs w:val="28"/>
          <w:lang w:val="en-US"/>
        </w:rPr>
        <w:object w:dxaOrig="240" w:dyaOrig="340" w14:anchorId="50E4AB6F">
          <v:shape id="_x0000_i1033" type="#_x0000_t75" style="width:12.25pt;height:17pt" o:ole="">
            <v:imagedata r:id="rId24" o:title=""/>
          </v:shape>
          <o:OLEObject Type="Embed" ProgID="Equation.DSMT4" ShapeID="_x0000_i1033" DrawAspect="Content" ObjectID="_1783325003" r:id="rId25"/>
        </w:object>
      </w:r>
      <w:r w:rsidRPr="00B167AB">
        <w:rPr>
          <w:rFonts w:ascii="Times New Roman" w:hAnsi="Times New Roman"/>
          <w:b w:val="0"/>
          <w:i/>
          <w:sz w:val="28"/>
          <w:szCs w:val="28"/>
          <w:lang w:val="en-US"/>
        </w:rPr>
        <w:t xml:space="preserve"> </w:t>
      </w:r>
      <w:r w:rsidRPr="00B167AB">
        <w:rPr>
          <w:rFonts w:ascii="Times New Roman" w:hAnsi="Times New Roman"/>
          <w:b w:val="0"/>
          <w:sz w:val="28"/>
          <w:szCs w:val="28"/>
          <w:lang w:val="en-US"/>
        </w:rPr>
        <w:t>is the mean of the y-values.</w:t>
      </w:r>
    </w:p>
    <w:bookmarkEnd w:id="6"/>
    <w:p w14:paraId="191ABA05" w14:textId="3741EB16" w:rsidR="005408FE" w:rsidRPr="00B167AB" w:rsidRDefault="005408FE" w:rsidP="00C17C06">
      <w:pPr>
        <w:spacing w:line="240" w:lineRule="auto"/>
        <w:rPr>
          <w:sz w:val="28"/>
          <w:szCs w:val="28"/>
          <w:lang w:val="en-US"/>
        </w:rPr>
      </w:pPr>
      <w:r w:rsidRPr="00B167AB">
        <w:rPr>
          <w:sz w:val="28"/>
          <w:szCs w:val="28"/>
          <w:lang w:val="en-US"/>
        </w:rPr>
        <w:t>The Spearman correlation coefficient is calculated using the formula:</w:t>
      </w:r>
    </w:p>
    <w:p w14:paraId="315F12EE" w14:textId="56CD2878" w:rsidR="005408FE" w:rsidRPr="00B167AB" w:rsidRDefault="005408FE" w:rsidP="00C17C06">
      <w:pPr>
        <w:pStyle w:val="H1"/>
        <w:tabs>
          <w:tab w:val="center" w:pos="4678"/>
          <w:tab w:val="right" w:pos="9355"/>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ab/>
      </w:r>
      <w:r w:rsidR="00B167AB" w:rsidRPr="00B167AB">
        <w:rPr>
          <w:rFonts w:ascii="Times New Roman" w:hAnsi="Times New Roman"/>
          <w:b w:val="0"/>
          <w:position w:val="-32"/>
          <w:sz w:val="28"/>
          <w:szCs w:val="28"/>
          <w:lang w:val="en-US"/>
        </w:rPr>
        <w:object w:dxaOrig="1900" w:dyaOrig="800" w14:anchorId="7CE2F92A">
          <v:shape id="_x0000_i1034" type="#_x0000_t75" style="width:95.1pt;height:40.1pt" o:ole="">
            <v:imagedata r:id="rId26" o:title=""/>
          </v:shape>
          <o:OLEObject Type="Embed" ProgID="Equation.DSMT4" ShapeID="_x0000_i1034" DrawAspect="Content" ObjectID="_1783325004" r:id="rId27"/>
        </w:object>
      </w:r>
      <w:r w:rsidRPr="00B167AB">
        <w:rPr>
          <w:rFonts w:ascii="Times New Roman" w:hAnsi="Times New Roman"/>
          <w:b w:val="0"/>
          <w:sz w:val="28"/>
          <w:szCs w:val="28"/>
          <w:lang w:val="en-US"/>
        </w:rPr>
        <w:tab/>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MACROBUTTON MTPlaceRef \* MERGEFORMAT </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\h \* MERGEFORMAT </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\c \* Arabic \* MERGEFORMAT </w:instrText>
      </w:r>
      <w:r w:rsidRPr="00B167AB">
        <w:rPr>
          <w:rFonts w:ascii="Times New Roman" w:hAnsi="Times New Roman"/>
          <w:b w:val="0"/>
          <w:sz w:val="28"/>
          <w:szCs w:val="28"/>
          <w:lang w:val="en-US"/>
        </w:rPr>
        <w:fldChar w:fldCharType="separate"/>
      </w:r>
      <w:r w:rsidRPr="00B167AB">
        <w:rPr>
          <w:rFonts w:ascii="Times New Roman" w:hAnsi="Times New Roman"/>
          <w:b w:val="0"/>
          <w:noProof/>
          <w:sz w:val="28"/>
          <w:szCs w:val="28"/>
          <w:lang w:val="en-US"/>
        </w:rPr>
        <w:instrText>5</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end"/>
      </w:r>
    </w:p>
    <w:p w14:paraId="27660862" w14:textId="09239232" w:rsidR="005408FE" w:rsidRPr="00B167AB" w:rsidRDefault="005408FE" w:rsidP="00C17C06">
      <w:pPr>
        <w:pStyle w:val="H1"/>
        <w:tabs>
          <w:tab w:val="center" w:pos="2268"/>
          <w:tab w:val="right" w:pos="4677"/>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 xml:space="preserve">where </w:t>
      </w:r>
      <w:r w:rsidRPr="00B167AB">
        <w:rPr>
          <w:rFonts w:ascii="Times New Roman" w:hAnsi="Times New Roman"/>
          <w:b w:val="0"/>
          <w:i/>
          <w:iCs/>
          <w:sz w:val="28"/>
          <w:szCs w:val="28"/>
          <w:lang w:val="en-US"/>
        </w:rPr>
        <w:t>r</w:t>
      </w:r>
      <w:r w:rsidRPr="00B167AB">
        <w:rPr>
          <w:rFonts w:ascii="Times New Roman" w:hAnsi="Times New Roman"/>
          <w:b w:val="0"/>
          <w:sz w:val="28"/>
          <w:szCs w:val="28"/>
          <w:lang w:val="en-US"/>
        </w:rPr>
        <w:t xml:space="preserve"> is a Spearman`s rank correlation coefficient; n is the number of points in the dataset; </w:t>
      </w:r>
      <w:bookmarkStart w:id="7" w:name="MTBlankEqn"/>
      <w:r w:rsidR="00B167AB" w:rsidRPr="00B167AB">
        <w:rPr>
          <w:rFonts w:ascii="Times New Roman" w:hAnsi="Times New Roman"/>
          <w:position w:val="-12"/>
          <w:sz w:val="28"/>
          <w:szCs w:val="28"/>
          <w:lang w:val="en-US"/>
        </w:rPr>
        <w:object w:dxaOrig="279" w:dyaOrig="380" w14:anchorId="2A7DBEAA">
          <v:shape id="_x0000_i1035" type="#_x0000_t75" style="width:13.6pt;height:19pt" o:ole="">
            <v:imagedata r:id="rId28" o:title=""/>
          </v:shape>
          <o:OLEObject Type="Embed" ProgID="Equation.DSMT4" ShapeID="_x0000_i1035" DrawAspect="Content" ObjectID="_1783325005" r:id="rId29"/>
        </w:object>
      </w:r>
      <w:bookmarkEnd w:id="7"/>
      <w:r w:rsidRPr="00B167AB">
        <w:rPr>
          <w:rFonts w:ascii="Times New Roman" w:hAnsi="Times New Roman"/>
          <w:sz w:val="28"/>
          <w:szCs w:val="28"/>
          <w:lang w:val="en-US"/>
        </w:rPr>
        <w:t xml:space="preserve"> </w:t>
      </w:r>
      <w:r w:rsidRPr="00B167AB">
        <w:rPr>
          <w:rFonts w:ascii="Times New Roman" w:hAnsi="Times New Roman"/>
          <w:b w:val="0"/>
          <w:sz w:val="28"/>
          <w:szCs w:val="28"/>
          <w:lang w:val="en-US"/>
        </w:rPr>
        <w:t xml:space="preserve">is the square of the difference in the ranks of the two coordinates for each point </w:t>
      </w:r>
      <w:r w:rsidR="00B167AB" w:rsidRPr="00B167AB">
        <w:rPr>
          <w:rFonts w:ascii="Times New Roman" w:hAnsi="Times New Roman"/>
          <w:b w:val="0"/>
          <w:position w:val="-12"/>
          <w:sz w:val="28"/>
          <w:szCs w:val="28"/>
          <w:lang w:val="en-US"/>
        </w:rPr>
        <w:object w:dxaOrig="780" w:dyaOrig="380" w14:anchorId="350843B8">
          <v:shape id="_x0000_i1036" type="#_x0000_t75" style="width:38.7pt;height:19pt" o:ole="">
            <v:imagedata r:id="rId30" o:title=""/>
          </v:shape>
          <o:OLEObject Type="Embed" ProgID="Equation.DSMT4" ShapeID="_x0000_i1036" DrawAspect="Content" ObjectID="_1783325006" r:id="rId31"/>
        </w:object>
      </w:r>
      <w:r w:rsidRPr="00B167AB">
        <w:rPr>
          <w:rFonts w:ascii="Times New Roman" w:hAnsi="Times New Roman"/>
          <w:b w:val="0"/>
          <w:sz w:val="28"/>
          <w:szCs w:val="28"/>
          <w:lang w:val="en-US"/>
        </w:rPr>
        <w:t>.</w:t>
      </w:r>
    </w:p>
    <w:p w14:paraId="41660DA4" w14:textId="6DD10770" w:rsidR="005408FE" w:rsidRPr="00B167AB" w:rsidRDefault="005408FE" w:rsidP="00C17C06">
      <w:pPr>
        <w:spacing w:line="240" w:lineRule="auto"/>
        <w:rPr>
          <w:sz w:val="28"/>
          <w:szCs w:val="28"/>
          <w:lang w:val="en-US"/>
        </w:rPr>
      </w:pPr>
      <w:r w:rsidRPr="00B167AB">
        <w:rPr>
          <w:sz w:val="28"/>
          <w:szCs w:val="28"/>
          <w:lang w:val="en-US"/>
        </w:rPr>
        <w:t>However, individual correlation coefficient values are not reliable indicators of the relationship between variables. To prove the statistical significance of the parameters,</w:t>
      </w:r>
      <w:r w:rsidR="00656D49" w:rsidRPr="00B167AB">
        <w:rPr>
          <w:sz w:val="28"/>
          <w:szCs w:val="28"/>
          <w:lang w:val="en-US"/>
        </w:rPr>
        <w:t xml:space="preserve"> a</w:t>
      </w:r>
      <w:r w:rsidRPr="00B167AB">
        <w:rPr>
          <w:sz w:val="28"/>
          <w:szCs w:val="28"/>
          <w:lang w:val="en-US"/>
        </w:rPr>
        <w:t xml:space="preserve"> p-value is additionally calculated. </w:t>
      </w:r>
      <w:r w:rsidRPr="005A60E4">
        <w:rPr>
          <w:sz w:val="28"/>
          <w:szCs w:val="28"/>
          <w:highlight w:val="yellow"/>
          <w:lang w:val="en-US"/>
        </w:rPr>
        <w:t>For this, the t-statistics value is first calculated using the formula:</w:t>
      </w:r>
      <w:bookmarkStart w:id="8" w:name="_Hlk167706701"/>
    </w:p>
    <w:p w14:paraId="032632A2" w14:textId="07BCDE62" w:rsidR="005408FE" w:rsidRPr="00B167AB" w:rsidRDefault="005408FE" w:rsidP="00C17C06">
      <w:pPr>
        <w:pStyle w:val="H1"/>
        <w:tabs>
          <w:tab w:val="center" w:pos="4678"/>
          <w:tab w:val="right" w:pos="9355"/>
        </w:tabs>
        <w:spacing w:before="0" w:after="0" w:line="240" w:lineRule="auto"/>
        <w:jc w:val="both"/>
        <w:rPr>
          <w:rFonts w:ascii="Times New Roman" w:hAnsi="Times New Roman"/>
          <w:b w:val="0"/>
          <w:sz w:val="28"/>
          <w:szCs w:val="28"/>
          <w:lang w:val="en-US"/>
        </w:rPr>
      </w:pPr>
      <w:r w:rsidRPr="00B167AB">
        <w:rPr>
          <w:rFonts w:ascii="Times New Roman" w:hAnsi="Times New Roman"/>
          <w:b w:val="0"/>
          <w:sz w:val="28"/>
          <w:szCs w:val="28"/>
          <w:lang w:val="en-US"/>
        </w:rPr>
        <w:tab/>
      </w:r>
      <w:bookmarkStart w:id="9" w:name="_Hlk167706689"/>
      <w:r w:rsidR="00B167AB" w:rsidRPr="00B167AB">
        <w:rPr>
          <w:rFonts w:ascii="Times New Roman" w:hAnsi="Times New Roman"/>
          <w:b w:val="0"/>
          <w:position w:val="-34"/>
          <w:sz w:val="28"/>
          <w:szCs w:val="28"/>
          <w:lang w:val="en-US"/>
        </w:rPr>
        <w:object w:dxaOrig="1440" w:dyaOrig="840" w14:anchorId="0FD38A1C">
          <v:shape id="_x0000_i1037" type="#_x0000_t75" style="width:72.7pt;height:42.1pt" o:ole="">
            <v:imagedata r:id="rId32" o:title=""/>
          </v:shape>
          <o:OLEObject Type="Embed" ProgID="Equation.DSMT4" ShapeID="_x0000_i1037" DrawAspect="Content" ObjectID="_1783325007" r:id="rId33"/>
        </w:object>
      </w:r>
      <w:r w:rsidRPr="00B167AB">
        <w:rPr>
          <w:rFonts w:ascii="Times New Roman" w:hAnsi="Times New Roman"/>
          <w:b w:val="0"/>
          <w:sz w:val="28"/>
          <w:szCs w:val="28"/>
          <w:lang w:val="en-US"/>
        </w:rPr>
        <w:tab/>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MACROBUTTON MTPlaceRef \* MERGEFORMAT </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\h \* MERGEFORMAT </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begin"/>
      </w:r>
      <w:r w:rsidRPr="00B167AB">
        <w:rPr>
          <w:rFonts w:ascii="Times New Roman" w:hAnsi="Times New Roman"/>
          <w:b w:val="0"/>
          <w:sz w:val="28"/>
          <w:szCs w:val="28"/>
          <w:lang w:val="en-US"/>
        </w:rPr>
        <w:instrText xml:space="preserve"> SEQ MTEqn \c \* Arabic \* MERGEFORMAT </w:instrText>
      </w:r>
      <w:r w:rsidRPr="00B167AB">
        <w:rPr>
          <w:rFonts w:ascii="Times New Roman" w:hAnsi="Times New Roman"/>
          <w:b w:val="0"/>
          <w:sz w:val="28"/>
          <w:szCs w:val="28"/>
          <w:lang w:val="en-US"/>
        </w:rPr>
        <w:fldChar w:fldCharType="separate"/>
      </w:r>
      <w:r w:rsidRPr="00B167AB">
        <w:rPr>
          <w:rFonts w:ascii="Times New Roman" w:hAnsi="Times New Roman"/>
          <w:b w:val="0"/>
          <w:noProof/>
          <w:sz w:val="28"/>
          <w:szCs w:val="28"/>
          <w:lang w:val="en-US"/>
        </w:rPr>
        <w:instrText>6</w:instrText>
      </w:r>
      <w:r w:rsidRPr="00B167AB">
        <w:rPr>
          <w:rFonts w:ascii="Times New Roman" w:hAnsi="Times New Roman"/>
          <w:b w:val="0"/>
          <w:sz w:val="28"/>
          <w:szCs w:val="28"/>
          <w:lang w:val="en-US"/>
        </w:rPr>
        <w:fldChar w:fldCharType="end"/>
      </w:r>
      <w:r w:rsidRPr="00B167AB">
        <w:rPr>
          <w:rFonts w:ascii="Times New Roman" w:hAnsi="Times New Roman"/>
          <w:b w:val="0"/>
          <w:sz w:val="28"/>
          <w:szCs w:val="28"/>
          <w:lang w:val="en-US"/>
        </w:rPr>
        <w:instrText>)</w:instrText>
      </w:r>
      <w:r w:rsidRPr="00B167AB">
        <w:rPr>
          <w:rFonts w:ascii="Times New Roman" w:hAnsi="Times New Roman"/>
          <w:b w:val="0"/>
          <w:sz w:val="28"/>
          <w:szCs w:val="28"/>
          <w:lang w:val="en-US"/>
        </w:rPr>
        <w:fldChar w:fldCharType="end"/>
      </w:r>
      <w:bookmarkEnd w:id="9"/>
    </w:p>
    <w:bookmarkEnd w:id="8"/>
    <w:p w14:paraId="45A8FEF3" w14:textId="59DB5A5E" w:rsidR="00656D49" w:rsidRPr="00B167AB" w:rsidRDefault="00656D49" w:rsidP="00C17C06">
      <w:pPr>
        <w:spacing w:line="240" w:lineRule="auto"/>
        <w:rPr>
          <w:sz w:val="28"/>
          <w:szCs w:val="28"/>
          <w:lang w:val="en-US"/>
        </w:rPr>
      </w:pPr>
      <w:r w:rsidRPr="00B167AB">
        <w:rPr>
          <w:sz w:val="28"/>
          <w:szCs w:val="28"/>
          <w:lang w:val="en-US"/>
        </w:rPr>
        <w:lastRenderedPageBreak/>
        <w:t xml:space="preserve">After obtaining the t-statistics value, we can calculate the degrees of freedom (the number of data points in the dataset </w:t>
      </w:r>
      <w:r w:rsidRPr="005A60E4">
        <w:rPr>
          <w:sz w:val="28"/>
          <w:szCs w:val="28"/>
          <w:highlight w:val="red"/>
          <w:lang w:val="en-US"/>
        </w:rPr>
        <w:t>minus 2)</w:t>
      </w:r>
      <w:r w:rsidRPr="00B167AB">
        <w:rPr>
          <w:sz w:val="28"/>
          <w:szCs w:val="28"/>
          <w:lang w:val="en-US"/>
        </w:rPr>
        <w:t xml:space="preserve"> and use the t-distribution to obtain the p-value. The correlation is considered statistically significant </w:t>
      </w:r>
      <w:r w:rsidRPr="005A60E4">
        <w:rPr>
          <w:sz w:val="28"/>
          <w:szCs w:val="28"/>
          <w:highlight w:val="red"/>
          <w:lang w:val="en-US"/>
        </w:rPr>
        <w:t>if the p-value is not less than the significance level (most often the α value is 0.05).</w:t>
      </w:r>
    </w:p>
    <w:p w14:paraId="41EB8217" w14:textId="1EB569FC" w:rsidR="00656D49" w:rsidRPr="00B167AB" w:rsidRDefault="00141882" w:rsidP="00C17C06">
      <w:pPr>
        <w:pStyle w:val="2"/>
        <w:numPr>
          <w:ilvl w:val="0"/>
          <w:numId w:val="3"/>
        </w:numPr>
        <w:spacing w:line="240" w:lineRule="auto"/>
        <w:ind w:left="0" w:firstLine="0"/>
        <w:jc w:val="left"/>
        <w:rPr>
          <w:sz w:val="28"/>
          <w:szCs w:val="28"/>
          <w:lang w:val="en-US"/>
        </w:rPr>
      </w:pPr>
      <w:r w:rsidRPr="00B167AB">
        <w:rPr>
          <w:sz w:val="28"/>
          <w:szCs w:val="28"/>
          <w:lang w:val="en-US"/>
        </w:rPr>
        <w:t>Results and discussion</w:t>
      </w:r>
    </w:p>
    <w:p w14:paraId="24909BED" w14:textId="5AC6B438" w:rsidR="00A710FB" w:rsidRPr="00B167AB" w:rsidRDefault="00A710FB" w:rsidP="00C17C06">
      <w:pPr>
        <w:pStyle w:val="3"/>
        <w:spacing w:line="240" w:lineRule="auto"/>
        <w:rPr>
          <w:rFonts w:ascii="Times New Roman" w:hAnsi="Times New Roman" w:cs="Times New Roman"/>
          <w:b/>
          <w:bCs/>
          <w:color w:val="auto"/>
          <w:sz w:val="28"/>
          <w:szCs w:val="28"/>
          <w:lang w:val="en-US"/>
        </w:rPr>
      </w:pPr>
      <w:r w:rsidRPr="00B167AB">
        <w:rPr>
          <w:rFonts w:ascii="Times New Roman" w:hAnsi="Times New Roman" w:cs="Times New Roman"/>
          <w:b/>
          <w:bCs/>
          <w:color w:val="auto"/>
          <w:sz w:val="28"/>
          <w:szCs w:val="28"/>
          <w:lang w:val="en-US"/>
        </w:rPr>
        <w:t>3.1</w:t>
      </w:r>
      <w:r w:rsidR="00207C8A" w:rsidRPr="00B167AB">
        <w:rPr>
          <w:rFonts w:ascii="Times New Roman" w:hAnsi="Times New Roman" w:cs="Times New Roman"/>
          <w:b/>
          <w:bCs/>
          <w:color w:val="auto"/>
          <w:sz w:val="28"/>
          <w:szCs w:val="28"/>
          <w:lang w:val="en-US"/>
        </w:rPr>
        <w:t>.</w:t>
      </w:r>
      <w:r w:rsidRPr="00B167AB">
        <w:rPr>
          <w:rFonts w:ascii="Times New Roman" w:hAnsi="Times New Roman" w:cs="Times New Roman"/>
          <w:b/>
          <w:bCs/>
          <w:color w:val="auto"/>
          <w:sz w:val="28"/>
          <w:szCs w:val="28"/>
          <w:lang w:val="en-US"/>
        </w:rPr>
        <w:t xml:space="preserve"> Pre-processing and selection biomarkers</w:t>
      </w:r>
    </w:p>
    <w:p w14:paraId="485A77D5" w14:textId="3014AF2A" w:rsidR="00656D49" w:rsidRPr="00B167AB" w:rsidRDefault="00656D49" w:rsidP="00C17C06">
      <w:pPr>
        <w:spacing w:line="240" w:lineRule="auto"/>
        <w:rPr>
          <w:sz w:val="28"/>
          <w:szCs w:val="28"/>
          <w:lang w:val="en-US"/>
        </w:rPr>
      </w:pPr>
      <w:r w:rsidRPr="00B167AB">
        <w:rPr>
          <w:sz w:val="28"/>
          <w:szCs w:val="28"/>
          <w:lang w:val="en-US"/>
        </w:rPr>
        <w:t>Before testing the selected machine learning methods, an analysis, and preparation of the dataset were conducted. Due to the small number of individuals over 90 years old, their data was removed. Additionally, data for individuals with missing chronological age and those with missing values for more than two biomarkers were deleted.</w:t>
      </w:r>
    </w:p>
    <w:p w14:paraId="7F43202F" w14:textId="4F26BA57" w:rsidR="00656D49" w:rsidRPr="00B167AB" w:rsidRDefault="00656D49" w:rsidP="00C17C06">
      <w:pPr>
        <w:spacing w:line="240" w:lineRule="auto"/>
        <w:rPr>
          <w:sz w:val="28"/>
          <w:szCs w:val="28"/>
          <w:lang w:val="en-US"/>
        </w:rPr>
      </w:pPr>
      <w:r w:rsidRPr="00B167AB">
        <w:rPr>
          <w:sz w:val="28"/>
          <w:szCs w:val="28"/>
          <w:lang w:val="en-US"/>
        </w:rPr>
        <w:t xml:space="preserve">Due to the limited amount of data, it was decided not to discard rows where only two biomarker values were missing. Instead, the remaining dataset rows were sorted by chronological age and </w:t>
      </w:r>
      <w:r w:rsidRPr="007B324F">
        <w:rPr>
          <w:sz w:val="28"/>
          <w:szCs w:val="28"/>
          <w:highlight w:val="yellow"/>
          <w:lang w:val="en-US"/>
        </w:rPr>
        <w:t>subjected to polynomial interpolation of null values</w:t>
      </w:r>
      <w:r w:rsidRPr="00B167AB">
        <w:rPr>
          <w:sz w:val="28"/>
          <w:szCs w:val="28"/>
          <w:lang w:val="en-US"/>
        </w:rPr>
        <w:t>. These missing values were replaced with values characteristic of the respective age group. After interpolation, the dataset was randomly sorted. As a result, a dataset of 3273 rows was obtained, each containing the chronological age of the individual and the values of 10 biomarkers (Fig. 1).</w:t>
      </w:r>
    </w:p>
    <w:p w14:paraId="4BA0DEC5" w14:textId="77777777" w:rsidR="00656D49" w:rsidRPr="00B167AB" w:rsidRDefault="00656D49" w:rsidP="00C17C06">
      <w:pPr>
        <w:spacing w:line="240" w:lineRule="auto"/>
        <w:jc w:val="center"/>
        <w:rPr>
          <w:rFonts w:cs="Times New Roman"/>
          <w:sz w:val="28"/>
          <w:szCs w:val="28"/>
          <w:lang w:val="en-US"/>
        </w:rPr>
      </w:pPr>
      <w:r w:rsidRPr="00B167AB">
        <w:rPr>
          <w:rFonts w:cs="Times New Roman"/>
          <w:noProof/>
          <w:sz w:val="28"/>
          <w:szCs w:val="28"/>
          <w:lang w:val="en-US"/>
        </w:rPr>
        <w:drawing>
          <wp:inline distT="0" distB="0" distL="0" distR="0" wp14:anchorId="367987D3" wp14:editId="5EC57015">
            <wp:extent cx="4933950" cy="254318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0599" cy="2608464"/>
                    </a:xfrm>
                    <a:prstGeom prst="rect">
                      <a:avLst/>
                    </a:prstGeom>
                  </pic:spPr>
                </pic:pic>
              </a:graphicData>
            </a:graphic>
          </wp:inline>
        </w:drawing>
      </w:r>
    </w:p>
    <w:p w14:paraId="1376B23F" w14:textId="1BC76E8E" w:rsidR="00656D49" w:rsidRPr="00B167AB" w:rsidRDefault="00656D49" w:rsidP="00C17C06">
      <w:pPr>
        <w:pStyle w:val="a3"/>
        <w:spacing w:line="240" w:lineRule="auto"/>
        <w:rPr>
          <w:b w:val="0"/>
          <w:bCs/>
          <w:sz w:val="28"/>
          <w:szCs w:val="28"/>
        </w:rPr>
      </w:pPr>
      <w:r w:rsidRPr="00B167AB">
        <w:rPr>
          <w:sz w:val="28"/>
          <w:szCs w:val="28"/>
        </w:rPr>
        <w:t>Fig 1.</w:t>
      </w:r>
      <w:r w:rsidRPr="00B167AB">
        <w:rPr>
          <w:b w:val="0"/>
          <w:bCs/>
          <w:sz w:val="28"/>
          <w:szCs w:val="28"/>
        </w:rPr>
        <w:t xml:space="preserve"> Dataset after initial processing</w:t>
      </w:r>
    </w:p>
    <w:p w14:paraId="686134A3" w14:textId="131F467C" w:rsidR="00656D49" w:rsidRPr="00B167AB" w:rsidRDefault="00656D49" w:rsidP="00C17C06">
      <w:pPr>
        <w:spacing w:line="240" w:lineRule="auto"/>
        <w:rPr>
          <w:sz w:val="28"/>
          <w:szCs w:val="28"/>
          <w:lang w:val="en-US"/>
        </w:rPr>
      </w:pPr>
      <w:r w:rsidRPr="00B167AB">
        <w:rPr>
          <w:sz w:val="28"/>
          <w:szCs w:val="28"/>
          <w:lang w:val="en-US"/>
        </w:rPr>
        <w:t xml:space="preserve">Table </w:t>
      </w:r>
      <w:r w:rsidR="000F15F2">
        <w:rPr>
          <w:sz w:val="28"/>
          <w:szCs w:val="28"/>
          <w:lang w:val="en-US"/>
        </w:rPr>
        <w:t>1</w:t>
      </w:r>
      <w:r w:rsidRPr="00B167AB">
        <w:rPr>
          <w:sz w:val="28"/>
          <w:szCs w:val="28"/>
          <w:lang w:val="en-US"/>
        </w:rPr>
        <w:t xml:space="preserve"> presents the results of the initial analysis of the prepared dataset, namely the mean value of each biomarker and its standard error.</w:t>
      </w:r>
    </w:p>
    <w:p w14:paraId="0B41E762" w14:textId="6E7E2372" w:rsidR="00141882" w:rsidRPr="00B167AB" w:rsidRDefault="00656D49" w:rsidP="00C17C06">
      <w:pPr>
        <w:pStyle w:val="a3"/>
        <w:spacing w:line="240" w:lineRule="auto"/>
        <w:jc w:val="left"/>
        <w:rPr>
          <w:sz w:val="28"/>
          <w:szCs w:val="28"/>
        </w:rPr>
      </w:pPr>
      <w:r w:rsidRPr="00B167AB">
        <w:rPr>
          <w:sz w:val="28"/>
          <w:szCs w:val="28"/>
        </w:rPr>
        <w:t xml:space="preserve">Table </w:t>
      </w:r>
      <w:r w:rsidR="000F15F2">
        <w:rPr>
          <w:sz w:val="28"/>
          <w:szCs w:val="28"/>
        </w:rPr>
        <w:t>1</w:t>
      </w:r>
    </w:p>
    <w:p w14:paraId="1F05F285" w14:textId="7A5663A7" w:rsidR="00656D49" w:rsidRPr="00B167AB" w:rsidRDefault="00656D49" w:rsidP="00C17C06">
      <w:pPr>
        <w:pStyle w:val="a3"/>
        <w:spacing w:line="240" w:lineRule="auto"/>
        <w:jc w:val="left"/>
        <w:rPr>
          <w:b w:val="0"/>
          <w:bCs/>
          <w:sz w:val="28"/>
          <w:szCs w:val="28"/>
        </w:rPr>
      </w:pPr>
      <w:r w:rsidRPr="00B167AB">
        <w:rPr>
          <w:b w:val="0"/>
          <w:bCs/>
          <w:sz w:val="28"/>
          <w:szCs w:val="28"/>
        </w:rPr>
        <w:t xml:space="preserve">Information about </w:t>
      </w:r>
      <w:r w:rsidR="00BA75F5" w:rsidRPr="00B167AB">
        <w:rPr>
          <w:b w:val="0"/>
          <w:bCs/>
          <w:sz w:val="28"/>
          <w:szCs w:val="28"/>
        </w:rPr>
        <w:t>biomarkers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8"/>
        <w:gridCol w:w="992"/>
        <w:gridCol w:w="1022"/>
        <w:gridCol w:w="992"/>
      </w:tblGrid>
      <w:tr w:rsidR="00D737B8" w:rsidRPr="00B167AB" w14:paraId="2A64CD75" w14:textId="77777777" w:rsidTr="00D737B8">
        <w:trPr>
          <w:jc w:val="center"/>
        </w:trPr>
        <w:tc>
          <w:tcPr>
            <w:tcW w:w="6658" w:type="dxa"/>
            <w:shd w:val="clear" w:color="auto" w:fill="F4FBFE"/>
          </w:tcPr>
          <w:p w14:paraId="3E288A4E" w14:textId="28F9CE5C" w:rsidR="00D737B8" w:rsidRPr="002D1EA8" w:rsidRDefault="00D737B8" w:rsidP="00C17C06">
            <w:pPr>
              <w:spacing w:line="240" w:lineRule="auto"/>
              <w:jc w:val="center"/>
              <w:rPr>
                <w:rFonts w:cs="Times New Roman"/>
                <w:sz w:val="28"/>
                <w:szCs w:val="28"/>
                <w:lang w:val="en-US"/>
              </w:rPr>
            </w:pPr>
            <w:r w:rsidRPr="002D1EA8">
              <w:rPr>
                <w:rFonts w:cs="Times New Roman"/>
                <w:sz w:val="28"/>
                <w:szCs w:val="28"/>
                <w:lang w:val="en-US"/>
              </w:rPr>
              <w:t>Biomarker name</w:t>
            </w:r>
          </w:p>
        </w:tc>
        <w:tc>
          <w:tcPr>
            <w:tcW w:w="992" w:type="dxa"/>
            <w:shd w:val="clear" w:color="auto" w:fill="F4FBFE"/>
          </w:tcPr>
          <w:p w14:paraId="344EB0F9" w14:textId="77777777" w:rsidR="00D737B8" w:rsidRPr="002D1EA8" w:rsidRDefault="00D737B8" w:rsidP="00C17C06">
            <w:pPr>
              <w:spacing w:line="240" w:lineRule="auto"/>
              <w:jc w:val="center"/>
              <w:rPr>
                <w:rFonts w:cs="Times New Roman"/>
                <w:sz w:val="28"/>
                <w:szCs w:val="28"/>
                <w:lang w:val="en-US"/>
              </w:rPr>
            </w:pPr>
            <w:r w:rsidRPr="002D1EA8">
              <w:rPr>
                <w:rFonts w:cs="Times New Roman"/>
                <w:sz w:val="28"/>
                <w:szCs w:val="28"/>
                <w:lang w:val="en-US"/>
              </w:rPr>
              <w:t>Unit</w:t>
            </w:r>
          </w:p>
        </w:tc>
        <w:tc>
          <w:tcPr>
            <w:tcW w:w="1022" w:type="dxa"/>
            <w:shd w:val="clear" w:color="auto" w:fill="F4FBFE"/>
          </w:tcPr>
          <w:p w14:paraId="49E803BE" w14:textId="77777777" w:rsidR="00D737B8" w:rsidRPr="002D1EA8" w:rsidRDefault="00D737B8" w:rsidP="00C17C06">
            <w:pPr>
              <w:spacing w:line="240" w:lineRule="auto"/>
              <w:jc w:val="center"/>
              <w:rPr>
                <w:rFonts w:eastAsia="Calibri" w:cs="Times New Roman"/>
                <w:sz w:val="28"/>
                <w:szCs w:val="28"/>
                <w:lang w:val="en-US"/>
              </w:rPr>
            </w:pPr>
            <w:r w:rsidRPr="002D1EA8">
              <w:rPr>
                <w:rFonts w:eastAsia="Calibri" w:cs="Times New Roman"/>
                <w:sz w:val="28"/>
                <w:szCs w:val="28"/>
                <w:lang w:val="en-US"/>
              </w:rPr>
              <w:t xml:space="preserve">Mean </w:t>
            </w:r>
          </w:p>
        </w:tc>
        <w:tc>
          <w:tcPr>
            <w:tcW w:w="992" w:type="dxa"/>
            <w:shd w:val="clear" w:color="auto" w:fill="F4FBFE"/>
          </w:tcPr>
          <w:p w14:paraId="64E46E35" w14:textId="77777777" w:rsidR="00D737B8" w:rsidRPr="002D1EA8" w:rsidRDefault="00D737B8" w:rsidP="00C17C06">
            <w:pPr>
              <w:spacing w:line="240" w:lineRule="auto"/>
              <w:jc w:val="center"/>
              <w:rPr>
                <w:rFonts w:eastAsia="Calibri" w:cs="Times New Roman"/>
                <w:sz w:val="28"/>
                <w:szCs w:val="28"/>
                <w:lang w:val="en-US"/>
              </w:rPr>
            </w:pPr>
            <w:r w:rsidRPr="002D1EA8">
              <w:rPr>
                <w:rFonts w:eastAsia="Calibri" w:cs="Times New Roman"/>
                <w:sz w:val="28"/>
                <w:szCs w:val="28"/>
                <w:lang w:val="en-US"/>
              </w:rPr>
              <w:t>SE</w:t>
            </w:r>
          </w:p>
        </w:tc>
      </w:tr>
      <w:tr w:rsidR="00D737B8" w:rsidRPr="00B167AB" w14:paraId="78FDDD8D" w14:textId="77777777" w:rsidTr="00D737B8">
        <w:trPr>
          <w:jc w:val="center"/>
        </w:trPr>
        <w:tc>
          <w:tcPr>
            <w:tcW w:w="6658" w:type="dxa"/>
          </w:tcPr>
          <w:p w14:paraId="1DC920AE" w14:textId="5AAFD518"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Bone mass index</w:t>
            </w:r>
            <w:r w:rsidR="000F15F2">
              <w:rPr>
                <w:rFonts w:cs="Times New Roman"/>
                <w:sz w:val="28"/>
                <w:szCs w:val="28"/>
                <w:lang w:val="en-US"/>
              </w:rPr>
              <w:t xml:space="preserve"> </w:t>
            </w:r>
            <w:r w:rsidRPr="00B167AB">
              <w:rPr>
                <w:rFonts w:cs="Times New Roman"/>
                <w:sz w:val="28"/>
                <w:szCs w:val="28"/>
                <w:lang w:val="en-US"/>
              </w:rPr>
              <w:t>(BMI)</w:t>
            </w:r>
          </w:p>
        </w:tc>
        <w:tc>
          <w:tcPr>
            <w:tcW w:w="992" w:type="dxa"/>
          </w:tcPr>
          <w:p w14:paraId="47F772AD" w14:textId="08FB4C8E" w:rsidR="00D737B8" w:rsidRPr="00B167AB" w:rsidRDefault="00D737B8" w:rsidP="00C17C06">
            <w:pPr>
              <w:spacing w:line="240" w:lineRule="auto"/>
              <w:jc w:val="center"/>
              <w:rPr>
                <w:rFonts w:cs="Times New Roman"/>
                <w:sz w:val="28"/>
                <w:szCs w:val="28"/>
                <w:lang w:val="en-US"/>
              </w:rPr>
            </w:pPr>
            <w:r w:rsidRPr="00B167AB">
              <w:rPr>
                <w:rFonts w:cs="Times New Roman"/>
                <w:position w:val="-12"/>
                <w:sz w:val="28"/>
                <w:szCs w:val="28"/>
                <w:lang w:val="en-US"/>
              </w:rPr>
              <w:object w:dxaOrig="859" w:dyaOrig="380" w14:anchorId="4897EABC">
                <v:shape id="_x0000_i1038" type="#_x0000_t75" style="width:43.45pt;height:18.35pt" o:ole="">
                  <v:imagedata r:id="rId35" o:title=""/>
                </v:shape>
                <o:OLEObject Type="Embed" ProgID="Equation.DSMT4" ShapeID="_x0000_i1038" DrawAspect="Content" ObjectID="_1783325008" r:id="rId36"/>
              </w:object>
            </w:r>
            <w:r w:rsidRPr="00B167AB">
              <w:rPr>
                <w:rFonts w:cs="Times New Roman"/>
                <w:sz w:val="28"/>
                <w:szCs w:val="28"/>
                <w:lang w:val="en-US"/>
              </w:rPr>
              <w:t xml:space="preserve"> </w:t>
            </w:r>
          </w:p>
        </w:tc>
        <w:tc>
          <w:tcPr>
            <w:tcW w:w="1022" w:type="dxa"/>
          </w:tcPr>
          <w:p w14:paraId="7AF72AEA"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27.968</w:t>
            </w:r>
          </w:p>
        </w:tc>
        <w:tc>
          <w:tcPr>
            <w:tcW w:w="992" w:type="dxa"/>
          </w:tcPr>
          <w:p w14:paraId="77364B90"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0.095</w:t>
            </w:r>
          </w:p>
        </w:tc>
      </w:tr>
      <w:tr w:rsidR="00D737B8" w:rsidRPr="00B167AB" w14:paraId="07EF9F1D" w14:textId="77777777" w:rsidTr="00D737B8">
        <w:trPr>
          <w:jc w:val="center"/>
        </w:trPr>
        <w:tc>
          <w:tcPr>
            <w:tcW w:w="6658" w:type="dxa"/>
          </w:tcPr>
          <w:p w14:paraId="56A260CF" w14:textId="51ACF73B"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10-year probability of major osteoporotic fractures</w:t>
            </w:r>
            <w:r w:rsidR="000F15F2">
              <w:rPr>
                <w:rFonts w:cs="Times New Roman"/>
                <w:sz w:val="28"/>
                <w:szCs w:val="28"/>
                <w:lang w:val="en-US"/>
              </w:rPr>
              <w:t xml:space="preserve"> </w:t>
            </w:r>
            <w:r w:rsidRPr="00B167AB">
              <w:rPr>
                <w:rFonts w:cs="Times New Roman"/>
                <w:sz w:val="28"/>
                <w:szCs w:val="28"/>
                <w:lang w:val="en-US"/>
              </w:rPr>
              <w:t>(FRAX-all)</w:t>
            </w:r>
          </w:p>
        </w:tc>
        <w:tc>
          <w:tcPr>
            <w:tcW w:w="992" w:type="dxa"/>
          </w:tcPr>
          <w:p w14:paraId="2E68C21D" w14:textId="77777777" w:rsidR="00D737B8" w:rsidRPr="00B167AB" w:rsidRDefault="00D737B8" w:rsidP="00C17C06">
            <w:pPr>
              <w:spacing w:line="240" w:lineRule="auto"/>
              <w:jc w:val="center"/>
              <w:rPr>
                <w:rFonts w:cs="Times New Roman"/>
                <w:sz w:val="28"/>
                <w:szCs w:val="28"/>
                <w:lang w:val="en-US"/>
              </w:rPr>
            </w:pPr>
            <w:r w:rsidRPr="00B167AB">
              <w:rPr>
                <w:rStyle w:val="HTML0"/>
                <w:rFonts w:ascii="Times New Roman" w:eastAsiaTheme="majorEastAsia" w:hAnsi="Times New Roman" w:cs="Times New Roman"/>
                <w:color w:val="333333"/>
                <w:sz w:val="28"/>
                <w:szCs w:val="28"/>
                <w:lang w:val="en-US"/>
              </w:rPr>
              <w:t>%</w:t>
            </w:r>
          </w:p>
        </w:tc>
        <w:tc>
          <w:tcPr>
            <w:tcW w:w="1022" w:type="dxa"/>
          </w:tcPr>
          <w:p w14:paraId="03EB8F02" w14:textId="77777777" w:rsidR="00D737B8" w:rsidRPr="00B167AB" w:rsidRDefault="00D737B8" w:rsidP="00C17C06">
            <w:pPr>
              <w:spacing w:line="240" w:lineRule="auto"/>
              <w:jc w:val="center"/>
              <w:rPr>
                <w:rStyle w:val="HTML0"/>
                <w:rFonts w:ascii="Times New Roman" w:eastAsiaTheme="majorEastAsia" w:hAnsi="Times New Roman" w:cs="Times New Roman"/>
                <w:color w:val="333333"/>
                <w:sz w:val="28"/>
                <w:szCs w:val="28"/>
                <w:lang w:val="en-US"/>
              </w:rPr>
            </w:pPr>
            <w:r w:rsidRPr="00B167AB">
              <w:rPr>
                <w:rStyle w:val="HTML0"/>
                <w:rFonts w:ascii="Times New Roman" w:eastAsiaTheme="majorEastAsia" w:hAnsi="Times New Roman" w:cs="Times New Roman"/>
                <w:color w:val="333333"/>
                <w:sz w:val="28"/>
                <w:szCs w:val="28"/>
                <w:lang w:val="en-US"/>
              </w:rPr>
              <w:t>6.552</w:t>
            </w:r>
          </w:p>
        </w:tc>
        <w:tc>
          <w:tcPr>
            <w:tcW w:w="992" w:type="dxa"/>
          </w:tcPr>
          <w:p w14:paraId="7ED9E33D" w14:textId="77777777" w:rsidR="00D737B8" w:rsidRPr="00B167AB" w:rsidRDefault="00D737B8" w:rsidP="00C17C06">
            <w:pPr>
              <w:spacing w:line="240" w:lineRule="auto"/>
              <w:jc w:val="center"/>
              <w:rPr>
                <w:rStyle w:val="HTML0"/>
                <w:rFonts w:ascii="Times New Roman" w:eastAsiaTheme="majorEastAsia" w:hAnsi="Times New Roman" w:cs="Times New Roman"/>
                <w:color w:val="333333"/>
                <w:sz w:val="28"/>
                <w:szCs w:val="28"/>
                <w:lang w:val="en-US"/>
              </w:rPr>
            </w:pPr>
            <w:r w:rsidRPr="00B167AB">
              <w:rPr>
                <w:rStyle w:val="HTML0"/>
                <w:rFonts w:ascii="Times New Roman" w:eastAsiaTheme="majorEastAsia" w:hAnsi="Times New Roman" w:cs="Times New Roman"/>
                <w:sz w:val="28"/>
                <w:szCs w:val="28"/>
                <w:lang w:val="en-US"/>
              </w:rPr>
              <w:t>0.065</w:t>
            </w:r>
          </w:p>
        </w:tc>
      </w:tr>
      <w:tr w:rsidR="00D737B8" w:rsidRPr="00B167AB" w14:paraId="46398EF5" w14:textId="77777777" w:rsidTr="00D737B8">
        <w:trPr>
          <w:jc w:val="center"/>
        </w:trPr>
        <w:tc>
          <w:tcPr>
            <w:tcW w:w="6658" w:type="dxa"/>
          </w:tcPr>
          <w:p w14:paraId="3BCFC04C" w14:textId="47955D86"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10-year probability of hip fractures</w:t>
            </w:r>
            <w:r w:rsidR="000F15F2">
              <w:rPr>
                <w:rFonts w:cs="Times New Roman"/>
                <w:sz w:val="28"/>
                <w:szCs w:val="28"/>
                <w:lang w:val="en-US"/>
              </w:rPr>
              <w:t xml:space="preserve"> </w:t>
            </w:r>
            <w:r w:rsidRPr="00B167AB">
              <w:rPr>
                <w:rFonts w:cs="Times New Roman"/>
                <w:sz w:val="28"/>
                <w:szCs w:val="28"/>
                <w:lang w:val="en-US"/>
              </w:rPr>
              <w:t>(FRAX-hip)</w:t>
            </w:r>
          </w:p>
        </w:tc>
        <w:tc>
          <w:tcPr>
            <w:tcW w:w="992" w:type="dxa"/>
          </w:tcPr>
          <w:p w14:paraId="2C110072"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w:t>
            </w:r>
          </w:p>
        </w:tc>
        <w:tc>
          <w:tcPr>
            <w:tcW w:w="1022" w:type="dxa"/>
          </w:tcPr>
          <w:p w14:paraId="234AF147"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1.832</w:t>
            </w:r>
          </w:p>
        </w:tc>
        <w:tc>
          <w:tcPr>
            <w:tcW w:w="992" w:type="dxa"/>
          </w:tcPr>
          <w:p w14:paraId="0D16FECC"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0.037</w:t>
            </w:r>
          </w:p>
        </w:tc>
      </w:tr>
      <w:tr w:rsidR="00D737B8" w:rsidRPr="00B167AB" w14:paraId="786F50D7" w14:textId="77777777" w:rsidTr="00D737B8">
        <w:trPr>
          <w:jc w:val="center"/>
        </w:trPr>
        <w:tc>
          <w:tcPr>
            <w:tcW w:w="6658" w:type="dxa"/>
          </w:tcPr>
          <w:p w14:paraId="6A5B80BA" w14:textId="34B0CE21"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Lumbar spine bone mineral density</w:t>
            </w:r>
            <w:r w:rsidR="000F15F2">
              <w:rPr>
                <w:rFonts w:cs="Times New Roman"/>
                <w:sz w:val="28"/>
                <w:szCs w:val="28"/>
                <w:lang w:val="en-US"/>
              </w:rPr>
              <w:t xml:space="preserve"> </w:t>
            </w:r>
            <w:r w:rsidRPr="00B167AB">
              <w:rPr>
                <w:rFonts w:cs="Times New Roman"/>
                <w:sz w:val="28"/>
                <w:szCs w:val="28"/>
                <w:lang w:val="en-US"/>
              </w:rPr>
              <w:t>(LS-BMD)</w:t>
            </w:r>
          </w:p>
        </w:tc>
        <w:tc>
          <w:tcPr>
            <w:tcW w:w="992" w:type="dxa"/>
          </w:tcPr>
          <w:p w14:paraId="53663EA7" w14:textId="53D8989F" w:rsidR="00D737B8" w:rsidRPr="00B167AB" w:rsidRDefault="00D737B8" w:rsidP="00C17C06">
            <w:pPr>
              <w:spacing w:line="240" w:lineRule="auto"/>
              <w:jc w:val="center"/>
              <w:rPr>
                <w:rFonts w:cs="Times New Roman"/>
                <w:sz w:val="28"/>
                <w:szCs w:val="28"/>
                <w:lang w:val="en-US"/>
              </w:rPr>
            </w:pPr>
            <w:r w:rsidRPr="00B167AB">
              <w:rPr>
                <w:rFonts w:cs="Times New Roman"/>
                <w:position w:val="-12"/>
                <w:sz w:val="28"/>
                <w:szCs w:val="28"/>
                <w:lang w:val="en-US"/>
              </w:rPr>
              <w:object w:dxaOrig="820" w:dyaOrig="380" w14:anchorId="07150B5D">
                <v:shape id="_x0000_i1039" type="#_x0000_t75" style="width:40.75pt;height:18.35pt" o:ole="">
                  <v:imagedata r:id="rId37" o:title=""/>
                </v:shape>
                <o:OLEObject Type="Embed" ProgID="Equation.DSMT4" ShapeID="_x0000_i1039" DrawAspect="Content" ObjectID="_1783325009" r:id="rId38"/>
              </w:object>
            </w:r>
            <w:r w:rsidRPr="00B167AB">
              <w:rPr>
                <w:rFonts w:cs="Times New Roman"/>
                <w:sz w:val="28"/>
                <w:szCs w:val="28"/>
                <w:lang w:val="en-US"/>
              </w:rPr>
              <w:t xml:space="preserve"> </w:t>
            </w:r>
          </w:p>
        </w:tc>
        <w:tc>
          <w:tcPr>
            <w:tcW w:w="1022" w:type="dxa"/>
          </w:tcPr>
          <w:p w14:paraId="147E79C4"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0.905</w:t>
            </w:r>
          </w:p>
        </w:tc>
        <w:tc>
          <w:tcPr>
            <w:tcW w:w="992" w:type="dxa"/>
          </w:tcPr>
          <w:p w14:paraId="531219A9"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0.003</w:t>
            </w:r>
          </w:p>
        </w:tc>
      </w:tr>
      <w:tr w:rsidR="00D737B8" w:rsidRPr="00B167AB" w14:paraId="551C7598" w14:textId="77777777" w:rsidTr="00D737B8">
        <w:trPr>
          <w:jc w:val="center"/>
        </w:trPr>
        <w:tc>
          <w:tcPr>
            <w:tcW w:w="6658" w:type="dxa"/>
          </w:tcPr>
          <w:p w14:paraId="1F7C82BD" w14:textId="2D065B31"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Femoral right neck bone mineral density</w:t>
            </w:r>
            <w:r w:rsidR="000F15F2">
              <w:rPr>
                <w:rFonts w:cs="Times New Roman"/>
                <w:sz w:val="28"/>
                <w:szCs w:val="28"/>
                <w:lang w:val="en-US"/>
              </w:rPr>
              <w:t xml:space="preserve"> </w:t>
            </w:r>
            <w:r w:rsidRPr="00B167AB">
              <w:rPr>
                <w:rFonts w:cs="Times New Roman"/>
                <w:sz w:val="28"/>
                <w:szCs w:val="28"/>
                <w:lang w:val="en-US"/>
              </w:rPr>
              <w:t>(FN-BMD-R)</w:t>
            </w:r>
          </w:p>
        </w:tc>
        <w:tc>
          <w:tcPr>
            <w:tcW w:w="992" w:type="dxa"/>
          </w:tcPr>
          <w:p w14:paraId="06B05E30" w14:textId="3B18C438" w:rsidR="00D737B8" w:rsidRPr="00B167AB" w:rsidRDefault="00D737B8" w:rsidP="00C17C06">
            <w:pPr>
              <w:spacing w:line="240" w:lineRule="auto"/>
              <w:jc w:val="center"/>
              <w:rPr>
                <w:rFonts w:cs="Times New Roman"/>
                <w:sz w:val="28"/>
                <w:szCs w:val="28"/>
                <w:lang w:val="en-US"/>
              </w:rPr>
            </w:pPr>
            <w:r w:rsidRPr="00B167AB">
              <w:rPr>
                <w:rFonts w:cs="Times New Roman"/>
                <w:position w:val="-12"/>
                <w:sz w:val="28"/>
                <w:szCs w:val="28"/>
                <w:lang w:val="en-US"/>
              </w:rPr>
              <w:object w:dxaOrig="820" w:dyaOrig="380" w14:anchorId="4D6192D3">
                <v:shape id="_x0000_i1040" type="#_x0000_t75" style="width:40.75pt;height:18.35pt" o:ole="">
                  <v:imagedata r:id="rId37" o:title=""/>
                </v:shape>
                <o:OLEObject Type="Embed" ProgID="Equation.DSMT4" ShapeID="_x0000_i1040" DrawAspect="Content" ObjectID="_1783325010" r:id="rId39"/>
              </w:object>
            </w:r>
          </w:p>
        </w:tc>
        <w:tc>
          <w:tcPr>
            <w:tcW w:w="1022" w:type="dxa"/>
          </w:tcPr>
          <w:p w14:paraId="3719FC87"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0.696</w:t>
            </w:r>
          </w:p>
        </w:tc>
        <w:tc>
          <w:tcPr>
            <w:tcW w:w="992" w:type="dxa"/>
          </w:tcPr>
          <w:p w14:paraId="7AF99D82"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0.002</w:t>
            </w:r>
          </w:p>
        </w:tc>
      </w:tr>
      <w:tr w:rsidR="00D737B8" w:rsidRPr="00B167AB" w14:paraId="32BABB0E" w14:textId="77777777" w:rsidTr="00D737B8">
        <w:trPr>
          <w:jc w:val="center"/>
        </w:trPr>
        <w:tc>
          <w:tcPr>
            <w:tcW w:w="6658" w:type="dxa"/>
          </w:tcPr>
          <w:p w14:paraId="609CB6C2" w14:textId="5C6FD8FB"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Femoral left neck bone mineral density</w:t>
            </w:r>
            <w:r w:rsidR="000F15F2">
              <w:rPr>
                <w:rFonts w:cs="Times New Roman"/>
                <w:sz w:val="28"/>
                <w:szCs w:val="28"/>
                <w:lang w:val="en-US"/>
              </w:rPr>
              <w:t xml:space="preserve"> </w:t>
            </w:r>
            <w:r w:rsidRPr="00B167AB">
              <w:rPr>
                <w:rFonts w:cs="Times New Roman"/>
                <w:sz w:val="28"/>
                <w:szCs w:val="28"/>
                <w:lang w:val="en-US"/>
              </w:rPr>
              <w:t>(FN-BMD-L)</w:t>
            </w:r>
          </w:p>
        </w:tc>
        <w:tc>
          <w:tcPr>
            <w:tcW w:w="992" w:type="dxa"/>
          </w:tcPr>
          <w:p w14:paraId="771C237D" w14:textId="42BB6D22" w:rsidR="00D737B8" w:rsidRPr="00B167AB" w:rsidRDefault="00D737B8" w:rsidP="00C17C06">
            <w:pPr>
              <w:spacing w:line="240" w:lineRule="auto"/>
              <w:jc w:val="center"/>
              <w:rPr>
                <w:rFonts w:cs="Times New Roman"/>
                <w:sz w:val="28"/>
                <w:szCs w:val="28"/>
                <w:lang w:val="en-US"/>
              </w:rPr>
            </w:pPr>
            <w:r w:rsidRPr="00B167AB">
              <w:rPr>
                <w:rFonts w:cs="Times New Roman"/>
                <w:position w:val="-12"/>
                <w:sz w:val="28"/>
                <w:szCs w:val="28"/>
                <w:lang w:val="en-US"/>
              </w:rPr>
              <w:object w:dxaOrig="820" w:dyaOrig="380" w14:anchorId="797CC5C1">
                <v:shape id="_x0000_i1041" type="#_x0000_t75" style="width:40.75pt;height:18.35pt" o:ole="">
                  <v:imagedata r:id="rId37" o:title=""/>
                </v:shape>
                <o:OLEObject Type="Embed" ProgID="Equation.DSMT4" ShapeID="_x0000_i1041" DrawAspect="Content" ObjectID="_1783325011" r:id="rId40"/>
              </w:object>
            </w:r>
          </w:p>
        </w:tc>
        <w:tc>
          <w:tcPr>
            <w:tcW w:w="1022" w:type="dxa"/>
          </w:tcPr>
          <w:p w14:paraId="0D8A6BA6"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0.690</w:t>
            </w:r>
          </w:p>
        </w:tc>
        <w:tc>
          <w:tcPr>
            <w:tcW w:w="992" w:type="dxa"/>
          </w:tcPr>
          <w:p w14:paraId="12506EE3"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0.002</w:t>
            </w:r>
          </w:p>
        </w:tc>
      </w:tr>
      <w:tr w:rsidR="00D737B8" w:rsidRPr="00B167AB" w14:paraId="5AC62FE2" w14:textId="77777777" w:rsidTr="00D737B8">
        <w:trPr>
          <w:jc w:val="center"/>
        </w:trPr>
        <w:tc>
          <w:tcPr>
            <w:tcW w:w="6658" w:type="dxa"/>
          </w:tcPr>
          <w:p w14:paraId="5AC36EF6" w14:textId="48164DB2"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lastRenderedPageBreak/>
              <w:t>Proximal right femur (hip) bone mineral density</w:t>
            </w:r>
            <w:r w:rsidR="000F15F2">
              <w:rPr>
                <w:rFonts w:cs="Times New Roman"/>
                <w:sz w:val="28"/>
                <w:szCs w:val="28"/>
                <w:lang w:val="en-US"/>
              </w:rPr>
              <w:t xml:space="preserve"> </w:t>
            </w:r>
            <w:r w:rsidRPr="00B167AB">
              <w:rPr>
                <w:rFonts w:cs="Times New Roman"/>
                <w:sz w:val="28"/>
                <w:szCs w:val="28"/>
                <w:lang w:val="en-US"/>
              </w:rPr>
              <w:t>(Hip-BMD-R)</w:t>
            </w:r>
          </w:p>
        </w:tc>
        <w:tc>
          <w:tcPr>
            <w:tcW w:w="992" w:type="dxa"/>
          </w:tcPr>
          <w:p w14:paraId="1684BCCB" w14:textId="5963B446" w:rsidR="00D737B8" w:rsidRPr="00B167AB" w:rsidRDefault="00D737B8" w:rsidP="00C17C06">
            <w:pPr>
              <w:spacing w:line="240" w:lineRule="auto"/>
              <w:jc w:val="center"/>
              <w:rPr>
                <w:rFonts w:cs="Times New Roman"/>
                <w:sz w:val="28"/>
                <w:szCs w:val="28"/>
                <w:lang w:val="en-US"/>
              </w:rPr>
            </w:pPr>
            <w:r w:rsidRPr="00B167AB">
              <w:rPr>
                <w:rFonts w:cs="Times New Roman"/>
                <w:position w:val="-12"/>
                <w:sz w:val="28"/>
                <w:szCs w:val="28"/>
                <w:lang w:val="en-US"/>
              </w:rPr>
              <w:object w:dxaOrig="820" w:dyaOrig="380" w14:anchorId="2F9745F6">
                <v:shape id="_x0000_i1042" type="#_x0000_t75" style="width:40.75pt;height:18.35pt" o:ole="">
                  <v:imagedata r:id="rId37" o:title=""/>
                </v:shape>
                <o:OLEObject Type="Embed" ProgID="Equation.DSMT4" ShapeID="_x0000_i1042" DrawAspect="Content" ObjectID="_1783325012" r:id="rId41"/>
              </w:object>
            </w:r>
          </w:p>
        </w:tc>
        <w:tc>
          <w:tcPr>
            <w:tcW w:w="1022" w:type="dxa"/>
          </w:tcPr>
          <w:p w14:paraId="7D4B8106"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0.863</w:t>
            </w:r>
          </w:p>
        </w:tc>
        <w:tc>
          <w:tcPr>
            <w:tcW w:w="992" w:type="dxa"/>
          </w:tcPr>
          <w:p w14:paraId="54A1B5BE"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0.003</w:t>
            </w:r>
          </w:p>
        </w:tc>
      </w:tr>
      <w:tr w:rsidR="00D737B8" w:rsidRPr="00B167AB" w14:paraId="50AECB19" w14:textId="77777777" w:rsidTr="00D737B8">
        <w:trPr>
          <w:jc w:val="center"/>
        </w:trPr>
        <w:tc>
          <w:tcPr>
            <w:tcW w:w="6658" w:type="dxa"/>
          </w:tcPr>
          <w:p w14:paraId="15C60181" w14:textId="5BC0B241"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Proximal left femur (hip) bone mineral density</w:t>
            </w:r>
            <w:r w:rsidR="000F15F2">
              <w:rPr>
                <w:rFonts w:cs="Times New Roman"/>
                <w:sz w:val="28"/>
                <w:szCs w:val="28"/>
                <w:lang w:val="en-US"/>
              </w:rPr>
              <w:t xml:space="preserve"> </w:t>
            </w:r>
            <w:r w:rsidRPr="00B167AB">
              <w:rPr>
                <w:rFonts w:cs="Times New Roman"/>
                <w:sz w:val="28"/>
                <w:szCs w:val="28"/>
                <w:lang w:val="en-US"/>
              </w:rPr>
              <w:t>(Hip-BMD-L)</w:t>
            </w:r>
          </w:p>
        </w:tc>
        <w:tc>
          <w:tcPr>
            <w:tcW w:w="992" w:type="dxa"/>
          </w:tcPr>
          <w:p w14:paraId="683472C0" w14:textId="1BED36B4" w:rsidR="00D737B8" w:rsidRPr="00B167AB" w:rsidRDefault="00D737B8" w:rsidP="00C17C06">
            <w:pPr>
              <w:spacing w:line="240" w:lineRule="auto"/>
              <w:jc w:val="center"/>
              <w:rPr>
                <w:rFonts w:cs="Times New Roman"/>
                <w:sz w:val="28"/>
                <w:szCs w:val="28"/>
                <w:lang w:val="en-US"/>
              </w:rPr>
            </w:pPr>
            <w:r w:rsidRPr="00B167AB">
              <w:rPr>
                <w:rFonts w:cs="Times New Roman"/>
                <w:position w:val="-12"/>
                <w:sz w:val="28"/>
                <w:szCs w:val="28"/>
                <w:lang w:val="en-US"/>
              </w:rPr>
              <w:object w:dxaOrig="820" w:dyaOrig="380" w14:anchorId="035CD893">
                <v:shape id="_x0000_i1043" type="#_x0000_t75" style="width:40.75pt;height:18.35pt" o:ole="">
                  <v:imagedata r:id="rId37" o:title=""/>
                </v:shape>
                <o:OLEObject Type="Embed" ProgID="Equation.DSMT4" ShapeID="_x0000_i1043" DrawAspect="Content" ObjectID="_1783325013" r:id="rId42"/>
              </w:object>
            </w:r>
          </w:p>
        </w:tc>
        <w:tc>
          <w:tcPr>
            <w:tcW w:w="1022" w:type="dxa"/>
          </w:tcPr>
          <w:p w14:paraId="3F23237F"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0.867</w:t>
            </w:r>
          </w:p>
        </w:tc>
        <w:tc>
          <w:tcPr>
            <w:tcW w:w="992" w:type="dxa"/>
          </w:tcPr>
          <w:p w14:paraId="421592D5"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0.003</w:t>
            </w:r>
          </w:p>
        </w:tc>
      </w:tr>
      <w:tr w:rsidR="00D737B8" w:rsidRPr="00B167AB" w14:paraId="6BE57C38" w14:textId="77777777" w:rsidTr="00D737B8">
        <w:trPr>
          <w:jc w:val="center"/>
        </w:trPr>
        <w:tc>
          <w:tcPr>
            <w:tcW w:w="6658" w:type="dxa"/>
          </w:tcPr>
          <w:p w14:paraId="3FB8D7DB" w14:textId="517D51E8"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Bone mineral density ultra-distal radius of the forearm</w:t>
            </w:r>
            <w:r w:rsidR="000F15F2">
              <w:rPr>
                <w:rFonts w:cs="Times New Roman"/>
                <w:sz w:val="28"/>
                <w:szCs w:val="28"/>
                <w:lang w:val="en-US"/>
              </w:rPr>
              <w:t xml:space="preserve"> </w:t>
            </w:r>
            <w:r w:rsidRPr="00B167AB">
              <w:rPr>
                <w:rFonts w:cs="Times New Roman"/>
                <w:sz w:val="28"/>
                <w:szCs w:val="28"/>
                <w:lang w:val="en-US"/>
              </w:rPr>
              <w:t>(UDR-BMD)</w:t>
            </w:r>
          </w:p>
        </w:tc>
        <w:tc>
          <w:tcPr>
            <w:tcW w:w="992" w:type="dxa"/>
          </w:tcPr>
          <w:p w14:paraId="313DCC8B" w14:textId="5535FC56" w:rsidR="00D737B8" w:rsidRPr="00B167AB" w:rsidRDefault="00D737B8" w:rsidP="00C17C06">
            <w:pPr>
              <w:spacing w:line="240" w:lineRule="auto"/>
              <w:jc w:val="center"/>
              <w:rPr>
                <w:rFonts w:cs="Times New Roman"/>
                <w:sz w:val="28"/>
                <w:szCs w:val="28"/>
                <w:lang w:val="en-US"/>
              </w:rPr>
            </w:pPr>
            <w:r w:rsidRPr="00B167AB">
              <w:rPr>
                <w:rFonts w:cs="Times New Roman"/>
                <w:position w:val="-12"/>
                <w:sz w:val="28"/>
                <w:szCs w:val="28"/>
                <w:lang w:val="en-US"/>
              </w:rPr>
              <w:object w:dxaOrig="820" w:dyaOrig="380" w14:anchorId="3487B4F5">
                <v:shape id="_x0000_i1044" type="#_x0000_t75" style="width:40.75pt;height:18.35pt" o:ole="">
                  <v:imagedata r:id="rId37" o:title=""/>
                </v:shape>
                <o:OLEObject Type="Embed" ProgID="Equation.DSMT4" ShapeID="_x0000_i1044" DrawAspect="Content" ObjectID="_1783325014" r:id="rId43"/>
              </w:object>
            </w:r>
          </w:p>
        </w:tc>
        <w:tc>
          <w:tcPr>
            <w:tcW w:w="1022" w:type="dxa"/>
          </w:tcPr>
          <w:p w14:paraId="2ADCBE20"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0.593</w:t>
            </w:r>
          </w:p>
        </w:tc>
        <w:tc>
          <w:tcPr>
            <w:tcW w:w="992" w:type="dxa"/>
          </w:tcPr>
          <w:p w14:paraId="71768BFE"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0.002</w:t>
            </w:r>
          </w:p>
        </w:tc>
      </w:tr>
      <w:tr w:rsidR="00D737B8" w:rsidRPr="00B167AB" w14:paraId="03CBA0A6" w14:textId="77777777" w:rsidTr="00D737B8">
        <w:trPr>
          <w:jc w:val="center"/>
        </w:trPr>
        <w:tc>
          <w:tcPr>
            <w:tcW w:w="6658" w:type="dxa"/>
          </w:tcPr>
          <w:p w14:paraId="415AB794" w14:textId="460CC6AA" w:rsidR="00D737B8" w:rsidRPr="00B167AB" w:rsidRDefault="00D737B8" w:rsidP="000F15F2">
            <w:pPr>
              <w:spacing w:line="240" w:lineRule="auto"/>
              <w:jc w:val="center"/>
              <w:rPr>
                <w:rFonts w:cs="Times New Roman"/>
                <w:sz w:val="28"/>
                <w:szCs w:val="28"/>
                <w:lang w:val="en-US"/>
              </w:rPr>
            </w:pPr>
            <w:r w:rsidRPr="00B167AB">
              <w:rPr>
                <w:rFonts w:cs="Times New Roman"/>
                <w:sz w:val="28"/>
                <w:szCs w:val="28"/>
                <w:lang w:val="en-US"/>
              </w:rPr>
              <w:t>The trabecular bone scores</w:t>
            </w:r>
            <w:r w:rsidR="000F15F2">
              <w:rPr>
                <w:rFonts w:cs="Times New Roman"/>
                <w:sz w:val="28"/>
                <w:szCs w:val="28"/>
                <w:lang w:val="en-US"/>
              </w:rPr>
              <w:t xml:space="preserve"> </w:t>
            </w:r>
            <w:r w:rsidRPr="00B167AB">
              <w:rPr>
                <w:rFonts w:cs="Times New Roman"/>
                <w:sz w:val="28"/>
                <w:szCs w:val="28"/>
                <w:lang w:val="en-US"/>
              </w:rPr>
              <w:t>(TBS)</w:t>
            </w:r>
          </w:p>
        </w:tc>
        <w:tc>
          <w:tcPr>
            <w:tcW w:w="992" w:type="dxa"/>
          </w:tcPr>
          <w:p w14:paraId="50418886"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units</w:t>
            </w:r>
          </w:p>
        </w:tc>
        <w:tc>
          <w:tcPr>
            <w:tcW w:w="1022" w:type="dxa"/>
          </w:tcPr>
          <w:p w14:paraId="7D1F5BC3"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1.254</w:t>
            </w:r>
          </w:p>
        </w:tc>
        <w:tc>
          <w:tcPr>
            <w:tcW w:w="992" w:type="dxa"/>
          </w:tcPr>
          <w:p w14:paraId="371034F0" w14:textId="77777777" w:rsidR="00D737B8" w:rsidRPr="00B167AB" w:rsidRDefault="00D737B8" w:rsidP="00C17C06">
            <w:pPr>
              <w:spacing w:line="240" w:lineRule="auto"/>
              <w:jc w:val="center"/>
              <w:rPr>
                <w:rFonts w:cs="Times New Roman"/>
                <w:sz w:val="28"/>
                <w:szCs w:val="28"/>
                <w:lang w:val="en-US"/>
              </w:rPr>
            </w:pPr>
            <w:r w:rsidRPr="00B167AB">
              <w:rPr>
                <w:rFonts w:cs="Times New Roman"/>
                <w:sz w:val="28"/>
                <w:szCs w:val="28"/>
                <w:lang w:val="en-US"/>
              </w:rPr>
              <w:t>0.002</w:t>
            </w:r>
          </w:p>
        </w:tc>
      </w:tr>
    </w:tbl>
    <w:p w14:paraId="56B990CA" w14:textId="63650B46" w:rsidR="00BA75F5" w:rsidRPr="00B167AB" w:rsidRDefault="00BA75F5" w:rsidP="00C17C06">
      <w:pPr>
        <w:spacing w:line="240" w:lineRule="auto"/>
        <w:rPr>
          <w:sz w:val="28"/>
          <w:szCs w:val="28"/>
          <w:lang w:val="en-US"/>
        </w:rPr>
      </w:pPr>
      <w:r w:rsidRPr="00B167AB">
        <w:rPr>
          <w:sz w:val="28"/>
          <w:szCs w:val="28"/>
          <w:lang w:val="en-US"/>
        </w:rPr>
        <w:t xml:space="preserve">To check the correlation between biomarkers and age, correlation coefficients were determined using the Pearson (4) and Spearman (5) methods, as well as parameters to confirm statistically significant correlations: p-value and t-statistics (6). Table </w:t>
      </w:r>
      <w:r w:rsidR="000F15F2">
        <w:rPr>
          <w:sz w:val="28"/>
          <w:szCs w:val="28"/>
          <w:lang w:val="en-US"/>
        </w:rPr>
        <w:t>2</w:t>
      </w:r>
      <w:r w:rsidRPr="00B167AB">
        <w:rPr>
          <w:sz w:val="28"/>
          <w:szCs w:val="28"/>
          <w:lang w:val="en-US"/>
        </w:rPr>
        <w:t xml:space="preserve"> demonstrates the obtained results. Due to the small dataset size, the decision was made to retain all indicators, as each of them has at least a 0.1 score for at least one of the coefficients.</w:t>
      </w:r>
    </w:p>
    <w:p w14:paraId="1B9E5D32" w14:textId="65ACADA2" w:rsidR="00755E21" w:rsidRPr="00B167AB" w:rsidRDefault="00BA75F5" w:rsidP="00C17C06">
      <w:pPr>
        <w:pStyle w:val="a3"/>
        <w:spacing w:line="240" w:lineRule="auto"/>
        <w:jc w:val="left"/>
        <w:rPr>
          <w:sz w:val="28"/>
          <w:szCs w:val="28"/>
        </w:rPr>
      </w:pPr>
      <w:r w:rsidRPr="00B167AB">
        <w:rPr>
          <w:sz w:val="28"/>
          <w:szCs w:val="28"/>
        </w:rPr>
        <w:t xml:space="preserve">Table </w:t>
      </w:r>
      <w:r w:rsidR="000F15F2">
        <w:rPr>
          <w:sz w:val="28"/>
          <w:szCs w:val="28"/>
        </w:rPr>
        <w:t>2</w:t>
      </w:r>
    </w:p>
    <w:p w14:paraId="6BBCBCF0" w14:textId="2569FD90" w:rsidR="00BA75F5" w:rsidRPr="00B167AB" w:rsidRDefault="00BA75F5" w:rsidP="00C17C06">
      <w:pPr>
        <w:pStyle w:val="a3"/>
        <w:spacing w:line="240" w:lineRule="auto"/>
        <w:jc w:val="left"/>
        <w:rPr>
          <w:b w:val="0"/>
          <w:bCs/>
          <w:sz w:val="28"/>
          <w:szCs w:val="28"/>
        </w:rPr>
      </w:pPr>
      <w:r w:rsidRPr="00B167AB">
        <w:rPr>
          <w:b w:val="0"/>
          <w:bCs/>
          <w:sz w:val="28"/>
          <w:szCs w:val="28"/>
        </w:rPr>
        <w:t>Results of assessment of correlation of biomarkers to age</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992"/>
        <w:gridCol w:w="1701"/>
        <w:gridCol w:w="1276"/>
      </w:tblGrid>
      <w:tr w:rsidR="00D737B8" w:rsidRPr="00B167AB" w14:paraId="3E94B73E" w14:textId="77777777" w:rsidTr="00D737B8">
        <w:trPr>
          <w:jc w:val="center"/>
        </w:trPr>
        <w:tc>
          <w:tcPr>
            <w:tcW w:w="1555" w:type="dxa"/>
            <w:shd w:val="clear" w:color="auto" w:fill="F4FBFE"/>
          </w:tcPr>
          <w:p w14:paraId="1AC83CEC" w14:textId="77777777" w:rsidR="00BA75F5" w:rsidRPr="00DC356D" w:rsidRDefault="00BA75F5" w:rsidP="00C17C06">
            <w:pPr>
              <w:spacing w:line="240" w:lineRule="auto"/>
              <w:jc w:val="center"/>
              <w:rPr>
                <w:rFonts w:cs="Times New Roman"/>
                <w:sz w:val="28"/>
                <w:szCs w:val="28"/>
                <w:lang w:val="en-US"/>
              </w:rPr>
            </w:pPr>
            <w:r w:rsidRPr="00DC356D">
              <w:rPr>
                <w:rFonts w:cs="Times New Roman"/>
                <w:sz w:val="28"/>
                <w:szCs w:val="28"/>
                <w:lang w:val="en-US"/>
              </w:rPr>
              <w:t>Biomarker name</w:t>
            </w:r>
          </w:p>
        </w:tc>
        <w:tc>
          <w:tcPr>
            <w:tcW w:w="1275" w:type="dxa"/>
            <w:shd w:val="clear" w:color="auto" w:fill="F4FBFE"/>
          </w:tcPr>
          <w:p w14:paraId="0ED5D7BE" w14:textId="77777777" w:rsidR="00BA75F5" w:rsidRPr="00DC356D" w:rsidRDefault="00BA75F5" w:rsidP="00C17C06">
            <w:pPr>
              <w:spacing w:line="240" w:lineRule="auto"/>
              <w:jc w:val="center"/>
              <w:rPr>
                <w:rFonts w:cs="Times New Roman"/>
                <w:sz w:val="28"/>
                <w:szCs w:val="28"/>
                <w:lang w:val="en-US"/>
              </w:rPr>
            </w:pPr>
            <w:r w:rsidRPr="00DC356D">
              <w:rPr>
                <w:rFonts w:cs="Times New Roman"/>
                <w:sz w:val="28"/>
                <w:szCs w:val="28"/>
                <w:lang w:val="en-US"/>
              </w:rPr>
              <w:t>Pearson`s correlation</w:t>
            </w:r>
          </w:p>
        </w:tc>
        <w:tc>
          <w:tcPr>
            <w:tcW w:w="1701" w:type="dxa"/>
            <w:shd w:val="clear" w:color="auto" w:fill="F4FBFE"/>
          </w:tcPr>
          <w:p w14:paraId="3CC25BBB" w14:textId="77777777" w:rsidR="00BA75F5" w:rsidRPr="00DC356D" w:rsidRDefault="00BA75F5" w:rsidP="00C17C06">
            <w:pPr>
              <w:spacing w:line="240" w:lineRule="auto"/>
              <w:jc w:val="center"/>
              <w:rPr>
                <w:rFonts w:eastAsia="Calibri" w:cs="Times New Roman"/>
                <w:sz w:val="28"/>
                <w:szCs w:val="28"/>
                <w:lang w:val="en-US"/>
              </w:rPr>
            </w:pPr>
            <w:r w:rsidRPr="00DC356D">
              <w:rPr>
                <w:rFonts w:cs="Times New Roman"/>
                <w:sz w:val="28"/>
                <w:szCs w:val="28"/>
                <w:lang w:val="en-US"/>
              </w:rPr>
              <w:t>Pearson`s p-value</w:t>
            </w:r>
          </w:p>
        </w:tc>
        <w:tc>
          <w:tcPr>
            <w:tcW w:w="1276" w:type="dxa"/>
            <w:shd w:val="clear" w:color="auto" w:fill="F4FBFE"/>
          </w:tcPr>
          <w:p w14:paraId="0745E842" w14:textId="77777777" w:rsidR="00BA75F5" w:rsidRPr="00DC356D" w:rsidRDefault="00BA75F5" w:rsidP="00C17C06">
            <w:pPr>
              <w:spacing w:line="240" w:lineRule="auto"/>
              <w:jc w:val="center"/>
              <w:rPr>
                <w:rFonts w:eastAsia="Calibri" w:cs="Times New Roman"/>
                <w:sz w:val="28"/>
                <w:szCs w:val="28"/>
                <w:lang w:val="en-US"/>
              </w:rPr>
            </w:pPr>
            <w:r w:rsidRPr="00DC356D">
              <w:rPr>
                <w:rFonts w:cs="Times New Roman"/>
                <w:sz w:val="28"/>
                <w:szCs w:val="28"/>
                <w:lang w:val="en-US"/>
              </w:rPr>
              <w:t>Pearson`s t-statistics</w:t>
            </w:r>
          </w:p>
        </w:tc>
        <w:tc>
          <w:tcPr>
            <w:tcW w:w="992" w:type="dxa"/>
            <w:shd w:val="clear" w:color="auto" w:fill="F4FBFE"/>
          </w:tcPr>
          <w:p w14:paraId="1FEBDEDB" w14:textId="77777777" w:rsidR="00BA75F5" w:rsidRPr="00DC356D" w:rsidRDefault="00BA75F5" w:rsidP="00C17C06">
            <w:pPr>
              <w:spacing w:line="240" w:lineRule="auto"/>
              <w:jc w:val="center"/>
              <w:rPr>
                <w:rFonts w:eastAsia="Calibri" w:cs="Times New Roman"/>
                <w:sz w:val="28"/>
                <w:szCs w:val="28"/>
                <w:lang w:val="en-US"/>
              </w:rPr>
            </w:pPr>
            <w:r w:rsidRPr="00DC356D">
              <w:rPr>
                <w:rFonts w:cs="Times New Roman"/>
                <w:sz w:val="28"/>
                <w:szCs w:val="28"/>
                <w:lang w:val="en-US"/>
              </w:rPr>
              <w:t>Spearman`s correlation</w:t>
            </w:r>
          </w:p>
        </w:tc>
        <w:tc>
          <w:tcPr>
            <w:tcW w:w="1701" w:type="dxa"/>
            <w:shd w:val="clear" w:color="auto" w:fill="F4FBFE"/>
          </w:tcPr>
          <w:p w14:paraId="36D137D9" w14:textId="77777777" w:rsidR="00BA75F5" w:rsidRPr="00DC356D" w:rsidRDefault="00BA75F5" w:rsidP="00C17C06">
            <w:pPr>
              <w:spacing w:line="240" w:lineRule="auto"/>
              <w:jc w:val="center"/>
              <w:rPr>
                <w:rFonts w:cs="Times New Roman"/>
                <w:sz w:val="28"/>
                <w:szCs w:val="28"/>
                <w:lang w:val="en-US"/>
              </w:rPr>
            </w:pPr>
            <w:r w:rsidRPr="00DC356D">
              <w:rPr>
                <w:rFonts w:cs="Times New Roman"/>
                <w:sz w:val="28"/>
                <w:szCs w:val="28"/>
                <w:lang w:val="en-US"/>
              </w:rPr>
              <w:t>Spearman`s p-value</w:t>
            </w:r>
          </w:p>
        </w:tc>
        <w:tc>
          <w:tcPr>
            <w:tcW w:w="1276" w:type="dxa"/>
            <w:shd w:val="clear" w:color="auto" w:fill="F4FBFE"/>
          </w:tcPr>
          <w:p w14:paraId="135853D4" w14:textId="77777777" w:rsidR="00BA75F5" w:rsidRPr="00DC356D" w:rsidRDefault="00BA75F5" w:rsidP="00C17C06">
            <w:pPr>
              <w:spacing w:line="240" w:lineRule="auto"/>
              <w:jc w:val="center"/>
              <w:rPr>
                <w:rFonts w:eastAsia="Calibri" w:cs="Times New Roman"/>
                <w:sz w:val="28"/>
                <w:szCs w:val="28"/>
                <w:lang w:val="en-US"/>
              </w:rPr>
            </w:pPr>
            <w:r w:rsidRPr="00DC356D">
              <w:rPr>
                <w:rFonts w:cs="Times New Roman"/>
                <w:sz w:val="28"/>
                <w:szCs w:val="28"/>
                <w:lang w:val="en-US"/>
              </w:rPr>
              <w:t>Spearman`s t-statistics</w:t>
            </w:r>
          </w:p>
        </w:tc>
      </w:tr>
      <w:tr w:rsidR="00BA75F5" w:rsidRPr="00B167AB" w14:paraId="0FF1B053" w14:textId="77777777" w:rsidTr="00D737B8">
        <w:trPr>
          <w:jc w:val="center"/>
        </w:trPr>
        <w:tc>
          <w:tcPr>
            <w:tcW w:w="1555" w:type="dxa"/>
          </w:tcPr>
          <w:p w14:paraId="6A46AD72"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BMI</w:t>
            </w:r>
          </w:p>
        </w:tc>
        <w:tc>
          <w:tcPr>
            <w:tcW w:w="1275" w:type="dxa"/>
          </w:tcPr>
          <w:p w14:paraId="3478EC25"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0.094</w:t>
            </w:r>
          </w:p>
        </w:tc>
        <w:tc>
          <w:tcPr>
            <w:tcW w:w="1701" w:type="dxa"/>
          </w:tcPr>
          <w:p w14:paraId="1E081957" w14:textId="05CC4D17" w:rsidR="00BA75F5" w:rsidRPr="00B167AB" w:rsidRDefault="00D737B8" w:rsidP="00C17C06">
            <w:pPr>
              <w:spacing w:line="240" w:lineRule="auto"/>
              <w:jc w:val="center"/>
              <w:rPr>
                <w:rFonts w:cs="Times New Roman"/>
                <w:sz w:val="28"/>
                <w:szCs w:val="28"/>
                <w:lang w:val="en-US"/>
              </w:rPr>
            </w:pPr>
            <w:r w:rsidRPr="00C17C06">
              <w:rPr>
                <w:rFonts w:cs="Times New Roman"/>
                <w:position w:val="-6"/>
                <w:sz w:val="28"/>
                <w:szCs w:val="28"/>
                <w:lang w:val="en-US"/>
              </w:rPr>
              <w:object w:dxaOrig="1340" w:dyaOrig="320" w14:anchorId="00F8FDC3">
                <v:shape id="_x0000_i1045" type="#_x0000_t75" style="width:66.55pt;height:16.3pt" o:ole="">
                  <v:imagedata r:id="rId44" o:title=""/>
                </v:shape>
                <o:OLEObject Type="Embed" ProgID="Equation.DSMT4" ShapeID="_x0000_i1045" DrawAspect="Content" ObjectID="_1783325015" r:id="rId45"/>
              </w:object>
            </w:r>
            <w:r w:rsidR="00BA75F5" w:rsidRPr="00B167AB">
              <w:rPr>
                <w:rFonts w:cs="Times New Roman"/>
                <w:sz w:val="28"/>
                <w:szCs w:val="28"/>
                <w:lang w:val="en-US"/>
              </w:rPr>
              <w:t xml:space="preserve"> </w:t>
            </w:r>
          </w:p>
        </w:tc>
        <w:tc>
          <w:tcPr>
            <w:tcW w:w="1276" w:type="dxa"/>
          </w:tcPr>
          <w:p w14:paraId="37C0E68A"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5.4028</w:t>
            </w:r>
          </w:p>
        </w:tc>
        <w:tc>
          <w:tcPr>
            <w:tcW w:w="992" w:type="dxa"/>
          </w:tcPr>
          <w:p w14:paraId="7E58FDFE"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0.132</w:t>
            </w:r>
          </w:p>
        </w:tc>
        <w:tc>
          <w:tcPr>
            <w:tcW w:w="1701" w:type="dxa"/>
          </w:tcPr>
          <w:p w14:paraId="3714EC84" w14:textId="5CBC2AF3" w:rsidR="00BA75F5" w:rsidRPr="00B167AB" w:rsidRDefault="00D737B8" w:rsidP="00C17C06">
            <w:pPr>
              <w:spacing w:line="240" w:lineRule="auto"/>
              <w:jc w:val="center"/>
              <w:rPr>
                <w:rFonts w:cs="Times New Roman"/>
                <w:sz w:val="28"/>
                <w:szCs w:val="28"/>
                <w:lang w:val="en-US"/>
              </w:rPr>
            </w:pPr>
            <w:r w:rsidRPr="00B167AB">
              <w:rPr>
                <w:rFonts w:cs="Times New Roman"/>
                <w:position w:val="-6"/>
                <w:sz w:val="28"/>
                <w:szCs w:val="28"/>
                <w:lang w:val="en-US"/>
              </w:rPr>
              <w:object w:dxaOrig="1660" w:dyaOrig="320" w14:anchorId="6B2BCBDF">
                <v:shape id="_x0000_i1046" type="#_x0000_t75" style="width:74.05pt;height:13.6pt" o:ole="">
                  <v:imagedata r:id="rId46" o:title=""/>
                </v:shape>
                <o:OLEObject Type="Embed" ProgID="Equation.DSMT4" ShapeID="_x0000_i1046" DrawAspect="Content" ObjectID="_1783325016" r:id="rId47"/>
              </w:object>
            </w:r>
          </w:p>
        </w:tc>
        <w:tc>
          <w:tcPr>
            <w:tcW w:w="1276" w:type="dxa"/>
          </w:tcPr>
          <w:p w14:paraId="38C24584"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7.6265</w:t>
            </w:r>
          </w:p>
        </w:tc>
      </w:tr>
      <w:tr w:rsidR="00BA75F5" w:rsidRPr="00B167AB" w14:paraId="076E0657" w14:textId="77777777" w:rsidTr="00D737B8">
        <w:trPr>
          <w:jc w:val="center"/>
        </w:trPr>
        <w:tc>
          <w:tcPr>
            <w:tcW w:w="1555" w:type="dxa"/>
          </w:tcPr>
          <w:p w14:paraId="46060BB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FRAX-all</w:t>
            </w:r>
          </w:p>
        </w:tc>
        <w:tc>
          <w:tcPr>
            <w:tcW w:w="1275" w:type="dxa"/>
          </w:tcPr>
          <w:p w14:paraId="70FB26DE"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0.457</w:t>
            </w:r>
          </w:p>
        </w:tc>
        <w:tc>
          <w:tcPr>
            <w:tcW w:w="1701" w:type="dxa"/>
          </w:tcPr>
          <w:p w14:paraId="6E0EFADF" w14:textId="49965C80" w:rsidR="00BA75F5" w:rsidRPr="00B167AB" w:rsidRDefault="00D737B8" w:rsidP="00C17C06">
            <w:pPr>
              <w:spacing w:line="240" w:lineRule="auto"/>
              <w:jc w:val="center"/>
              <w:rPr>
                <w:rStyle w:val="HTML0"/>
                <w:rFonts w:ascii="Times New Roman" w:eastAsiaTheme="majorEastAsia" w:hAnsi="Times New Roman" w:cs="Times New Roman"/>
                <w:color w:val="333333"/>
                <w:sz w:val="28"/>
                <w:szCs w:val="28"/>
                <w:lang w:val="en-US"/>
              </w:rPr>
            </w:pPr>
            <w:r w:rsidRPr="00C17C06">
              <w:rPr>
                <w:rFonts w:cs="Times New Roman"/>
                <w:position w:val="-6"/>
                <w:sz w:val="28"/>
                <w:szCs w:val="28"/>
                <w:lang w:val="en-US"/>
              </w:rPr>
              <w:object w:dxaOrig="1480" w:dyaOrig="320" w14:anchorId="0A392666">
                <v:shape id="_x0000_i1047" type="#_x0000_t75" style="width:66.55pt;height:13.6pt" o:ole="">
                  <v:imagedata r:id="rId48" o:title=""/>
                </v:shape>
                <o:OLEObject Type="Embed" ProgID="Equation.DSMT4" ShapeID="_x0000_i1047" DrawAspect="Content" ObjectID="_1783325017" r:id="rId49"/>
              </w:object>
            </w:r>
          </w:p>
        </w:tc>
        <w:tc>
          <w:tcPr>
            <w:tcW w:w="1276" w:type="dxa"/>
          </w:tcPr>
          <w:p w14:paraId="4FBB3053" w14:textId="77777777" w:rsidR="00BA75F5" w:rsidRPr="00B167AB" w:rsidRDefault="00BA75F5" w:rsidP="00C17C06">
            <w:pPr>
              <w:spacing w:line="240" w:lineRule="auto"/>
              <w:jc w:val="center"/>
              <w:rPr>
                <w:rStyle w:val="HTML0"/>
                <w:rFonts w:ascii="Times New Roman" w:eastAsiaTheme="majorEastAsia" w:hAnsi="Times New Roman" w:cs="Times New Roman"/>
                <w:color w:val="333333"/>
                <w:sz w:val="28"/>
                <w:szCs w:val="28"/>
                <w:lang w:val="en-US"/>
              </w:rPr>
            </w:pPr>
            <w:r w:rsidRPr="00B167AB">
              <w:rPr>
                <w:rStyle w:val="HTML0"/>
                <w:rFonts w:ascii="Times New Roman" w:eastAsiaTheme="majorEastAsia" w:hAnsi="Times New Roman" w:cs="Times New Roman"/>
                <w:color w:val="333333"/>
                <w:sz w:val="28"/>
                <w:szCs w:val="28"/>
                <w:lang w:val="en-US"/>
              </w:rPr>
              <w:t>29.4100</w:t>
            </w:r>
          </w:p>
        </w:tc>
        <w:tc>
          <w:tcPr>
            <w:tcW w:w="992" w:type="dxa"/>
          </w:tcPr>
          <w:p w14:paraId="5B39CEF8" w14:textId="77777777" w:rsidR="00BA75F5" w:rsidRPr="00B167AB" w:rsidRDefault="00BA75F5" w:rsidP="00C17C06">
            <w:pPr>
              <w:spacing w:line="240" w:lineRule="auto"/>
              <w:jc w:val="center"/>
              <w:rPr>
                <w:rStyle w:val="HTML0"/>
                <w:rFonts w:ascii="Times New Roman" w:eastAsiaTheme="majorEastAsia" w:hAnsi="Times New Roman" w:cs="Times New Roman"/>
                <w:color w:val="333333"/>
                <w:sz w:val="28"/>
                <w:szCs w:val="28"/>
                <w:lang w:val="en-US"/>
              </w:rPr>
            </w:pPr>
            <w:r w:rsidRPr="00B167AB">
              <w:rPr>
                <w:rStyle w:val="HTML0"/>
                <w:rFonts w:ascii="Times New Roman" w:eastAsiaTheme="majorEastAsia" w:hAnsi="Times New Roman" w:cs="Times New Roman"/>
                <w:color w:val="333333"/>
                <w:sz w:val="28"/>
                <w:szCs w:val="28"/>
                <w:lang w:val="en-US"/>
              </w:rPr>
              <w:t>0.533</w:t>
            </w:r>
          </w:p>
        </w:tc>
        <w:tc>
          <w:tcPr>
            <w:tcW w:w="1701" w:type="dxa"/>
          </w:tcPr>
          <w:p w14:paraId="53C5F2BC" w14:textId="234647A2" w:rsidR="00BA75F5" w:rsidRPr="00B167AB" w:rsidRDefault="00DC356D" w:rsidP="00C17C06">
            <w:pPr>
              <w:spacing w:line="240" w:lineRule="auto"/>
              <w:jc w:val="center"/>
              <w:rPr>
                <w:rStyle w:val="HTML0"/>
                <w:rFonts w:ascii="Times New Roman" w:eastAsiaTheme="majorEastAsia" w:hAnsi="Times New Roman" w:cs="Times New Roman"/>
                <w:color w:val="333333"/>
                <w:sz w:val="28"/>
                <w:szCs w:val="28"/>
                <w:lang w:val="en-US"/>
              </w:rPr>
            </w:pPr>
            <w:r w:rsidRPr="00B167AB">
              <w:rPr>
                <w:rFonts w:cs="Times New Roman"/>
                <w:position w:val="-6"/>
                <w:sz w:val="28"/>
                <w:szCs w:val="28"/>
                <w:lang w:val="en-US"/>
              </w:rPr>
              <w:object w:dxaOrig="1680" w:dyaOrig="320" w14:anchorId="4D82C3C9">
                <v:shape id="_x0000_i1048" type="#_x0000_t75" style="width:75.4pt;height:13.6pt" o:ole="">
                  <v:imagedata r:id="rId50" o:title=""/>
                </v:shape>
                <o:OLEObject Type="Embed" ProgID="Equation.DSMT4" ShapeID="_x0000_i1048" DrawAspect="Content" ObjectID="_1783325018" r:id="rId51"/>
              </w:object>
            </w:r>
          </w:p>
        </w:tc>
        <w:tc>
          <w:tcPr>
            <w:tcW w:w="1276" w:type="dxa"/>
          </w:tcPr>
          <w:p w14:paraId="6BFDECB0" w14:textId="77777777" w:rsidR="00BA75F5" w:rsidRPr="00B167AB" w:rsidRDefault="00BA75F5" w:rsidP="00C17C06">
            <w:pPr>
              <w:spacing w:line="240" w:lineRule="auto"/>
              <w:jc w:val="center"/>
              <w:rPr>
                <w:rStyle w:val="HTML0"/>
                <w:rFonts w:ascii="Times New Roman" w:eastAsiaTheme="majorEastAsia" w:hAnsi="Times New Roman" w:cs="Times New Roman"/>
                <w:color w:val="333333"/>
                <w:sz w:val="28"/>
                <w:szCs w:val="28"/>
                <w:lang w:val="en-US"/>
              </w:rPr>
            </w:pPr>
            <w:r w:rsidRPr="00B167AB">
              <w:rPr>
                <w:rStyle w:val="HTML0"/>
                <w:rFonts w:ascii="Times New Roman" w:eastAsiaTheme="majorEastAsia" w:hAnsi="Times New Roman" w:cs="Times New Roman"/>
                <w:color w:val="333333"/>
                <w:sz w:val="28"/>
                <w:szCs w:val="28"/>
                <w:lang w:val="en-US"/>
              </w:rPr>
              <w:t>36.0154</w:t>
            </w:r>
          </w:p>
        </w:tc>
      </w:tr>
      <w:tr w:rsidR="00BA75F5" w:rsidRPr="00B167AB" w14:paraId="633A09C9" w14:textId="77777777" w:rsidTr="00D737B8">
        <w:trPr>
          <w:jc w:val="center"/>
        </w:trPr>
        <w:tc>
          <w:tcPr>
            <w:tcW w:w="1555" w:type="dxa"/>
          </w:tcPr>
          <w:p w14:paraId="22F5E863"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FRAX-hip</w:t>
            </w:r>
          </w:p>
        </w:tc>
        <w:tc>
          <w:tcPr>
            <w:tcW w:w="1275" w:type="dxa"/>
          </w:tcPr>
          <w:p w14:paraId="4EE0DAF5"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0.566</w:t>
            </w:r>
          </w:p>
        </w:tc>
        <w:tc>
          <w:tcPr>
            <w:tcW w:w="1701" w:type="dxa"/>
          </w:tcPr>
          <w:p w14:paraId="233CBD4D" w14:textId="36EC4009"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719" w:dyaOrig="320" w14:anchorId="2C9DE0B8">
                <v:shape id="_x0000_i1049" type="#_x0000_t75" style="width:77.45pt;height:13.6pt" o:ole="">
                  <v:imagedata r:id="rId52" o:title=""/>
                </v:shape>
                <o:OLEObject Type="Embed" ProgID="Equation.DSMT4" ShapeID="_x0000_i1049" DrawAspect="Content" ObjectID="_1783325019" r:id="rId53"/>
              </w:object>
            </w:r>
          </w:p>
        </w:tc>
        <w:tc>
          <w:tcPr>
            <w:tcW w:w="1276" w:type="dxa"/>
          </w:tcPr>
          <w:p w14:paraId="6C36F3B5"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39.3118</w:t>
            </w:r>
          </w:p>
        </w:tc>
        <w:tc>
          <w:tcPr>
            <w:tcW w:w="992" w:type="dxa"/>
          </w:tcPr>
          <w:p w14:paraId="1330649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0.718</w:t>
            </w:r>
          </w:p>
        </w:tc>
        <w:tc>
          <w:tcPr>
            <w:tcW w:w="1701" w:type="dxa"/>
          </w:tcPr>
          <w:p w14:paraId="428E9AE4" w14:textId="77777777" w:rsidR="00BA75F5" w:rsidRPr="00B167AB" w:rsidRDefault="00BA75F5" w:rsidP="00C17C06">
            <w:pPr>
              <w:spacing w:line="240" w:lineRule="auto"/>
              <w:jc w:val="center"/>
              <w:rPr>
                <w:rStyle w:val="HTML0"/>
                <w:rFonts w:ascii="Times New Roman" w:eastAsiaTheme="majorEastAsia" w:hAnsi="Times New Roman" w:cs="Times New Roman"/>
                <w:color w:val="333333"/>
                <w:sz w:val="28"/>
                <w:szCs w:val="28"/>
                <w:lang w:val="en-US"/>
              </w:rPr>
            </w:pPr>
            <w:r w:rsidRPr="00B167AB">
              <w:rPr>
                <w:rStyle w:val="HTML0"/>
                <w:rFonts w:ascii="Times New Roman" w:eastAsiaTheme="majorEastAsia" w:hAnsi="Times New Roman" w:cs="Times New Roman"/>
                <w:color w:val="333333"/>
                <w:sz w:val="28"/>
                <w:szCs w:val="28"/>
                <w:lang w:val="en-US"/>
              </w:rPr>
              <w:t>0</w:t>
            </w:r>
          </w:p>
        </w:tc>
        <w:tc>
          <w:tcPr>
            <w:tcW w:w="1276" w:type="dxa"/>
          </w:tcPr>
          <w:p w14:paraId="73D8E79B"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58.9315</w:t>
            </w:r>
          </w:p>
        </w:tc>
      </w:tr>
      <w:tr w:rsidR="00BA75F5" w:rsidRPr="00B167AB" w14:paraId="68320FF1" w14:textId="77777777" w:rsidTr="00D737B8">
        <w:trPr>
          <w:jc w:val="center"/>
        </w:trPr>
        <w:tc>
          <w:tcPr>
            <w:tcW w:w="1555" w:type="dxa"/>
          </w:tcPr>
          <w:p w14:paraId="4496543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LS-BMD</w:t>
            </w:r>
          </w:p>
        </w:tc>
        <w:tc>
          <w:tcPr>
            <w:tcW w:w="1275" w:type="dxa"/>
          </w:tcPr>
          <w:p w14:paraId="56288C0E"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-0.177</w:t>
            </w:r>
          </w:p>
        </w:tc>
        <w:tc>
          <w:tcPr>
            <w:tcW w:w="1701" w:type="dxa"/>
          </w:tcPr>
          <w:p w14:paraId="6C91CE06" w14:textId="4131CDDE"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620" w:dyaOrig="320" w14:anchorId="3FC2BF7F">
                <v:shape id="_x0000_i1050" type="#_x0000_t75" style="width:73.35pt;height:13.6pt" o:ole="">
                  <v:imagedata r:id="rId54" o:title=""/>
                </v:shape>
                <o:OLEObject Type="Embed" ProgID="Equation.DSMT4" ShapeID="_x0000_i1050" DrawAspect="Content" ObjectID="_1783325020" r:id="rId55"/>
              </w:object>
            </w:r>
          </w:p>
        </w:tc>
        <w:tc>
          <w:tcPr>
            <w:tcW w:w="1276" w:type="dxa"/>
          </w:tcPr>
          <w:p w14:paraId="3099AD53"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-10.3073</w:t>
            </w:r>
          </w:p>
        </w:tc>
        <w:tc>
          <w:tcPr>
            <w:tcW w:w="992" w:type="dxa"/>
          </w:tcPr>
          <w:p w14:paraId="129B076C"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-0.184</w:t>
            </w:r>
          </w:p>
        </w:tc>
        <w:tc>
          <w:tcPr>
            <w:tcW w:w="1701" w:type="dxa"/>
          </w:tcPr>
          <w:p w14:paraId="60786B89" w14:textId="16E6AB6B" w:rsidR="00BA75F5" w:rsidRPr="00B167AB" w:rsidRDefault="00DC356D" w:rsidP="00C17C06">
            <w:pPr>
              <w:spacing w:line="240" w:lineRule="auto"/>
              <w:jc w:val="center"/>
              <w:rPr>
                <w:rFonts w:cs="Times New Roman"/>
                <w:sz w:val="28"/>
                <w:szCs w:val="28"/>
                <w:lang w:val="en-US"/>
              </w:rPr>
            </w:pPr>
            <w:r w:rsidRPr="00B167AB">
              <w:rPr>
                <w:rFonts w:cs="Times New Roman"/>
                <w:position w:val="-6"/>
                <w:sz w:val="28"/>
                <w:szCs w:val="28"/>
                <w:lang w:val="en-US"/>
              </w:rPr>
              <w:object w:dxaOrig="1660" w:dyaOrig="320" w14:anchorId="2D393E02">
                <v:shape id="_x0000_i1051" type="#_x0000_t75" style="width:74.05pt;height:13.6pt" o:ole="">
                  <v:imagedata r:id="rId56" o:title=""/>
                </v:shape>
                <o:OLEObject Type="Embed" ProgID="Equation.DSMT4" ShapeID="_x0000_i1051" DrawAspect="Content" ObjectID="_1783325021" r:id="rId57"/>
              </w:object>
            </w:r>
          </w:p>
        </w:tc>
        <w:tc>
          <w:tcPr>
            <w:tcW w:w="1276" w:type="dxa"/>
          </w:tcPr>
          <w:p w14:paraId="06C2548B"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-10.7098</w:t>
            </w:r>
          </w:p>
        </w:tc>
      </w:tr>
      <w:tr w:rsidR="00BA75F5" w:rsidRPr="00B167AB" w14:paraId="0B70B70D" w14:textId="77777777" w:rsidTr="00D737B8">
        <w:trPr>
          <w:jc w:val="center"/>
        </w:trPr>
        <w:tc>
          <w:tcPr>
            <w:tcW w:w="1555" w:type="dxa"/>
          </w:tcPr>
          <w:p w14:paraId="639A7A46"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FN-BMD-R</w:t>
            </w:r>
          </w:p>
        </w:tc>
        <w:tc>
          <w:tcPr>
            <w:tcW w:w="1275" w:type="dxa"/>
          </w:tcPr>
          <w:p w14:paraId="3851B495"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-0.404</w:t>
            </w:r>
          </w:p>
        </w:tc>
        <w:tc>
          <w:tcPr>
            <w:tcW w:w="1701" w:type="dxa"/>
          </w:tcPr>
          <w:p w14:paraId="31899A36" w14:textId="2DAB8AD0"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700" w:dyaOrig="320" w14:anchorId="080CA886">
                <v:shape id="_x0000_i1052" type="#_x0000_t75" style="width:76.1pt;height:13.6pt" o:ole="">
                  <v:imagedata r:id="rId58" o:title=""/>
                </v:shape>
                <o:OLEObject Type="Embed" ProgID="Equation.DSMT4" ShapeID="_x0000_i1052" DrawAspect="Content" ObjectID="_1783325022" r:id="rId59"/>
              </w:object>
            </w:r>
          </w:p>
        </w:tc>
        <w:tc>
          <w:tcPr>
            <w:tcW w:w="1276" w:type="dxa"/>
          </w:tcPr>
          <w:p w14:paraId="06EDDA8B"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-25.2551</w:t>
            </w:r>
          </w:p>
        </w:tc>
        <w:tc>
          <w:tcPr>
            <w:tcW w:w="992" w:type="dxa"/>
          </w:tcPr>
          <w:p w14:paraId="6DE5C09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-0.397</w:t>
            </w:r>
          </w:p>
        </w:tc>
        <w:tc>
          <w:tcPr>
            <w:tcW w:w="1701" w:type="dxa"/>
          </w:tcPr>
          <w:p w14:paraId="22194BC0" w14:textId="4AD3F00D" w:rsidR="00BA75F5" w:rsidRPr="00B167AB" w:rsidRDefault="00DC356D" w:rsidP="00C17C06">
            <w:pPr>
              <w:spacing w:line="240" w:lineRule="auto"/>
              <w:jc w:val="center"/>
              <w:rPr>
                <w:rFonts w:cs="Times New Roman"/>
                <w:sz w:val="28"/>
                <w:szCs w:val="28"/>
                <w:lang w:val="en-US"/>
              </w:rPr>
            </w:pPr>
            <w:r w:rsidRPr="00B167AB">
              <w:rPr>
                <w:rFonts w:cs="Times New Roman"/>
                <w:position w:val="-6"/>
                <w:sz w:val="28"/>
                <w:szCs w:val="28"/>
                <w:lang w:val="en-US"/>
              </w:rPr>
              <w:object w:dxaOrig="1700" w:dyaOrig="320" w14:anchorId="68A9CF54">
                <v:shape id="_x0000_i1053" type="#_x0000_t75" style="width:76.1pt;height:13.6pt" o:ole="">
                  <v:imagedata r:id="rId60" o:title=""/>
                </v:shape>
                <o:OLEObject Type="Embed" ProgID="Equation.DSMT4" ShapeID="_x0000_i1053" DrawAspect="Content" ObjectID="_1783325023" r:id="rId61"/>
              </w:object>
            </w:r>
          </w:p>
        </w:tc>
        <w:tc>
          <w:tcPr>
            <w:tcW w:w="1276" w:type="dxa"/>
          </w:tcPr>
          <w:p w14:paraId="3F7BCCE8"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-24.7255</w:t>
            </w:r>
          </w:p>
        </w:tc>
      </w:tr>
      <w:tr w:rsidR="00BA75F5" w:rsidRPr="00B167AB" w14:paraId="40BF3682" w14:textId="77777777" w:rsidTr="00D737B8">
        <w:trPr>
          <w:jc w:val="center"/>
        </w:trPr>
        <w:tc>
          <w:tcPr>
            <w:tcW w:w="1555" w:type="dxa"/>
          </w:tcPr>
          <w:p w14:paraId="7E2B2E3C"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FN-BMD-L</w:t>
            </w:r>
          </w:p>
        </w:tc>
        <w:tc>
          <w:tcPr>
            <w:tcW w:w="1275" w:type="dxa"/>
          </w:tcPr>
          <w:p w14:paraId="59999CB2"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-0.412</w:t>
            </w:r>
          </w:p>
        </w:tc>
        <w:tc>
          <w:tcPr>
            <w:tcW w:w="1701" w:type="dxa"/>
          </w:tcPr>
          <w:p w14:paraId="751D3DE4" w14:textId="2E489058"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719" w:dyaOrig="320" w14:anchorId="5583C1A0">
                <v:shape id="_x0000_i1054" type="#_x0000_t75" style="width:77.45pt;height:13.6pt" o:ole="">
                  <v:imagedata r:id="rId62" o:title=""/>
                </v:shape>
                <o:OLEObject Type="Embed" ProgID="Equation.DSMT4" ShapeID="_x0000_i1054" DrawAspect="Content" ObjectID="_1783325024" r:id="rId63"/>
              </w:object>
            </w:r>
          </w:p>
        </w:tc>
        <w:tc>
          <w:tcPr>
            <w:tcW w:w="1276" w:type="dxa"/>
          </w:tcPr>
          <w:p w14:paraId="7DDC3CE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-25.8514</w:t>
            </w:r>
          </w:p>
        </w:tc>
        <w:tc>
          <w:tcPr>
            <w:tcW w:w="992" w:type="dxa"/>
          </w:tcPr>
          <w:p w14:paraId="051850B2"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-0.403</w:t>
            </w:r>
          </w:p>
        </w:tc>
        <w:tc>
          <w:tcPr>
            <w:tcW w:w="1701" w:type="dxa"/>
          </w:tcPr>
          <w:p w14:paraId="10DC5EC2" w14:textId="29F7EBB2" w:rsidR="00BA75F5" w:rsidRPr="00B167AB" w:rsidRDefault="00DC356D" w:rsidP="00C17C06">
            <w:pPr>
              <w:spacing w:line="240" w:lineRule="auto"/>
              <w:jc w:val="center"/>
              <w:rPr>
                <w:rFonts w:cs="Times New Roman"/>
                <w:sz w:val="28"/>
                <w:szCs w:val="28"/>
                <w:lang w:val="en-US"/>
              </w:rPr>
            </w:pPr>
            <w:r w:rsidRPr="00B167AB">
              <w:rPr>
                <w:rFonts w:cs="Times New Roman"/>
                <w:position w:val="-6"/>
                <w:sz w:val="28"/>
                <w:szCs w:val="28"/>
                <w:lang w:val="en-US"/>
              </w:rPr>
              <w:object w:dxaOrig="1700" w:dyaOrig="320" w14:anchorId="3AA7F77C">
                <v:shape id="_x0000_i1055" type="#_x0000_t75" style="width:76.1pt;height:13.6pt" o:ole="">
                  <v:imagedata r:id="rId64" o:title=""/>
                </v:shape>
                <o:OLEObject Type="Embed" ProgID="Equation.DSMT4" ShapeID="_x0000_i1055" DrawAspect="Content" ObjectID="_1783325025" r:id="rId65"/>
              </w:object>
            </w:r>
          </w:p>
        </w:tc>
        <w:tc>
          <w:tcPr>
            <w:tcW w:w="1276" w:type="dxa"/>
          </w:tcPr>
          <w:p w14:paraId="712C04C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-25.1747</w:t>
            </w:r>
          </w:p>
        </w:tc>
      </w:tr>
      <w:tr w:rsidR="00BA75F5" w:rsidRPr="00B167AB" w14:paraId="3B3D71B3" w14:textId="77777777" w:rsidTr="00D737B8">
        <w:trPr>
          <w:jc w:val="center"/>
        </w:trPr>
        <w:tc>
          <w:tcPr>
            <w:tcW w:w="1555" w:type="dxa"/>
          </w:tcPr>
          <w:p w14:paraId="029ADD57"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Hip-BMD-R</w:t>
            </w:r>
          </w:p>
        </w:tc>
        <w:tc>
          <w:tcPr>
            <w:tcW w:w="1275" w:type="dxa"/>
          </w:tcPr>
          <w:p w14:paraId="0A2A0A5B"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-0.328</w:t>
            </w:r>
          </w:p>
        </w:tc>
        <w:tc>
          <w:tcPr>
            <w:tcW w:w="1701" w:type="dxa"/>
          </w:tcPr>
          <w:p w14:paraId="09DBFDEF" w14:textId="4B66BD13"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620" w:dyaOrig="320" w14:anchorId="58CE1A26">
                <v:shape id="_x0000_i1056" type="#_x0000_t75" style="width:73.35pt;height:13.6pt" o:ole="">
                  <v:imagedata r:id="rId66" o:title=""/>
                </v:shape>
                <o:OLEObject Type="Embed" ProgID="Equation.DSMT4" ShapeID="_x0000_i1056" DrawAspect="Content" ObjectID="_1783325026" r:id="rId67"/>
              </w:object>
            </w:r>
          </w:p>
        </w:tc>
        <w:tc>
          <w:tcPr>
            <w:tcW w:w="1276" w:type="dxa"/>
          </w:tcPr>
          <w:p w14:paraId="57A97F1F"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-19.8328</w:t>
            </w:r>
          </w:p>
        </w:tc>
        <w:tc>
          <w:tcPr>
            <w:tcW w:w="992" w:type="dxa"/>
          </w:tcPr>
          <w:p w14:paraId="1C7EB9E2"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-0.313</w:t>
            </w:r>
          </w:p>
        </w:tc>
        <w:tc>
          <w:tcPr>
            <w:tcW w:w="1701" w:type="dxa"/>
          </w:tcPr>
          <w:p w14:paraId="44ADDC15" w14:textId="600900F4" w:rsidR="00BA75F5" w:rsidRPr="00B167AB" w:rsidRDefault="00DC356D" w:rsidP="00C17C06">
            <w:pPr>
              <w:spacing w:line="240" w:lineRule="auto"/>
              <w:jc w:val="center"/>
              <w:rPr>
                <w:rFonts w:cs="Times New Roman"/>
                <w:sz w:val="28"/>
                <w:szCs w:val="28"/>
                <w:lang w:val="en-US"/>
              </w:rPr>
            </w:pPr>
            <w:r w:rsidRPr="00B167AB">
              <w:rPr>
                <w:rFonts w:cs="Times New Roman"/>
                <w:position w:val="-6"/>
                <w:sz w:val="28"/>
                <w:szCs w:val="28"/>
                <w:lang w:val="en-US"/>
              </w:rPr>
              <w:object w:dxaOrig="1640" w:dyaOrig="320" w14:anchorId="75CE164B">
                <v:shape id="_x0000_i1057" type="#_x0000_t75" style="width:74.05pt;height:13.6pt" o:ole="">
                  <v:imagedata r:id="rId68" o:title=""/>
                </v:shape>
                <o:OLEObject Type="Embed" ProgID="Equation.DSMT4" ShapeID="_x0000_i1057" DrawAspect="Content" ObjectID="_1783325027" r:id="rId69"/>
              </w:object>
            </w:r>
          </w:p>
        </w:tc>
        <w:tc>
          <w:tcPr>
            <w:tcW w:w="1276" w:type="dxa"/>
          </w:tcPr>
          <w:p w14:paraId="5CE0E852"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-18.8262</w:t>
            </w:r>
          </w:p>
        </w:tc>
      </w:tr>
      <w:tr w:rsidR="00BA75F5" w:rsidRPr="00B167AB" w14:paraId="21D9024E" w14:textId="77777777" w:rsidTr="00D737B8">
        <w:trPr>
          <w:jc w:val="center"/>
        </w:trPr>
        <w:tc>
          <w:tcPr>
            <w:tcW w:w="1555" w:type="dxa"/>
          </w:tcPr>
          <w:p w14:paraId="3F3FA6AF"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Hip-BMD-L</w:t>
            </w:r>
          </w:p>
        </w:tc>
        <w:tc>
          <w:tcPr>
            <w:tcW w:w="1275" w:type="dxa"/>
          </w:tcPr>
          <w:p w14:paraId="07EA6C6E"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-0.3</w:t>
            </w:r>
          </w:p>
        </w:tc>
        <w:tc>
          <w:tcPr>
            <w:tcW w:w="1701" w:type="dxa"/>
          </w:tcPr>
          <w:p w14:paraId="474E7E2B" w14:textId="676C1055"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660" w:dyaOrig="320" w14:anchorId="7E3A2A10">
                <v:shape id="_x0000_i1058" type="#_x0000_t75" style="width:74.05pt;height:13.6pt" o:ole="">
                  <v:imagedata r:id="rId70" o:title=""/>
                </v:shape>
                <o:OLEObject Type="Embed" ProgID="Equation.DSMT4" ShapeID="_x0000_i1058" DrawAspect="Content" ObjectID="_1783325028" r:id="rId71"/>
              </w:object>
            </w:r>
          </w:p>
        </w:tc>
        <w:tc>
          <w:tcPr>
            <w:tcW w:w="1276" w:type="dxa"/>
          </w:tcPr>
          <w:p w14:paraId="294B1908"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-17.9652</w:t>
            </w:r>
          </w:p>
        </w:tc>
        <w:tc>
          <w:tcPr>
            <w:tcW w:w="992" w:type="dxa"/>
          </w:tcPr>
          <w:p w14:paraId="410C007A"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-0.289</w:t>
            </w:r>
          </w:p>
        </w:tc>
        <w:tc>
          <w:tcPr>
            <w:tcW w:w="1701" w:type="dxa"/>
          </w:tcPr>
          <w:p w14:paraId="047B277C" w14:textId="26F3ADE7" w:rsidR="00BA75F5" w:rsidRPr="00B167AB" w:rsidRDefault="00DC356D" w:rsidP="00C17C06">
            <w:pPr>
              <w:spacing w:line="240" w:lineRule="auto"/>
              <w:jc w:val="center"/>
              <w:rPr>
                <w:rFonts w:cs="Times New Roman"/>
                <w:sz w:val="28"/>
                <w:szCs w:val="28"/>
                <w:lang w:val="en-US"/>
              </w:rPr>
            </w:pPr>
            <w:r w:rsidRPr="00B167AB">
              <w:rPr>
                <w:rFonts w:cs="Times New Roman"/>
                <w:position w:val="-6"/>
                <w:sz w:val="28"/>
                <w:szCs w:val="28"/>
                <w:lang w:val="en-US"/>
              </w:rPr>
              <w:object w:dxaOrig="1660" w:dyaOrig="320" w14:anchorId="186C9A88">
                <v:shape id="_x0000_i1059" type="#_x0000_t75" style="width:74.05pt;height:13.6pt" o:ole="">
                  <v:imagedata r:id="rId72" o:title=""/>
                </v:shape>
                <o:OLEObject Type="Embed" ProgID="Equation.DSMT4" ShapeID="_x0000_i1059" DrawAspect="Content" ObjectID="_1783325029" r:id="rId73"/>
              </w:object>
            </w:r>
          </w:p>
        </w:tc>
        <w:tc>
          <w:tcPr>
            <w:tcW w:w="1276" w:type="dxa"/>
          </w:tcPr>
          <w:p w14:paraId="03A66763"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-17.2774</w:t>
            </w:r>
          </w:p>
        </w:tc>
      </w:tr>
      <w:tr w:rsidR="00BA75F5" w:rsidRPr="00B167AB" w14:paraId="0B26E818" w14:textId="77777777" w:rsidTr="00D737B8">
        <w:trPr>
          <w:jc w:val="center"/>
        </w:trPr>
        <w:tc>
          <w:tcPr>
            <w:tcW w:w="1555" w:type="dxa"/>
          </w:tcPr>
          <w:p w14:paraId="1D3A2CCD"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UDR-BMD</w:t>
            </w:r>
          </w:p>
        </w:tc>
        <w:tc>
          <w:tcPr>
            <w:tcW w:w="1275" w:type="dxa"/>
          </w:tcPr>
          <w:p w14:paraId="5BD56C5E"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-0.562</w:t>
            </w:r>
          </w:p>
        </w:tc>
        <w:tc>
          <w:tcPr>
            <w:tcW w:w="1701" w:type="dxa"/>
          </w:tcPr>
          <w:p w14:paraId="25AB3F52" w14:textId="4802DE29"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680" w:dyaOrig="320" w14:anchorId="19710A7B">
                <v:shape id="_x0000_i1060" type="#_x0000_t75" style="width:75.4pt;height:13.6pt" o:ole="">
                  <v:imagedata r:id="rId74" o:title=""/>
                </v:shape>
                <o:OLEObject Type="Embed" ProgID="Equation.DSMT4" ShapeID="_x0000_i1060" DrawAspect="Content" ObjectID="_1783325030" r:id="rId75"/>
              </w:object>
            </w:r>
          </w:p>
        </w:tc>
        <w:tc>
          <w:tcPr>
            <w:tcW w:w="1276" w:type="dxa"/>
          </w:tcPr>
          <w:p w14:paraId="35A8F938"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-38.8337</w:t>
            </w:r>
          </w:p>
        </w:tc>
        <w:tc>
          <w:tcPr>
            <w:tcW w:w="992" w:type="dxa"/>
          </w:tcPr>
          <w:p w14:paraId="2E6D975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-0.572</w:t>
            </w:r>
          </w:p>
        </w:tc>
        <w:tc>
          <w:tcPr>
            <w:tcW w:w="1701" w:type="dxa"/>
          </w:tcPr>
          <w:p w14:paraId="3D5293DB" w14:textId="3D2C6767" w:rsidR="00BA75F5" w:rsidRPr="00B167AB" w:rsidRDefault="00DC356D" w:rsidP="00C17C06">
            <w:pPr>
              <w:spacing w:line="240" w:lineRule="auto"/>
              <w:jc w:val="center"/>
              <w:rPr>
                <w:rFonts w:cs="Times New Roman"/>
                <w:sz w:val="28"/>
                <w:szCs w:val="28"/>
                <w:lang w:val="en-US"/>
              </w:rPr>
            </w:pPr>
            <w:r w:rsidRPr="00B167AB">
              <w:rPr>
                <w:rFonts w:cs="Times New Roman"/>
                <w:position w:val="-6"/>
                <w:sz w:val="28"/>
                <w:szCs w:val="28"/>
                <w:lang w:val="en-US"/>
              </w:rPr>
              <w:object w:dxaOrig="1719" w:dyaOrig="320" w14:anchorId="20ABD791">
                <v:shape id="_x0000_i1061" type="#_x0000_t75" style="width:77.45pt;height:13.6pt" o:ole="">
                  <v:imagedata r:id="rId76" o:title=""/>
                </v:shape>
                <o:OLEObject Type="Embed" ProgID="Equation.DSMT4" ShapeID="_x0000_i1061" DrawAspect="Content" ObjectID="_1783325031" r:id="rId77"/>
              </w:object>
            </w:r>
          </w:p>
        </w:tc>
        <w:tc>
          <w:tcPr>
            <w:tcW w:w="1276" w:type="dxa"/>
          </w:tcPr>
          <w:p w14:paraId="23FF1074"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-39.9089</w:t>
            </w:r>
          </w:p>
        </w:tc>
      </w:tr>
      <w:tr w:rsidR="00BA75F5" w:rsidRPr="00B167AB" w14:paraId="7493794C" w14:textId="77777777" w:rsidTr="00D737B8">
        <w:trPr>
          <w:jc w:val="center"/>
        </w:trPr>
        <w:tc>
          <w:tcPr>
            <w:tcW w:w="1555" w:type="dxa"/>
          </w:tcPr>
          <w:p w14:paraId="6EA28BCD"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TBS</w:t>
            </w:r>
          </w:p>
        </w:tc>
        <w:tc>
          <w:tcPr>
            <w:tcW w:w="1275" w:type="dxa"/>
          </w:tcPr>
          <w:p w14:paraId="6CDA2251"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-0.434</w:t>
            </w:r>
          </w:p>
        </w:tc>
        <w:tc>
          <w:tcPr>
            <w:tcW w:w="1701" w:type="dxa"/>
          </w:tcPr>
          <w:p w14:paraId="07637E88" w14:textId="7ECA1525" w:rsidR="00BA75F5" w:rsidRPr="00B167AB" w:rsidRDefault="008A479E" w:rsidP="00C17C06">
            <w:pPr>
              <w:spacing w:line="240" w:lineRule="auto"/>
              <w:jc w:val="center"/>
              <w:rPr>
                <w:rFonts w:cs="Times New Roman"/>
                <w:sz w:val="28"/>
                <w:szCs w:val="28"/>
                <w:lang w:val="en-US"/>
              </w:rPr>
            </w:pPr>
            <w:r w:rsidRPr="00B167AB">
              <w:rPr>
                <w:rFonts w:cs="Times New Roman"/>
                <w:position w:val="-6"/>
                <w:sz w:val="28"/>
                <w:szCs w:val="28"/>
                <w:lang w:val="en-US"/>
              </w:rPr>
              <w:object w:dxaOrig="1719" w:dyaOrig="320" w14:anchorId="7B79A911">
                <v:shape id="_x0000_i1062" type="#_x0000_t75" style="width:77.45pt;height:13.6pt" o:ole="">
                  <v:imagedata r:id="rId78" o:title=""/>
                </v:shape>
                <o:OLEObject Type="Embed" ProgID="Equation.DSMT4" ShapeID="_x0000_i1062" DrawAspect="Content" ObjectID="_1783325032" r:id="rId79"/>
              </w:object>
            </w:r>
          </w:p>
        </w:tc>
        <w:tc>
          <w:tcPr>
            <w:tcW w:w="1276" w:type="dxa"/>
          </w:tcPr>
          <w:p w14:paraId="0EF9D9B0"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-27.5350</w:t>
            </w:r>
          </w:p>
        </w:tc>
        <w:tc>
          <w:tcPr>
            <w:tcW w:w="992" w:type="dxa"/>
          </w:tcPr>
          <w:p w14:paraId="2220E3D8"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-0.452</w:t>
            </w:r>
          </w:p>
        </w:tc>
        <w:tc>
          <w:tcPr>
            <w:tcW w:w="1701" w:type="dxa"/>
          </w:tcPr>
          <w:p w14:paraId="62D1A411" w14:textId="7C5EF9D3" w:rsidR="00BA75F5" w:rsidRPr="00B167AB" w:rsidRDefault="00DC356D" w:rsidP="00C17C06">
            <w:pPr>
              <w:spacing w:line="240" w:lineRule="auto"/>
              <w:jc w:val="center"/>
              <w:rPr>
                <w:rFonts w:cs="Times New Roman"/>
                <w:sz w:val="28"/>
                <w:szCs w:val="28"/>
                <w:lang w:val="en-US"/>
              </w:rPr>
            </w:pPr>
            <w:r w:rsidRPr="00B167AB">
              <w:rPr>
                <w:rFonts w:cs="Times New Roman"/>
                <w:position w:val="-6"/>
                <w:sz w:val="28"/>
                <w:szCs w:val="28"/>
                <w:lang w:val="en-US"/>
              </w:rPr>
              <w:object w:dxaOrig="1700" w:dyaOrig="320" w14:anchorId="0557F7C0">
                <v:shape id="_x0000_i1063" type="#_x0000_t75" style="width:76.1pt;height:13.6pt" o:ole="">
                  <v:imagedata r:id="rId80" o:title=""/>
                </v:shape>
                <o:OLEObject Type="Embed" ProgID="Equation.DSMT4" ShapeID="_x0000_i1063" DrawAspect="Content" ObjectID="_1783325033" r:id="rId81"/>
              </w:object>
            </w:r>
          </w:p>
        </w:tc>
        <w:tc>
          <w:tcPr>
            <w:tcW w:w="1276" w:type="dxa"/>
          </w:tcPr>
          <w:p w14:paraId="1F900EC6" w14:textId="77777777" w:rsidR="00BA75F5" w:rsidRPr="00B167AB" w:rsidRDefault="00BA75F5" w:rsidP="00C17C06">
            <w:pPr>
              <w:spacing w:line="240" w:lineRule="auto"/>
              <w:jc w:val="center"/>
              <w:rPr>
                <w:rFonts w:cs="Times New Roman"/>
                <w:sz w:val="28"/>
                <w:szCs w:val="28"/>
                <w:lang w:val="en-US"/>
              </w:rPr>
            </w:pPr>
            <w:r w:rsidRPr="00B167AB">
              <w:rPr>
                <w:rFonts w:cs="Times New Roman"/>
                <w:sz w:val="28"/>
                <w:szCs w:val="28"/>
                <w:lang w:val="en-US"/>
              </w:rPr>
              <w:t>-29.0045</w:t>
            </w:r>
          </w:p>
        </w:tc>
      </w:tr>
    </w:tbl>
    <w:p w14:paraId="33F86AC0" w14:textId="4424BB36" w:rsidR="00BA75F5" w:rsidRPr="00B167AB" w:rsidRDefault="00BA75F5" w:rsidP="00C17C06">
      <w:pPr>
        <w:spacing w:line="240" w:lineRule="auto"/>
        <w:rPr>
          <w:sz w:val="28"/>
          <w:szCs w:val="28"/>
          <w:lang w:val="en-US"/>
        </w:rPr>
      </w:pPr>
      <w:r w:rsidRPr="00B167AB">
        <w:rPr>
          <w:sz w:val="28"/>
          <w:szCs w:val="28"/>
          <w:lang w:val="en-US"/>
        </w:rPr>
        <w:t xml:space="preserve">Before starting the training of selected machine learning methods for biological age estimation, the data set was divided into training (80%, 2618 samples) and test (20%, 655 samples) samples. Each biomarker in both samples was standardized using the </w:t>
      </w:r>
      <w:proofErr w:type="spellStart"/>
      <w:r w:rsidRPr="00B167AB">
        <w:rPr>
          <w:sz w:val="28"/>
          <w:szCs w:val="28"/>
          <w:lang w:val="en-US"/>
        </w:rPr>
        <w:t>StandardScaler</w:t>
      </w:r>
      <w:proofErr w:type="spellEnd"/>
      <w:r w:rsidRPr="00B167AB">
        <w:rPr>
          <w:sz w:val="28"/>
          <w:szCs w:val="28"/>
          <w:lang w:val="en-US"/>
        </w:rPr>
        <w:t xml:space="preserve"> method (1-3) (Fig. 2).</w:t>
      </w:r>
    </w:p>
    <w:p w14:paraId="5C241334" w14:textId="77777777" w:rsidR="00BA75F5" w:rsidRPr="00B167AB" w:rsidRDefault="00BA75F5" w:rsidP="00C17C06">
      <w:pPr>
        <w:spacing w:line="240" w:lineRule="auto"/>
        <w:jc w:val="center"/>
        <w:rPr>
          <w:rFonts w:cs="Times New Roman"/>
          <w:sz w:val="28"/>
          <w:szCs w:val="28"/>
          <w:lang w:val="en-US"/>
        </w:rPr>
      </w:pPr>
      <w:r w:rsidRPr="00B167AB">
        <w:rPr>
          <w:rFonts w:cs="Times New Roman"/>
          <w:noProof/>
          <w:sz w:val="28"/>
          <w:szCs w:val="28"/>
          <w:lang w:val="en-US"/>
        </w:rPr>
        <w:lastRenderedPageBreak/>
        <w:drawing>
          <wp:inline distT="0" distB="0" distL="0" distR="0" wp14:anchorId="1118D500" wp14:editId="57675A71">
            <wp:extent cx="5100955" cy="2629268"/>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4790" cy="2657017"/>
                    </a:xfrm>
                    <a:prstGeom prst="rect">
                      <a:avLst/>
                    </a:prstGeom>
                  </pic:spPr>
                </pic:pic>
              </a:graphicData>
            </a:graphic>
          </wp:inline>
        </w:drawing>
      </w:r>
    </w:p>
    <w:p w14:paraId="2758B4B2" w14:textId="502EE7B9" w:rsidR="00BA75F5" w:rsidRPr="00B167AB" w:rsidRDefault="00BA75F5" w:rsidP="00C17C06">
      <w:pPr>
        <w:pStyle w:val="a3"/>
        <w:spacing w:line="240" w:lineRule="auto"/>
        <w:rPr>
          <w:sz w:val="28"/>
          <w:szCs w:val="28"/>
        </w:rPr>
      </w:pPr>
      <w:r w:rsidRPr="00B167AB">
        <w:rPr>
          <w:sz w:val="28"/>
          <w:szCs w:val="28"/>
        </w:rPr>
        <w:t xml:space="preserve">Fig 2. </w:t>
      </w:r>
      <w:r w:rsidRPr="00B167AB">
        <w:rPr>
          <w:b w:val="0"/>
          <w:sz w:val="28"/>
          <w:szCs w:val="28"/>
        </w:rPr>
        <w:t>Standardized dataset</w:t>
      </w:r>
    </w:p>
    <w:p w14:paraId="736702EA" w14:textId="08024967" w:rsidR="00A710FB" w:rsidRPr="00B167AB" w:rsidRDefault="00A710FB" w:rsidP="00C17C06">
      <w:pPr>
        <w:pStyle w:val="3"/>
        <w:spacing w:line="240" w:lineRule="auto"/>
        <w:rPr>
          <w:rFonts w:ascii="Times New Roman" w:hAnsi="Times New Roman" w:cs="Times New Roman"/>
          <w:b/>
          <w:bCs/>
          <w:color w:val="auto"/>
          <w:sz w:val="28"/>
          <w:szCs w:val="28"/>
          <w:lang w:val="en-US"/>
        </w:rPr>
      </w:pPr>
      <w:r w:rsidRPr="00B167AB">
        <w:rPr>
          <w:rFonts w:ascii="Times New Roman" w:hAnsi="Times New Roman" w:cs="Times New Roman"/>
          <w:b/>
          <w:bCs/>
          <w:color w:val="auto"/>
          <w:sz w:val="28"/>
          <w:szCs w:val="28"/>
          <w:lang w:val="en-US"/>
        </w:rPr>
        <w:t>3.2</w:t>
      </w:r>
      <w:r w:rsidR="00207C8A" w:rsidRPr="00B167AB">
        <w:rPr>
          <w:rFonts w:ascii="Times New Roman" w:hAnsi="Times New Roman" w:cs="Times New Roman"/>
          <w:b/>
          <w:bCs/>
          <w:color w:val="auto"/>
          <w:sz w:val="28"/>
          <w:szCs w:val="28"/>
          <w:lang w:val="en-US"/>
        </w:rPr>
        <w:t>.</w:t>
      </w:r>
      <w:r w:rsidRPr="00B167AB">
        <w:rPr>
          <w:rFonts w:ascii="Times New Roman" w:hAnsi="Times New Roman" w:cs="Times New Roman"/>
          <w:b/>
          <w:bCs/>
          <w:color w:val="auto"/>
          <w:sz w:val="28"/>
          <w:szCs w:val="28"/>
          <w:lang w:val="en-US"/>
        </w:rPr>
        <w:t xml:space="preserve"> Find best parameters</w:t>
      </w:r>
    </w:p>
    <w:p w14:paraId="0616A401" w14:textId="3264DE57" w:rsidR="00BA75F5" w:rsidRPr="00B167AB" w:rsidRDefault="00BA75F5" w:rsidP="00C17C06">
      <w:pPr>
        <w:spacing w:line="240" w:lineRule="auto"/>
        <w:rPr>
          <w:sz w:val="28"/>
          <w:szCs w:val="28"/>
          <w:lang w:val="en-US"/>
        </w:rPr>
      </w:pPr>
      <w:r w:rsidRPr="00B167AB">
        <w:rPr>
          <w:sz w:val="28"/>
          <w:szCs w:val="28"/>
          <w:lang w:val="en-US"/>
        </w:rPr>
        <w:t xml:space="preserve">Next, the best parameters for training the selected machine learning models were searched using the </w:t>
      </w:r>
      <w:proofErr w:type="spellStart"/>
      <w:r w:rsidRPr="00870BEC">
        <w:rPr>
          <w:sz w:val="28"/>
          <w:szCs w:val="28"/>
          <w:highlight w:val="yellow"/>
          <w:lang w:val="en-US"/>
        </w:rPr>
        <w:t>GridSearchCV</w:t>
      </w:r>
      <w:proofErr w:type="spellEnd"/>
      <w:r w:rsidRPr="00B167AB">
        <w:rPr>
          <w:sz w:val="28"/>
          <w:szCs w:val="28"/>
          <w:lang w:val="en-US"/>
        </w:rPr>
        <w:t xml:space="preserve"> method, with the scoring parameter set to </w:t>
      </w:r>
      <w:proofErr w:type="spellStart"/>
      <w:r w:rsidRPr="00B167AB">
        <w:rPr>
          <w:sz w:val="28"/>
          <w:szCs w:val="28"/>
          <w:lang w:val="en-US"/>
        </w:rPr>
        <w:t>neg_mean_squared_error</w:t>
      </w:r>
      <w:proofErr w:type="spellEnd"/>
      <w:r w:rsidRPr="00B167AB">
        <w:rPr>
          <w:sz w:val="28"/>
          <w:szCs w:val="28"/>
          <w:lang w:val="en-US"/>
        </w:rPr>
        <w:t xml:space="preserve">. Table </w:t>
      </w:r>
      <w:r w:rsidR="000F15F2">
        <w:rPr>
          <w:sz w:val="28"/>
          <w:szCs w:val="28"/>
          <w:lang w:val="en-US"/>
        </w:rPr>
        <w:t>3</w:t>
      </w:r>
      <w:r w:rsidRPr="00B167AB">
        <w:rPr>
          <w:sz w:val="28"/>
          <w:szCs w:val="28"/>
          <w:lang w:val="en-US"/>
        </w:rPr>
        <w:t xml:space="preserve"> shows the input data for the selected models, with which they demonstrate the best accuracy metrics.</w:t>
      </w:r>
    </w:p>
    <w:p w14:paraId="4C9FCADA" w14:textId="44578B10" w:rsidR="00755E21" w:rsidRPr="00B167AB" w:rsidRDefault="00BA75F5" w:rsidP="00C17C06">
      <w:pPr>
        <w:pStyle w:val="a3"/>
        <w:spacing w:line="240" w:lineRule="auto"/>
        <w:jc w:val="left"/>
        <w:rPr>
          <w:b w:val="0"/>
          <w:bCs/>
          <w:sz w:val="28"/>
          <w:szCs w:val="28"/>
        </w:rPr>
      </w:pPr>
      <w:r w:rsidRPr="00B167AB">
        <w:rPr>
          <w:sz w:val="28"/>
          <w:szCs w:val="28"/>
        </w:rPr>
        <w:t xml:space="preserve">Table </w:t>
      </w:r>
      <w:r w:rsidR="000F15F2">
        <w:rPr>
          <w:sz w:val="28"/>
          <w:szCs w:val="28"/>
        </w:rPr>
        <w:t>3</w:t>
      </w:r>
    </w:p>
    <w:p w14:paraId="348F0442" w14:textId="180D2DB9" w:rsidR="00BA75F5" w:rsidRPr="00B167AB" w:rsidRDefault="00BA75F5" w:rsidP="00C17C06">
      <w:pPr>
        <w:pStyle w:val="a3"/>
        <w:spacing w:line="240" w:lineRule="auto"/>
        <w:jc w:val="left"/>
        <w:rPr>
          <w:sz w:val="28"/>
          <w:szCs w:val="28"/>
        </w:rPr>
      </w:pPr>
      <w:r w:rsidRPr="00B167AB">
        <w:rPr>
          <w:b w:val="0"/>
          <w:bCs/>
          <w:sz w:val="28"/>
          <w:szCs w:val="28"/>
        </w:rPr>
        <w:t>The best input parameters found for the selected models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6232"/>
      </w:tblGrid>
      <w:tr w:rsidR="000F15F2" w:rsidRPr="00B167AB" w14:paraId="5BE70657" w14:textId="77777777" w:rsidTr="000F15F2">
        <w:trPr>
          <w:jc w:val="center"/>
        </w:trPr>
        <w:tc>
          <w:tcPr>
            <w:tcW w:w="3402" w:type="dxa"/>
            <w:shd w:val="clear" w:color="auto" w:fill="F4FBFE"/>
          </w:tcPr>
          <w:p w14:paraId="023C5E89" w14:textId="6F62306A" w:rsidR="000F15F2" w:rsidRPr="002D1EA8" w:rsidRDefault="000F15F2" w:rsidP="00C17C06">
            <w:pPr>
              <w:spacing w:line="240" w:lineRule="auto"/>
              <w:jc w:val="center"/>
              <w:rPr>
                <w:rFonts w:cs="Times New Roman"/>
                <w:sz w:val="28"/>
                <w:szCs w:val="28"/>
                <w:lang w:val="en-US"/>
              </w:rPr>
            </w:pPr>
            <w:r w:rsidRPr="002D1EA8">
              <w:rPr>
                <w:rFonts w:cs="Times New Roman"/>
                <w:sz w:val="28"/>
                <w:szCs w:val="28"/>
                <w:lang w:val="en-US"/>
              </w:rPr>
              <w:t>Model`s name</w:t>
            </w:r>
          </w:p>
        </w:tc>
        <w:tc>
          <w:tcPr>
            <w:tcW w:w="6232" w:type="dxa"/>
            <w:shd w:val="clear" w:color="auto" w:fill="F4FBFE"/>
          </w:tcPr>
          <w:p w14:paraId="61036FDB" w14:textId="3C3B8936" w:rsidR="000F15F2" w:rsidRPr="002D1EA8" w:rsidRDefault="000F15F2" w:rsidP="00C17C06">
            <w:pPr>
              <w:spacing w:line="240" w:lineRule="auto"/>
              <w:jc w:val="center"/>
              <w:rPr>
                <w:rFonts w:cs="Times New Roman"/>
                <w:sz w:val="28"/>
                <w:szCs w:val="28"/>
                <w:lang w:val="en-US"/>
              </w:rPr>
            </w:pPr>
            <w:r w:rsidRPr="002D1EA8">
              <w:rPr>
                <w:rFonts w:cs="Times New Roman"/>
                <w:sz w:val="28"/>
                <w:szCs w:val="28"/>
                <w:lang w:val="en-US"/>
              </w:rPr>
              <w:t>Best parameters</w:t>
            </w:r>
          </w:p>
        </w:tc>
      </w:tr>
      <w:tr w:rsidR="000F15F2" w:rsidRPr="00B167AB" w14:paraId="2A8C1585" w14:textId="77777777" w:rsidTr="000F15F2">
        <w:trPr>
          <w:jc w:val="center"/>
        </w:trPr>
        <w:tc>
          <w:tcPr>
            <w:tcW w:w="3402" w:type="dxa"/>
          </w:tcPr>
          <w:p w14:paraId="48EB2A05" w14:textId="7E2773F7"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KNeighborsRegressor</w:t>
            </w:r>
            <w:proofErr w:type="spellEnd"/>
          </w:p>
        </w:tc>
        <w:tc>
          <w:tcPr>
            <w:tcW w:w="6232" w:type="dxa"/>
          </w:tcPr>
          <w:p w14:paraId="00B7E9AC"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w:t>
            </w:r>
            <w:proofErr w:type="spellStart"/>
            <w:r w:rsidRPr="00B167AB">
              <w:rPr>
                <w:rFonts w:cs="Times New Roman"/>
                <w:sz w:val="28"/>
                <w:szCs w:val="28"/>
                <w:lang w:val="en-US"/>
              </w:rPr>
              <w:t>n_neighbors</w:t>
            </w:r>
            <w:proofErr w:type="spellEnd"/>
            <w:r w:rsidRPr="00B167AB">
              <w:rPr>
                <w:rFonts w:cs="Times New Roman"/>
                <w:sz w:val="28"/>
                <w:szCs w:val="28"/>
                <w:lang w:val="en-US"/>
              </w:rPr>
              <w:t>': 15</w:t>
            </w:r>
          </w:p>
        </w:tc>
      </w:tr>
      <w:tr w:rsidR="000F15F2" w:rsidRPr="00B167AB" w14:paraId="1205C90C" w14:textId="77777777" w:rsidTr="000F15F2">
        <w:trPr>
          <w:jc w:val="center"/>
        </w:trPr>
        <w:tc>
          <w:tcPr>
            <w:tcW w:w="3402" w:type="dxa"/>
          </w:tcPr>
          <w:p w14:paraId="5B226555" w14:textId="63E196CE"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GradientBoostingRegressor</w:t>
            </w:r>
            <w:proofErr w:type="spellEnd"/>
          </w:p>
        </w:tc>
        <w:tc>
          <w:tcPr>
            <w:tcW w:w="6232" w:type="dxa"/>
          </w:tcPr>
          <w:p w14:paraId="5196674D" w14:textId="77777777" w:rsidR="000F15F2" w:rsidRPr="00B167AB" w:rsidRDefault="000F15F2" w:rsidP="00C17C06">
            <w:pPr>
              <w:spacing w:line="240" w:lineRule="auto"/>
              <w:jc w:val="center"/>
              <w:rPr>
                <w:rFonts w:cs="Times New Roman"/>
                <w:b/>
                <w:bCs/>
                <w:sz w:val="28"/>
                <w:szCs w:val="28"/>
                <w:lang w:val="en-US"/>
              </w:rPr>
            </w:pPr>
            <w:r w:rsidRPr="00B167AB">
              <w:rPr>
                <w:rFonts w:cs="Times New Roman"/>
                <w:sz w:val="28"/>
                <w:szCs w:val="28"/>
                <w:lang w:val="en-US"/>
              </w:rPr>
              <w:t>'</w:t>
            </w:r>
            <w:proofErr w:type="spellStart"/>
            <w:proofErr w:type="gramStart"/>
            <w:r w:rsidRPr="00B167AB">
              <w:rPr>
                <w:rFonts w:cs="Times New Roman"/>
                <w:sz w:val="28"/>
                <w:szCs w:val="28"/>
                <w:lang w:val="en-US"/>
              </w:rPr>
              <w:t>max</w:t>
            </w:r>
            <w:proofErr w:type="gramEnd"/>
            <w:r w:rsidRPr="00B167AB">
              <w:rPr>
                <w:rFonts w:cs="Times New Roman"/>
                <w:sz w:val="28"/>
                <w:szCs w:val="28"/>
                <w:lang w:val="en-US"/>
              </w:rPr>
              <w:t>_depth</w:t>
            </w:r>
            <w:proofErr w:type="spellEnd"/>
            <w:r w:rsidRPr="00B167AB">
              <w:rPr>
                <w:rFonts w:cs="Times New Roman"/>
                <w:sz w:val="28"/>
                <w:szCs w:val="28"/>
                <w:lang w:val="en-US"/>
              </w:rPr>
              <w:t>': 5, '</w:t>
            </w:r>
            <w:proofErr w:type="spellStart"/>
            <w:r w:rsidRPr="00B167AB">
              <w:rPr>
                <w:rFonts w:cs="Times New Roman"/>
                <w:sz w:val="28"/>
                <w:szCs w:val="28"/>
                <w:lang w:val="en-US"/>
              </w:rPr>
              <w:t>n_estimators</w:t>
            </w:r>
            <w:proofErr w:type="spellEnd"/>
            <w:r w:rsidRPr="00B167AB">
              <w:rPr>
                <w:rFonts w:cs="Times New Roman"/>
                <w:sz w:val="28"/>
                <w:szCs w:val="28"/>
                <w:lang w:val="en-US"/>
              </w:rPr>
              <w:t>': 300</w:t>
            </w:r>
          </w:p>
        </w:tc>
      </w:tr>
      <w:tr w:rsidR="000F15F2" w:rsidRPr="00B167AB" w14:paraId="7158A60D" w14:textId="77777777" w:rsidTr="000F15F2">
        <w:trPr>
          <w:jc w:val="center"/>
        </w:trPr>
        <w:tc>
          <w:tcPr>
            <w:tcW w:w="3402" w:type="dxa"/>
          </w:tcPr>
          <w:p w14:paraId="02FE7D32" w14:textId="5E2343BE"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RandomForestRegressor</w:t>
            </w:r>
            <w:proofErr w:type="spellEnd"/>
          </w:p>
        </w:tc>
        <w:tc>
          <w:tcPr>
            <w:tcW w:w="6232" w:type="dxa"/>
          </w:tcPr>
          <w:p w14:paraId="7815A49A"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w:t>
            </w:r>
            <w:proofErr w:type="spellStart"/>
            <w:proofErr w:type="gramStart"/>
            <w:r w:rsidRPr="00B167AB">
              <w:rPr>
                <w:rFonts w:cs="Times New Roman"/>
                <w:sz w:val="28"/>
                <w:szCs w:val="28"/>
                <w:lang w:val="en-US"/>
              </w:rPr>
              <w:t>max</w:t>
            </w:r>
            <w:proofErr w:type="gramEnd"/>
            <w:r w:rsidRPr="00B167AB">
              <w:rPr>
                <w:rFonts w:cs="Times New Roman"/>
                <w:sz w:val="28"/>
                <w:szCs w:val="28"/>
                <w:lang w:val="en-US"/>
              </w:rPr>
              <w:t>_depth</w:t>
            </w:r>
            <w:proofErr w:type="spellEnd"/>
            <w:r w:rsidRPr="00B167AB">
              <w:rPr>
                <w:rFonts w:cs="Times New Roman"/>
                <w:sz w:val="28"/>
                <w:szCs w:val="28"/>
                <w:lang w:val="en-US"/>
              </w:rPr>
              <w:t>': 20, '</w:t>
            </w:r>
            <w:proofErr w:type="spellStart"/>
            <w:r w:rsidRPr="00B167AB">
              <w:rPr>
                <w:rFonts w:cs="Times New Roman"/>
                <w:sz w:val="28"/>
                <w:szCs w:val="28"/>
                <w:lang w:val="en-US"/>
              </w:rPr>
              <w:t>n_estimators</w:t>
            </w:r>
            <w:proofErr w:type="spellEnd"/>
            <w:r w:rsidRPr="00B167AB">
              <w:rPr>
                <w:rFonts w:cs="Times New Roman"/>
                <w:sz w:val="28"/>
                <w:szCs w:val="28"/>
                <w:lang w:val="en-US"/>
              </w:rPr>
              <w:t>': 500</w:t>
            </w:r>
          </w:p>
        </w:tc>
      </w:tr>
      <w:tr w:rsidR="000F15F2" w:rsidRPr="00B167AB" w14:paraId="11B34B0C" w14:textId="77777777" w:rsidTr="000F15F2">
        <w:trPr>
          <w:jc w:val="center"/>
        </w:trPr>
        <w:tc>
          <w:tcPr>
            <w:tcW w:w="3402" w:type="dxa"/>
          </w:tcPr>
          <w:p w14:paraId="70E72619" w14:textId="0F48FDFF"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XGBRegressor</w:t>
            </w:r>
            <w:proofErr w:type="spellEnd"/>
          </w:p>
        </w:tc>
        <w:tc>
          <w:tcPr>
            <w:tcW w:w="6232" w:type="dxa"/>
          </w:tcPr>
          <w:p w14:paraId="6EAD8424" w14:textId="77777777" w:rsidR="000F15F2" w:rsidRPr="00B167AB" w:rsidRDefault="000F15F2" w:rsidP="00C17C06">
            <w:pPr>
              <w:spacing w:line="240" w:lineRule="auto"/>
              <w:jc w:val="center"/>
              <w:rPr>
                <w:rFonts w:cs="Times New Roman"/>
                <w:sz w:val="28"/>
                <w:szCs w:val="28"/>
                <w:lang w:val="en-US"/>
              </w:rPr>
            </w:pPr>
            <w:r w:rsidRPr="00B167AB">
              <w:rPr>
                <w:rStyle w:val="HTML0"/>
                <w:rFonts w:ascii="Times New Roman" w:eastAsiaTheme="majorEastAsia" w:hAnsi="Times New Roman" w:cs="Times New Roman"/>
                <w:color w:val="333333"/>
                <w:sz w:val="28"/>
                <w:szCs w:val="28"/>
                <w:lang w:val="en-US"/>
              </w:rPr>
              <w:t>'</w:t>
            </w:r>
            <w:proofErr w:type="spellStart"/>
            <w:proofErr w:type="gramStart"/>
            <w:r w:rsidRPr="00B167AB">
              <w:rPr>
                <w:rStyle w:val="HTML0"/>
                <w:rFonts w:ascii="Times New Roman" w:eastAsiaTheme="majorEastAsia" w:hAnsi="Times New Roman" w:cs="Times New Roman"/>
                <w:color w:val="333333"/>
                <w:sz w:val="28"/>
                <w:szCs w:val="28"/>
                <w:lang w:val="en-US"/>
              </w:rPr>
              <w:t>learning</w:t>
            </w:r>
            <w:proofErr w:type="gramEnd"/>
            <w:r w:rsidRPr="00B167AB">
              <w:rPr>
                <w:rStyle w:val="HTML0"/>
                <w:rFonts w:ascii="Times New Roman" w:eastAsiaTheme="majorEastAsia" w:hAnsi="Times New Roman" w:cs="Times New Roman"/>
                <w:color w:val="333333"/>
                <w:sz w:val="28"/>
                <w:szCs w:val="28"/>
                <w:lang w:val="en-US"/>
              </w:rPr>
              <w:t>_rate</w:t>
            </w:r>
            <w:proofErr w:type="spellEnd"/>
            <w:r w:rsidRPr="00B167AB">
              <w:rPr>
                <w:rStyle w:val="HTML0"/>
                <w:rFonts w:ascii="Times New Roman" w:eastAsiaTheme="majorEastAsia" w:hAnsi="Times New Roman" w:cs="Times New Roman"/>
                <w:color w:val="333333"/>
                <w:sz w:val="28"/>
                <w:szCs w:val="28"/>
                <w:lang w:val="en-US"/>
              </w:rPr>
              <w:t>': 0.1, '</w:t>
            </w:r>
            <w:proofErr w:type="spellStart"/>
            <w:r w:rsidRPr="00B167AB">
              <w:rPr>
                <w:rStyle w:val="HTML0"/>
                <w:rFonts w:ascii="Times New Roman" w:eastAsiaTheme="majorEastAsia" w:hAnsi="Times New Roman" w:cs="Times New Roman"/>
                <w:color w:val="333333"/>
                <w:sz w:val="28"/>
                <w:szCs w:val="28"/>
                <w:lang w:val="en-US"/>
              </w:rPr>
              <w:t>max_depth</w:t>
            </w:r>
            <w:proofErr w:type="spellEnd"/>
            <w:r w:rsidRPr="00B167AB">
              <w:rPr>
                <w:rStyle w:val="HTML0"/>
                <w:rFonts w:ascii="Times New Roman" w:eastAsiaTheme="majorEastAsia" w:hAnsi="Times New Roman" w:cs="Times New Roman"/>
                <w:color w:val="333333"/>
                <w:sz w:val="28"/>
                <w:szCs w:val="28"/>
                <w:lang w:val="en-US"/>
              </w:rPr>
              <w:t>': 5, '</w:t>
            </w:r>
            <w:proofErr w:type="spellStart"/>
            <w:r w:rsidRPr="00B167AB">
              <w:rPr>
                <w:rStyle w:val="HTML0"/>
                <w:rFonts w:ascii="Times New Roman" w:eastAsiaTheme="majorEastAsia" w:hAnsi="Times New Roman" w:cs="Times New Roman"/>
                <w:color w:val="333333"/>
                <w:sz w:val="28"/>
                <w:szCs w:val="28"/>
                <w:lang w:val="en-US"/>
              </w:rPr>
              <w:t>n_estimators</w:t>
            </w:r>
            <w:proofErr w:type="spellEnd"/>
            <w:r w:rsidRPr="00B167AB">
              <w:rPr>
                <w:rStyle w:val="HTML0"/>
                <w:rFonts w:ascii="Times New Roman" w:eastAsiaTheme="majorEastAsia" w:hAnsi="Times New Roman" w:cs="Times New Roman"/>
                <w:color w:val="333333"/>
                <w:sz w:val="28"/>
                <w:szCs w:val="28"/>
                <w:lang w:val="en-US"/>
              </w:rPr>
              <w:t>': 200</w:t>
            </w:r>
          </w:p>
        </w:tc>
      </w:tr>
      <w:tr w:rsidR="000F15F2" w:rsidRPr="00B167AB" w14:paraId="3E691D5F" w14:textId="77777777" w:rsidTr="000F15F2">
        <w:trPr>
          <w:jc w:val="center"/>
        </w:trPr>
        <w:tc>
          <w:tcPr>
            <w:tcW w:w="3402" w:type="dxa"/>
          </w:tcPr>
          <w:p w14:paraId="2652C97A" w14:textId="334F5B18"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LGBMRegressor</w:t>
            </w:r>
            <w:proofErr w:type="spellEnd"/>
          </w:p>
        </w:tc>
        <w:tc>
          <w:tcPr>
            <w:tcW w:w="6232" w:type="dxa"/>
          </w:tcPr>
          <w:p w14:paraId="5108170D"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w:t>
            </w:r>
            <w:proofErr w:type="spellStart"/>
            <w:proofErr w:type="gramStart"/>
            <w:r w:rsidRPr="00B167AB">
              <w:rPr>
                <w:rFonts w:cs="Times New Roman"/>
                <w:sz w:val="28"/>
                <w:szCs w:val="28"/>
                <w:lang w:val="en-US"/>
              </w:rPr>
              <w:t>learning</w:t>
            </w:r>
            <w:proofErr w:type="gramEnd"/>
            <w:r w:rsidRPr="00B167AB">
              <w:rPr>
                <w:rFonts w:cs="Times New Roman"/>
                <w:sz w:val="28"/>
                <w:szCs w:val="28"/>
                <w:lang w:val="en-US"/>
              </w:rPr>
              <w:t>_rate</w:t>
            </w:r>
            <w:proofErr w:type="spellEnd"/>
            <w:r w:rsidRPr="00B167AB">
              <w:rPr>
                <w:rFonts w:cs="Times New Roman"/>
                <w:sz w:val="28"/>
                <w:szCs w:val="28"/>
                <w:lang w:val="en-US"/>
              </w:rPr>
              <w:t>': 0.1, '</w:t>
            </w:r>
            <w:proofErr w:type="spellStart"/>
            <w:r w:rsidRPr="00B167AB">
              <w:rPr>
                <w:rFonts w:cs="Times New Roman"/>
                <w:sz w:val="28"/>
                <w:szCs w:val="28"/>
                <w:lang w:val="en-US"/>
              </w:rPr>
              <w:t>max_depth</w:t>
            </w:r>
            <w:proofErr w:type="spellEnd"/>
            <w:r w:rsidRPr="00B167AB">
              <w:rPr>
                <w:rFonts w:cs="Times New Roman"/>
                <w:sz w:val="28"/>
                <w:szCs w:val="28"/>
                <w:lang w:val="en-US"/>
              </w:rPr>
              <w:t>': 5, '</w:t>
            </w:r>
            <w:proofErr w:type="spellStart"/>
            <w:r w:rsidRPr="00B167AB">
              <w:rPr>
                <w:rFonts w:cs="Times New Roman"/>
                <w:sz w:val="28"/>
                <w:szCs w:val="28"/>
                <w:lang w:val="en-US"/>
              </w:rPr>
              <w:t>n_estimators</w:t>
            </w:r>
            <w:proofErr w:type="spellEnd"/>
            <w:r w:rsidRPr="00B167AB">
              <w:rPr>
                <w:rFonts w:cs="Times New Roman"/>
                <w:sz w:val="28"/>
                <w:szCs w:val="28"/>
                <w:lang w:val="en-US"/>
              </w:rPr>
              <w:t>': 200</w:t>
            </w:r>
          </w:p>
        </w:tc>
      </w:tr>
      <w:tr w:rsidR="000F15F2" w:rsidRPr="00B167AB" w14:paraId="5048E5D6" w14:textId="77777777" w:rsidTr="000F15F2">
        <w:trPr>
          <w:jc w:val="center"/>
        </w:trPr>
        <w:tc>
          <w:tcPr>
            <w:tcW w:w="3402" w:type="dxa"/>
          </w:tcPr>
          <w:p w14:paraId="6198A292" w14:textId="235775B6"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CatBoostRegressor</w:t>
            </w:r>
            <w:proofErr w:type="spellEnd"/>
          </w:p>
        </w:tc>
        <w:tc>
          <w:tcPr>
            <w:tcW w:w="6232" w:type="dxa"/>
          </w:tcPr>
          <w:p w14:paraId="37A1ABCF"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'depth': 5, 'iterations': 500, '</w:t>
            </w:r>
            <w:proofErr w:type="spellStart"/>
            <w:r w:rsidRPr="00B167AB">
              <w:rPr>
                <w:rFonts w:cs="Times New Roman"/>
                <w:sz w:val="28"/>
                <w:szCs w:val="28"/>
                <w:lang w:val="en-US"/>
              </w:rPr>
              <w:t>learning_rate</w:t>
            </w:r>
            <w:proofErr w:type="spellEnd"/>
            <w:r w:rsidRPr="00B167AB">
              <w:rPr>
                <w:rFonts w:cs="Times New Roman"/>
                <w:sz w:val="28"/>
                <w:szCs w:val="28"/>
                <w:lang w:val="en-US"/>
              </w:rPr>
              <w:t>': 0.1</w:t>
            </w:r>
          </w:p>
        </w:tc>
      </w:tr>
      <w:tr w:rsidR="000F15F2" w:rsidRPr="00B167AB" w14:paraId="1F06D04E" w14:textId="77777777" w:rsidTr="000F15F2">
        <w:trPr>
          <w:jc w:val="center"/>
        </w:trPr>
        <w:tc>
          <w:tcPr>
            <w:tcW w:w="3402" w:type="dxa"/>
          </w:tcPr>
          <w:p w14:paraId="17A62114" w14:textId="086DB40F"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AdaBoostRegressor</w:t>
            </w:r>
            <w:proofErr w:type="spellEnd"/>
          </w:p>
        </w:tc>
        <w:tc>
          <w:tcPr>
            <w:tcW w:w="6232" w:type="dxa"/>
          </w:tcPr>
          <w:p w14:paraId="5B4FCA0A"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 xml:space="preserve">'estimator': </w:t>
            </w:r>
            <w:proofErr w:type="spellStart"/>
            <w:proofErr w:type="gramStart"/>
            <w:r w:rsidRPr="00B167AB">
              <w:rPr>
                <w:rFonts w:cs="Times New Roman"/>
                <w:sz w:val="28"/>
                <w:szCs w:val="28"/>
                <w:lang w:val="en-US"/>
              </w:rPr>
              <w:t>XGBRegressor</w:t>
            </w:r>
            <w:proofErr w:type="spellEnd"/>
            <w:r w:rsidRPr="00B167AB">
              <w:rPr>
                <w:rFonts w:cs="Times New Roman"/>
                <w:sz w:val="28"/>
                <w:szCs w:val="28"/>
                <w:lang w:val="en-US"/>
              </w:rPr>
              <w:t>(</w:t>
            </w:r>
            <w:proofErr w:type="gramEnd"/>
            <w:r w:rsidRPr="00B167AB">
              <w:rPr>
                <w:rFonts w:cs="Times New Roman"/>
                <w:sz w:val="28"/>
                <w:szCs w:val="28"/>
                <w:lang w:val="en-US"/>
              </w:rPr>
              <w:t>), '</w:t>
            </w:r>
            <w:proofErr w:type="spellStart"/>
            <w:r w:rsidRPr="00B167AB">
              <w:rPr>
                <w:rFonts w:cs="Times New Roman"/>
                <w:sz w:val="28"/>
                <w:szCs w:val="28"/>
                <w:lang w:val="en-US"/>
              </w:rPr>
              <w:t>learning_rate</w:t>
            </w:r>
            <w:proofErr w:type="spellEnd"/>
            <w:r w:rsidRPr="00B167AB">
              <w:rPr>
                <w:rFonts w:cs="Times New Roman"/>
                <w:sz w:val="28"/>
                <w:szCs w:val="28"/>
                <w:lang w:val="en-US"/>
              </w:rPr>
              <w:t>': 0.1, '</w:t>
            </w:r>
            <w:proofErr w:type="spellStart"/>
            <w:r w:rsidRPr="00B167AB">
              <w:rPr>
                <w:rFonts w:cs="Times New Roman"/>
                <w:sz w:val="28"/>
                <w:szCs w:val="28"/>
                <w:lang w:val="en-US"/>
              </w:rPr>
              <w:t>n_estimators</w:t>
            </w:r>
            <w:proofErr w:type="spellEnd"/>
            <w:r w:rsidRPr="00B167AB">
              <w:rPr>
                <w:rFonts w:cs="Times New Roman"/>
                <w:sz w:val="28"/>
                <w:szCs w:val="28"/>
                <w:lang w:val="en-US"/>
              </w:rPr>
              <w:t>': 200</w:t>
            </w:r>
          </w:p>
        </w:tc>
      </w:tr>
      <w:tr w:rsidR="000F15F2" w:rsidRPr="00B167AB" w14:paraId="795F8554" w14:textId="77777777" w:rsidTr="000F15F2">
        <w:trPr>
          <w:jc w:val="center"/>
        </w:trPr>
        <w:tc>
          <w:tcPr>
            <w:tcW w:w="3402" w:type="dxa"/>
          </w:tcPr>
          <w:p w14:paraId="6371FEAD" w14:textId="121FF649"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BaggingRegressor</w:t>
            </w:r>
            <w:proofErr w:type="spellEnd"/>
          </w:p>
        </w:tc>
        <w:tc>
          <w:tcPr>
            <w:tcW w:w="6232" w:type="dxa"/>
          </w:tcPr>
          <w:p w14:paraId="2744117C"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w:t>
            </w:r>
            <w:proofErr w:type="spellStart"/>
            <w:proofErr w:type="gramStart"/>
            <w:r w:rsidRPr="00B167AB">
              <w:rPr>
                <w:rFonts w:cs="Times New Roman"/>
                <w:sz w:val="28"/>
                <w:szCs w:val="28"/>
                <w:lang w:val="en-US"/>
              </w:rPr>
              <w:t>max</w:t>
            </w:r>
            <w:proofErr w:type="gramEnd"/>
            <w:r w:rsidRPr="00B167AB">
              <w:rPr>
                <w:rFonts w:cs="Times New Roman"/>
                <w:sz w:val="28"/>
                <w:szCs w:val="28"/>
                <w:lang w:val="en-US"/>
              </w:rPr>
              <w:t>_samples</w:t>
            </w:r>
            <w:proofErr w:type="spellEnd"/>
            <w:r w:rsidRPr="00B167AB">
              <w:rPr>
                <w:rFonts w:cs="Times New Roman"/>
                <w:sz w:val="28"/>
                <w:szCs w:val="28"/>
                <w:lang w:val="en-US"/>
              </w:rPr>
              <w:t>': 1.0, '</w:t>
            </w:r>
            <w:proofErr w:type="spellStart"/>
            <w:r w:rsidRPr="00B167AB">
              <w:rPr>
                <w:rFonts w:cs="Times New Roman"/>
                <w:sz w:val="28"/>
                <w:szCs w:val="28"/>
                <w:lang w:val="en-US"/>
              </w:rPr>
              <w:t>n_estimators</w:t>
            </w:r>
            <w:proofErr w:type="spellEnd"/>
            <w:r w:rsidRPr="00B167AB">
              <w:rPr>
                <w:rFonts w:cs="Times New Roman"/>
                <w:sz w:val="28"/>
                <w:szCs w:val="28"/>
                <w:lang w:val="en-US"/>
              </w:rPr>
              <w:t>': 200</w:t>
            </w:r>
          </w:p>
        </w:tc>
      </w:tr>
      <w:tr w:rsidR="000F15F2" w:rsidRPr="00B167AB" w14:paraId="263631E0" w14:textId="77777777" w:rsidTr="000F15F2">
        <w:trPr>
          <w:jc w:val="center"/>
        </w:trPr>
        <w:tc>
          <w:tcPr>
            <w:tcW w:w="3402" w:type="dxa"/>
          </w:tcPr>
          <w:p w14:paraId="608AEC10" w14:textId="55914433"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BayesianRidge</w:t>
            </w:r>
            <w:proofErr w:type="spellEnd"/>
          </w:p>
        </w:tc>
        <w:tc>
          <w:tcPr>
            <w:tcW w:w="6232" w:type="dxa"/>
          </w:tcPr>
          <w:p w14:paraId="4C8F0817"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w:t>
            </w:r>
            <w:proofErr w:type="gramStart"/>
            <w:r w:rsidRPr="00B167AB">
              <w:rPr>
                <w:rFonts w:cs="Times New Roman"/>
                <w:sz w:val="28"/>
                <w:szCs w:val="28"/>
                <w:lang w:val="en-US"/>
              </w:rPr>
              <w:t>alpha</w:t>
            </w:r>
            <w:proofErr w:type="gramEnd"/>
            <w:r w:rsidRPr="00B167AB">
              <w:rPr>
                <w:rFonts w:cs="Times New Roman"/>
                <w:sz w:val="28"/>
                <w:szCs w:val="28"/>
                <w:lang w:val="en-US"/>
              </w:rPr>
              <w:t>_1': 1e-08, 'alpha_2': 1e-06, 'lambda_1': 1e-06, 'lambda_2': 1e-08</w:t>
            </w:r>
          </w:p>
        </w:tc>
      </w:tr>
      <w:tr w:rsidR="000F15F2" w:rsidRPr="00B167AB" w14:paraId="64FB9A4A" w14:textId="77777777" w:rsidTr="000F15F2">
        <w:trPr>
          <w:jc w:val="center"/>
        </w:trPr>
        <w:tc>
          <w:tcPr>
            <w:tcW w:w="3402" w:type="dxa"/>
          </w:tcPr>
          <w:p w14:paraId="082417D9" w14:textId="2957713B"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ElasticNet</w:t>
            </w:r>
            <w:proofErr w:type="spellEnd"/>
          </w:p>
        </w:tc>
        <w:tc>
          <w:tcPr>
            <w:tcW w:w="6232" w:type="dxa"/>
          </w:tcPr>
          <w:p w14:paraId="6BB39F85"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'alpha': 0.01, 'l1_ratio': 0.5, '</w:t>
            </w:r>
            <w:proofErr w:type="spellStart"/>
            <w:r w:rsidRPr="00B167AB">
              <w:rPr>
                <w:rFonts w:cs="Times New Roman"/>
                <w:sz w:val="28"/>
                <w:szCs w:val="28"/>
                <w:lang w:val="en-US"/>
              </w:rPr>
              <w:t>max_iter</w:t>
            </w:r>
            <w:proofErr w:type="spellEnd"/>
            <w:r w:rsidRPr="00B167AB">
              <w:rPr>
                <w:rFonts w:cs="Times New Roman"/>
                <w:sz w:val="28"/>
                <w:szCs w:val="28"/>
                <w:lang w:val="en-US"/>
              </w:rPr>
              <w:t>': 500</w:t>
            </w:r>
          </w:p>
        </w:tc>
      </w:tr>
      <w:tr w:rsidR="000F15F2" w:rsidRPr="00B167AB" w14:paraId="6E43E63A" w14:textId="77777777" w:rsidTr="000F15F2">
        <w:trPr>
          <w:jc w:val="center"/>
        </w:trPr>
        <w:tc>
          <w:tcPr>
            <w:tcW w:w="3402" w:type="dxa"/>
          </w:tcPr>
          <w:p w14:paraId="235AF528" w14:textId="7CDA9A88"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PLSRegression</w:t>
            </w:r>
            <w:proofErr w:type="spellEnd"/>
          </w:p>
        </w:tc>
        <w:tc>
          <w:tcPr>
            <w:tcW w:w="6232" w:type="dxa"/>
          </w:tcPr>
          <w:p w14:paraId="737BC510"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w:t>
            </w:r>
            <w:proofErr w:type="spellStart"/>
            <w:r w:rsidRPr="00B167AB">
              <w:rPr>
                <w:rFonts w:cs="Times New Roman"/>
                <w:sz w:val="28"/>
                <w:szCs w:val="28"/>
                <w:lang w:val="en-US"/>
              </w:rPr>
              <w:t>n_components</w:t>
            </w:r>
            <w:proofErr w:type="spellEnd"/>
            <w:r w:rsidRPr="00B167AB">
              <w:rPr>
                <w:rFonts w:cs="Times New Roman"/>
                <w:sz w:val="28"/>
                <w:szCs w:val="28"/>
                <w:lang w:val="en-US"/>
              </w:rPr>
              <w:t>': 5</w:t>
            </w:r>
          </w:p>
        </w:tc>
      </w:tr>
      <w:tr w:rsidR="000F15F2" w:rsidRPr="00B167AB" w14:paraId="6A4B4B05" w14:textId="77777777" w:rsidTr="000F15F2">
        <w:trPr>
          <w:jc w:val="center"/>
        </w:trPr>
        <w:tc>
          <w:tcPr>
            <w:tcW w:w="3402" w:type="dxa"/>
          </w:tcPr>
          <w:p w14:paraId="3DE4432B" w14:textId="391F7A87"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DecisionTreeRegressor</w:t>
            </w:r>
            <w:proofErr w:type="spellEnd"/>
          </w:p>
        </w:tc>
        <w:tc>
          <w:tcPr>
            <w:tcW w:w="6232" w:type="dxa"/>
          </w:tcPr>
          <w:p w14:paraId="78F1AB73"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w:t>
            </w:r>
            <w:proofErr w:type="spellStart"/>
            <w:proofErr w:type="gramStart"/>
            <w:r w:rsidRPr="00B167AB">
              <w:rPr>
                <w:rFonts w:cs="Times New Roman"/>
                <w:sz w:val="28"/>
                <w:szCs w:val="28"/>
                <w:lang w:val="en-US"/>
              </w:rPr>
              <w:t>max</w:t>
            </w:r>
            <w:proofErr w:type="gramEnd"/>
            <w:r w:rsidRPr="00B167AB">
              <w:rPr>
                <w:rFonts w:cs="Times New Roman"/>
                <w:sz w:val="28"/>
                <w:szCs w:val="28"/>
                <w:lang w:val="en-US"/>
              </w:rPr>
              <w:t>_depth</w:t>
            </w:r>
            <w:proofErr w:type="spellEnd"/>
            <w:r w:rsidRPr="00B167AB">
              <w:rPr>
                <w:rFonts w:cs="Times New Roman"/>
                <w:sz w:val="28"/>
                <w:szCs w:val="28"/>
                <w:lang w:val="en-US"/>
              </w:rPr>
              <w:t>': 30, '</w:t>
            </w:r>
            <w:proofErr w:type="spellStart"/>
            <w:r w:rsidRPr="00B167AB">
              <w:rPr>
                <w:rFonts w:cs="Times New Roman"/>
                <w:sz w:val="28"/>
                <w:szCs w:val="28"/>
                <w:lang w:val="en-US"/>
              </w:rPr>
              <w:t>min_samples_split</w:t>
            </w:r>
            <w:proofErr w:type="spellEnd"/>
            <w:r w:rsidRPr="00B167AB">
              <w:rPr>
                <w:rFonts w:cs="Times New Roman"/>
                <w:sz w:val="28"/>
                <w:szCs w:val="28"/>
                <w:lang w:val="en-US"/>
              </w:rPr>
              <w:t>': 10</w:t>
            </w:r>
          </w:p>
        </w:tc>
      </w:tr>
      <w:tr w:rsidR="000F15F2" w:rsidRPr="00B167AB" w14:paraId="27A93319" w14:textId="77777777" w:rsidTr="000F15F2">
        <w:trPr>
          <w:jc w:val="center"/>
        </w:trPr>
        <w:tc>
          <w:tcPr>
            <w:tcW w:w="3402" w:type="dxa"/>
          </w:tcPr>
          <w:p w14:paraId="6589DC8D" w14:textId="7A0DF3A0"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Lasso</w:t>
            </w:r>
          </w:p>
        </w:tc>
        <w:tc>
          <w:tcPr>
            <w:tcW w:w="6232" w:type="dxa"/>
          </w:tcPr>
          <w:p w14:paraId="74DEEFFA"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'alpha': 0.01</w:t>
            </w:r>
          </w:p>
        </w:tc>
      </w:tr>
      <w:tr w:rsidR="000F15F2" w:rsidRPr="00B167AB" w14:paraId="2650E990" w14:textId="77777777" w:rsidTr="000F15F2">
        <w:trPr>
          <w:jc w:val="center"/>
        </w:trPr>
        <w:tc>
          <w:tcPr>
            <w:tcW w:w="3402" w:type="dxa"/>
          </w:tcPr>
          <w:p w14:paraId="211A0181" w14:textId="63D0DBBF" w:rsidR="000F15F2" w:rsidRPr="00B167AB" w:rsidRDefault="000F15F2" w:rsidP="00C17C06">
            <w:pPr>
              <w:spacing w:line="240" w:lineRule="auto"/>
              <w:jc w:val="center"/>
              <w:rPr>
                <w:rFonts w:cs="Times New Roman"/>
                <w:sz w:val="28"/>
                <w:szCs w:val="28"/>
                <w:lang w:val="en-US"/>
              </w:rPr>
            </w:pPr>
            <w:proofErr w:type="spellStart"/>
            <w:r w:rsidRPr="00B167AB">
              <w:rPr>
                <w:rFonts w:cs="Times New Roman"/>
                <w:sz w:val="28"/>
                <w:szCs w:val="28"/>
                <w:lang w:val="en-US"/>
              </w:rPr>
              <w:t>MLPRegressor</w:t>
            </w:r>
            <w:proofErr w:type="spellEnd"/>
          </w:p>
        </w:tc>
        <w:tc>
          <w:tcPr>
            <w:tcW w:w="6232" w:type="dxa"/>
          </w:tcPr>
          <w:p w14:paraId="7DB866E9" w14:textId="77777777" w:rsidR="000F15F2" w:rsidRPr="00B167AB" w:rsidRDefault="000F15F2" w:rsidP="00C17C06">
            <w:pPr>
              <w:spacing w:line="240" w:lineRule="auto"/>
              <w:jc w:val="center"/>
              <w:rPr>
                <w:rFonts w:cs="Times New Roman"/>
                <w:sz w:val="28"/>
                <w:szCs w:val="28"/>
                <w:lang w:val="en-US"/>
              </w:rPr>
            </w:pPr>
            <w:r w:rsidRPr="00B167AB">
              <w:rPr>
                <w:rFonts w:cs="Times New Roman"/>
                <w:sz w:val="28"/>
                <w:szCs w:val="28"/>
                <w:lang w:val="en-US"/>
              </w:rPr>
              <w:t>'activation': '</w:t>
            </w:r>
            <w:proofErr w:type="spellStart"/>
            <w:r w:rsidRPr="00B167AB">
              <w:rPr>
                <w:rFonts w:cs="Times New Roman"/>
                <w:sz w:val="28"/>
                <w:szCs w:val="28"/>
                <w:lang w:val="en-US"/>
              </w:rPr>
              <w:t>relu</w:t>
            </w:r>
            <w:proofErr w:type="spellEnd"/>
            <w:r w:rsidRPr="00B167AB">
              <w:rPr>
                <w:rFonts w:cs="Times New Roman"/>
                <w:sz w:val="28"/>
                <w:szCs w:val="28"/>
                <w:lang w:val="en-US"/>
              </w:rPr>
              <w:t>', 'alpha': 0.001, '</w:t>
            </w:r>
            <w:proofErr w:type="spellStart"/>
            <w:r w:rsidRPr="00B167AB">
              <w:rPr>
                <w:rFonts w:cs="Times New Roman"/>
                <w:sz w:val="28"/>
                <w:szCs w:val="28"/>
                <w:lang w:val="en-US"/>
              </w:rPr>
              <w:t>hidden_layer_sizes</w:t>
            </w:r>
            <w:proofErr w:type="spellEnd"/>
            <w:r w:rsidRPr="00B167AB">
              <w:rPr>
                <w:rFonts w:cs="Times New Roman"/>
                <w:sz w:val="28"/>
                <w:szCs w:val="28"/>
                <w:lang w:val="en-US"/>
              </w:rPr>
              <w:t>': (50, 50), '</w:t>
            </w:r>
            <w:proofErr w:type="spellStart"/>
            <w:r w:rsidRPr="00B167AB">
              <w:rPr>
                <w:rFonts w:cs="Times New Roman"/>
                <w:sz w:val="28"/>
                <w:szCs w:val="28"/>
                <w:lang w:val="en-US"/>
              </w:rPr>
              <w:t>max_iter</w:t>
            </w:r>
            <w:proofErr w:type="spellEnd"/>
            <w:r w:rsidRPr="00B167AB">
              <w:rPr>
                <w:rFonts w:cs="Times New Roman"/>
                <w:sz w:val="28"/>
                <w:szCs w:val="28"/>
                <w:lang w:val="en-US"/>
              </w:rPr>
              <w:t>': 1000, 'solver': '</w:t>
            </w:r>
            <w:proofErr w:type="spellStart"/>
            <w:r w:rsidRPr="00B167AB">
              <w:rPr>
                <w:rFonts w:cs="Times New Roman"/>
                <w:sz w:val="28"/>
                <w:szCs w:val="28"/>
                <w:lang w:val="en-US"/>
              </w:rPr>
              <w:t>adam</w:t>
            </w:r>
            <w:proofErr w:type="spellEnd"/>
            <w:r w:rsidRPr="00B167AB">
              <w:rPr>
                <w:rFonts w:cs="Times New Roman"/>
                <w:sz w:val="28"/>
                <w:szCs w:val="28"/>
                <w:lang w:val="en-US"/>
              </w:rPr>
              <w:t>'</w:t>
            </w:r>
          </w:p>
        </w:tc>
      </w:tr>
    </w:tbl>
    <w:p w14:paraId="71DC6CCD" w14:textId="51E3B22B" w:rsidR="00BA75F5" w:rsidRPr="00B167AB" w:rsidRDefault="00BA75F5" w:rsidP="00C17C06">
      <w:pPr>
        <w:spacing w:line="240" w:lineRule="auto"/>
        <w:rPr>
          <w:sz w:val="28"/>
          <w:szCs w:val="28"/>
          <w:lang w:val="en-US"/>
        </w:rPr>
      </w:pPr>
      <w:r w:rsidRPr="00B167AB">
        <w:rPr>
          <w:sz w:val="28"/>
          <w:szCs w:val="28"/>
          <w:lang w:val="en-US"/>
        </w:rPr>
        <w:t xml:space="preserve">In addition to the machine learning models, the method for assessing biological age presented in our previous work [29] was also tested. However, due to changes in the </w:t>
      </w:r>
      <w:r w:rsidRPr="00B167AB">
        <w:rPr>
          <w:sz w:val="28"/>
          <w:szCs w:val="28"/>
          <w:lang w:val="en-US"/>
        </w:rPr>
        <w:lastRenderedPageBreak/>
        <w:t>dataset and the number of parameters, corresponding changes were made to the architecture of the neural networks (Fig. 3).</w:t>
      </w:r>
    </w:p>
    <w:p w14:paraId="2CBC85C5" w14:textId="77777777" w:rsidR="00BA75F5" w:rsidRPr="00B167AB" w:rsidRDefault="00BA75F5" w:rsidP="000F15F2">
      <w:pPr>
        <w:spacing w:line="240" w:lineRule="auto"/>
        <w:jc w:val="center"/>
        <w:rPr>
          <w:sz w:val="28"/>
          <w:szCs w:val="28"/>
          <w:lang w:val="en-US"/>
        </w:rPr>
      </w:pPr>
      <w:r w:rsidRPr="00B167AB">
        <w:rPr>
          <w:noProof/>
          <w:sz w:val="28"/>
          <w:szCs w:val="28"/>
          <w:lang w:val="en-US"/>
        </w:rPr>
        <w:drawing>
          <wp:inline distT="0" distB="0" distL="0" distR="0" wp14:anchorId="2B116986" wp14:editId="6817C097">
            <wp:extent cx="5673749" cy="13154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728550" cy="1328191"/>
                    </a:xfrm>
                    <a:prstGeom prst="rect">
                      <a:avLst/>
                    </a:prstGeom>
                    <a:noFill/>
                    <a:ln>
                      <a:noFill/>
                    </a:ln>
                  </pic:spPr>
                </pic:pic>
              </a:graphicData>
            </a:graphic>
          </wp:inline>
        </w:drawing>
      </w:r>
    </w:p>
    <w:p w14:paraId="57649D26" w14:textId="77777777" w:rsidR="00BA75F5" w:rsidRPr="00B167AB" w:rsidRDefault="00BA75F5" w:rsidP="00C17C06">
      <w:pPr>
        <w:pStyle w:val="a3"/>
        <w:spacing w:line="240" w:lineRule="auto"/>
        <w:rPr>
          <w:b w:val="0"/>
          <w:bCs/>
          <w:sz w:val="28"/>
          <w:szCs w:val="28"/>
        </w:rPr>
      </w:pPr>
      <w:r w:rsidRPr="00B167AB">
        <w:rPr>
          <w:sz w:val="28"/>
          <w:szCs w:val="28"/>
        </w:rPr>
        <w:t>Fig. 3.</w:t>
      </w:r>
      <w:r w:rsidRPr="00B167AB">
        <w:rPr>
          <w:i/>
          <w:iCs/>
          <w:sz w:val="28"/>
          <w:szCs w:val="28"/>
        </w:rPr>
        <w:t xml:space="preserve"> </w:t>
      </w:r>
      <w:bookmarkStart w:id="10" w:name="_Hlk152181652"/>
      <w:r w:rsidRPr="00B167AB">
        <w:rPr>
          <w:b w:val="0"/>
          <w:bCs/>
          <w:sz w:val="28"/>
          <w:szCs w:val="28"/>
        </w:rPr>
        <w:t xml:space="preserve">Architectures of the developed neural networks: </w:t>
      </w:r>
    </w:p>
    <w:p w14:paraId="4A42F8FB" w14:textId="27370D10" w:rsidR="00207C8A" w:rsidRPr="002D1EA8" w:rsidRDefault="00BA75F5" w:rsidP="00C17C06">
      <w:pPr>
        <w:pStyle w:val="a3"/>
        <w:spacing w:line="240" w:lineRule="auto"/>
        <w:rPr>
          <w:b w:val="0"/>
          <w:bCs/>
          <w:sz w:val="28"/>
          <w:szCs w:val="28"/>
        </w:rPr>
      </w:pPr>
      <w:r w:rsidRPr="00B167AB">
        <w:rPr>
          <w:b w:val="0"/>
          <w:bCs/>
          <w:sz w:val="28"/>
          <w:szCs w:val="28"/>
        </w:rPr>
        <w:t>a – for biological age; b – for correction of biological age</w:t>
      </w:r>
      <w:bookmarkEnd w:id="10"/>
    </w:p>
    <w:p w14:paraId="734D9C41" w14:textId="36B3668E" w:rsidR="00207C8A" w:rsidRPr="00B167AB" w:rsidRDefault="00207C8A" w:rsidP="00C17C06">
      <w:pPr>
        <w:spacing w:line="240" w:lineRule="auto"/>
        <w:rPr>
          <w:sz w:val="28"/>
          <w:szCs w:val="28"/>
          <w:lang w:val="en-US"/>
        </w:rPr>
      </w:pPr>
      <w:r w:rsidRPr="00B167AB">
        <w:rPr>
          <w:sz w:val="28"/>
          <w:szCs w:val="28"/>
          <w:lang w:val="en-US"/>
        </w:rPr>
        <w:t xml:space="preserve">Thus, the network for determining biological age using KDM received: an input layer with 10 input parameters (corresponding to the number of biomarkers) and 32 neurons, a hidden layer with 16 neurons, another hidden layer with 8 neurons, and an output layer with 1 neuron. After each layer except the output layer, an additional layer with the PReLU activation function was added, which is an improved version of the classic </w:t>
      </w:r>
      <w:proofErr w:type="spellStart"/>
      <w:r w:rsidRPr="00B167AB">
        <w:rPr>
          <w:sz w:val="28"/>
          <w:szCs w:val="28"/>
          <w:lang w:val="en-US"/>
        </w:rPr>
        <w:t>ReLU</w:t>
      </w:r>
      <w:proofErr w:type="spellEnd"/>
      <w:r w:rsidRPr="00B167AB">
        <w:rPr>
          <w:sz w:val="28"/>
          <w:szCs w:val="28"/>
          <w:lang w:val="en-US"/>
        </w:rPr>
        <w:t xml:space="preserve">. </w:t>
      </w:r>
      <w:proofErr w:type="spellStart"/>
      <w:r w:rsidRPr="00B167AB">
        <w:rPr>
          <w:sz w:val="28"/>
          <w:szCs w:val="28"/>
          <w:lang w:val="en-US"/>
        </w:rPr>
        <w:t>Adagrad</w:t>
      </w:r>
      <w:proofErr w:type="spellEnd"/>
      <w:r w:rsidRPr="00B167AB">
        <w:rPr>
          <w:sz w:val="28"/>
          <w:szCs w:val="28"/>
          <w:lang w:val="en-US"/>
        </w:rPr>
        <w:t xml:space="preserve"> optimizer with </w:t>
      </w:r>
      <w:proofErr w:type="spellStart"/>
      <w:r w:rsidRPr="00B167AB">
        <w:rPr>
          <w:sz w:val="28"/>
          <w:szCs w:val="28"/>
          <w:lang w:val="en-US"/>
        </w:rPr>
        <w:t>learning_rate</w:t>
      </w:r>
      <w:proofErr w:type="spellEnd"/>
      <w:r w:rsidRPr="00B167AB">
        <w:rPr>
          <w:sz w:val="28"/>
          <w:szCs w:val="28"/>
          <w:lang w:val="en-US"/>
        </w:rPr>
        <w:t>=0.1 was used, and MSE loss function.</w:t>
      </w:r>
    </w:p>
    <w:p w14:paraId="1EED108E" w14:textId="629E2F44" w:rsidR="00207C8A" w:rsidRPr="00B167AB" w:rsidRDefault="00207C8A" w:rsidP="00C17C06">
      <w:pPr>
        <w:spacing w:line="240" w:lineRule="auto"/>
        <w:rPr>
          <w:sz w:val="28"/>
          <w:szCs w:val="28"/>
          <w:lang w:val="en-US"/>
        </w:rPr>
      </w:pPr>
      <w:r w:rsidRPr="00B167AB">
        <w:rPr>
          <w:sz w:val="28"/>
          <w:szCs w:val="28"/>
          <w:lang w:val="en-US"/>
        </w:rPr>
        <w:t xml:space="preserve">The network for correcting the biological age value had the following architecture: an input layer with 2 input parameters and 16 neurons, a hidden layer with 8 neurons, and an output layer with 1 neuron. Similar to the network for determining biological age, PReLU activation layers, </w:t>
      </w:r>
      <w:proofErr w:type="spellStart"/>
      <w:r w:rsidRPr="00B167AB">
        <w:rPr>
          <w:sz w:val="28"/>
          <w:szCs w:val="28"/>
          <w:lang w:val="en-US"/>
        </w:rPr>
        <w:t>Adagrad</w:t>
      </w:r>
      <w:proofErr w:type="spellEnd"/>
      <w:r w:rsidRPr="00B167AB">
        <w:rPr>
          <w:sz w:val="28"/>
          <w:szCs w:val="28"/>
          <w:lang w:val="en-US"/>
        </w:rPr>
        <w:t xml:space="preserve"> optimizers, and MSE loss function were used, but with </w:t>
      </w:r>
      <w:proofErr w:type="spellStart"/>
      <w:r w:rsidRPr="00B167AB">
        <w:rPr>
          <w:sz w:val="28"/>
          <w:szCs w:val="28"/>
          <w:lang w:val="en-US"/>
        </w:rPr>
        <w:t>learning_rate</w:t>
      </w:r>
      <w:proofErr w:type="spellEnd"/>
      <w:r w:rsidRPr="00B167AB">
        <w:rPr>
          <w:sz w:val="28"/>
          <w:szCs w:val="28"/>
          <w:lang w:val="en-US"/>
        </w:rPr>
        <w:t>=0.3.</w:t>
      </w:r>
    </w:p>
    <w:p w14:paraId="651E7A7E" w14:textId="0D8A26E1" w:rsidR="00207C8A" w:rsidRPr="00B167AB" w:rsidRDefault="00207C8A" w:rsidP="00C17C06">
      <w:pPr>
        <w:pStyle w:val="3"/>
        <w:spacing w:line="240" w:lineRule="auto"/>
        <w:rPr>
          <w:rFonts w:ascii="Times New Roman" w:hAnsi="Times New Roman" w:cs="Times New Roman"/>
          <w:b/>
          <w:bCs/>
          <w:color w:val="auto"/>
          <w:sz w:val="28"/>
          <w:szCs w:val="28"/>
          <w:lang w:val="en-US"/>
        </w:rPr>
      </w:pPr>
      <w:r w:rsidRPr="00B167AB">
        <w:rPr>
          <w:rFonts w:ascii="Times New Roman" w:hAnsi="Times New Roman" w:cs="Times New Roman"/>
          <w:b/>
          <w:bCs/>
          <w:color w:val="auto"/>
          <w:sz w:val="28"/>
          <w:szCs w:val="28"/>
          <w:lang w:val="en-US"/>
        </w:rPr>
        <w:t>3.3. Results of model testing</w:t>
      </w:r>
    </w:p>
    <w:p w14:paraId="6FC8A429" w14:textId="52CFBA17" w:rsidR="00747E1E" w:rsidRPr="00B167AB" w:rsidRDefault="00207C8A" w:rsidP="00C17C06">
      <w:pPr>
        <w:spacing w:line="240" w:lineRule="auto"/>
        <w:rPr>
          <w:sz w:val="28"/>
          <w:szCs w:val="28"/>
          <w:lang w:val="en-US"/>
        </w:rPr>
      </w:pPr>
      <w:r w:rsidRPr="00B167AB">
        <w:rPr>
          <w:sz w:val="28"/>
          <w:szCs w:val="28"/>
          <w:lang w:val="en-US"/>
        </w:rPr>
        <w:t xml:space="preserve">After determining the best parameters, they were immediately passed to the selected models, and their training was initiated. </w:t>
      </w:r>
      <w:r w:rsidR="00BA75F5" w:rsidRPr="00B167AB">
        <w:rPr>
          <w:sz w:val="28"/>
          <w:szCs w:val="28"/>
          <w:lang w:val="en-US"/>
        </w:rPr>
        <w:t xml:space="preserve">A comprehensive comparative analysis of all tested models and methods is provided in Table </w:t>
      </w:r>
      <w:r w:rsidR="000F15F2">
        <w:rPr>
          <w:sz w:val="28"/>
          <w:szCs w:val="28"/>
          <w:lang w:val="en-US"/>
        </w:rPr>
        <w:t>4</w:t>
      </w:r>
      <w:r w:rsidR="00BA75F5" w:rsidRPr="00B167AB">
        <w:rPr>
          <w:sz w:val="28"/>
          <w:szCs w:val="28"/>
          <w:lang w:val="en-US"/>
        </w:rPr>
        <w:t>, as well as in the form of correlation graphs (Fig. 4).</w:t>
      </w:r>
    </w:p>
    <w:p w14:paraId="6845F213" w14:textId="76442C9A" w:rsidR="00755E21" w:rsidRPr="00B167AB" w:rsidRDefault="00747E1E" w:rsidP="00C17C06">
      <w:pPr>
        <w:pStyle w:val="a3"/>
        <w:spacing w:line="240" w:lineRule="auto"/>
        <w:jc w:val="left"/>
        <w:rPr>
          <w:sz w:val="28"/>
          <w:szCs w:val="28"/>
        </w:rPr>
      </w:pPr>
      <w:r w:rsidRPr="00B167AB">
        <w:rPr>
          <w:sz w:val="28"/>
          <w:szCs w:val="28"/>
        </w:rPr>
        <w:t xml:space="preserve">Table </w:t>
      </w:r>
      <w:r w:rsidR="000F15F2">
        <w:rPr>
          <w:sz w:val="28"/>
          <w:szCs w:val="28"/>
        </w:rPr>
        <w:t>4</w:t>
      </w:r>
      <w:r w:rsidRPr="00B167AB">
        <w:rPr>
          <w:sz w:val="28"/>
          <w:szCs w:val="28"/>
        </w:rPr>
        <w:t>.</w:t>
      </w:r>
    </w:p>
    <w:p w14:paraId="7F4EA35D" w14:textId="640328ED" w:rsidR="00747E1E" w:rsidRPr="00B167AB" w:rsidRDefault="00747E1E" w:rsidP="00C17C06">
      <w:pPr>
        <w:pStyle w:val="a3"/>
        <w:spacing w:line="240" w:lineRule="auto"/>
        <w:jc w:val="left"/>
        <w:rPr>
          <w:b w:val="0"/>
          <w:bCs/>
          <w:sz w:val="28"/>
          <w:szCs w:val="28"/>
        </w:rPr>
      </w:pPr>
      <w:r w:rsidRPr="00B167AB">
        <w:rPr>
          <w:b w:val="0"/>
          <w:bCs/>
          <w:sz w:val="28"/>
          <w:szCs w:val="28"/>
        </w:rPr>
        <w:t>Full characteristics of the tested models</w:t>
      </w:r>
    </w:p>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8"/>
        <w:gridCol w:w="1701"/>
        <w:gridCol w:w="1134"/>
        <w:gridCol w:w="992"/>
        <w:gridCol w:w="851"/>
        <w:gridCol w:w="1417"/>
      </w:tblGrid>
      <w:tr w:rsidR="002D1EA8" w:rsidRPr="00B167AB" w14:paraId="2BCEC618" w14:textId="77777777" w:rsidTr="002D1EA8">
        <w:trPr>
          <w:jc w:val="center"/>
        </w:trPr>
        <w:tc>
          <w:tcPr>
            <w:tcW w:w="3408" w:type="dxa"/>
            <w:shd w:val="clear" w:color="auto" w:fill="F4FBFE"/>
          </w:tcPr>
          <w:p w14:paraId="2104E47F" w14:textId="47D98121" w:rsidR="002D1EA8" w:rsidRPr="002D1EA8" w:rsidRDefault="002D1EA8" w:rsidP="00C17C06">
            <w:pPr>
              <w:spacing w:line="240" w:lineRule="auto"/>
              <w:jc w:val="center"/>
              <w:rPr>
                <w:rFonts w:cs="Times New Roman"/>
                <w:sz w:val="28"/>
                <w:szCs w:val="28"/>
                <w:lang w:val="en-US"/>
              </w:rPr>
            </w:pPr>
            <w:r w:rsidRPr="002D1EA8">
              <w:rPr>
                <w:rFonts w:cs="Times New Roman"/>
                <w:sz w:val="28"/>
                <w:szCs w:val="28"/>
                <w:lang w:val="en-US"/>
              </w:rPr>
              <w:t>Model`s name</w:t>
            </w:r>
          </w:p>
        </w:tc>
        <w:tc>
          <w:tcPr>
            <w:tcW w:w="1701" w:type="dxa"/>
            <w:shd w:val="clear" w:color="auto" w:fill="F4FBFE"/>
          </w:tcPr>
          <w:p w14:paraId="53BEA3D8" w14:textId="77777777" w:rsidR="002D1EA8" w:rsidRPr="002D1EA8" w:rsidRDefault="002D1EA8" w:rsidP="00C17C06">
            <w:pPr>
              <w:spacing w:line="240" w:lineRule="auto"/>
              <w:jc w:val="center"/>
              <w:rPr>
                <w:rFonts w:cs="Times New Roman"/>
                <w:sz w:val="28"/>
                <w:szCs w:val="28"/>
                <w:lang w:val="en-US"/>
              </w:rPr>
            </w:pPr>
            <w:r w:rsidRPr="002D1EA8">
              <w:rPr>
                <w:rFonts w:cs="Times New Roman"/>
                <w:sz w:val="28"/>
                <w:szCs w:val="28"/>
                <w:lang w:val="en-US"/>
              </w:rPr>
              <w:t xml:space="preserve">Pearson`s correlation </w:t>
            </w:r>
            <w:proofErr w:type="spellStart"/>
            <w:r w:rsidRPr="002D1EA8">
              <w:rPr>
                <w:rFonts w:cs="Times New Roman"/>
                <w:sz w:val="28"/>
                <w:szCs w:val="28"/>
                <w:lang w:val="en-US"/>
              </w:rPr>
              <w:t>coeficient</w:t>
            </w:r>
            <w:proofErr w:type="spellEnd"/>
          </w:p>
        </w:tc>
        <w:tc>
          <w:tcPr>
            <w:tcW w:w="1134" w:type="dxa"/>
            <w:shd w:val="clear" w:color="auto" w:fill="F4FBFE"/>
          </w:tcPr>
          <w:p w14:paraId="53A068CA" w14:textId="77777777" w:rsidR="002D1EA8" w:rsidRPr="002D1EA8" w:rsidRDefault="002D1EA8" w:rsidP="00C17C06">
            <w:pPr>
              <w:spacing w:line="240" w:lineRule="auto"/>
              <w:jc w:val="center"/>
              <w:rPr>
                <w:rFonts w:cs="Times New Roman"/>
                <w:sz w:val="28"/>
                <w:szCs w:val="28"/>
                <w:lang w:val="en-US"/>
              </w:rPr>
            </w:pPr>
            <w:r w:rsidRPr="002D1EA8">
              <w:rPr>
                <w:rFonts w:cs="Times New Roman"/>
                <w:sz w:val="28"/>
                <w:szCs w:val="28"/>
                <w:lang w:val="en-US"/>
              </w:rPr>
              <w:t>MSE</w:t>
            </w:r>
          </w:p>
        </w:tc>
        <w:tc>
          <w:tcPr>
            <w:tcW w:w="992" w:type="dxa"/>
            <w:shd w:val="clear" w:color="auto" w:fill="F4FBFE"/>
          </w:tcPr>
          <w:p w14:paraId="4BE0E69F" w14:textId="77777777" w:rsidR="002D1EA8" w:rsidRPr="002D1EA8" w:rsidRDefault="002D1EA8" w:rsidP="00C17C06">
            <w:pPr>
              <w:spacing w:line="240" w:lineRule="auto"/>
              <w:jc w:val="center"/>
              <w:rPr>
                <w:rFonts w:cs="Times New Roman"/>
                <w:sz w:val="28"/>
                <w:szCs w:val="28"/>
                <w:lang w:val="en-US"/>
              </w:rPr>
            </w:pPr>
            <w:r w:rsidRPr="002D1EA8">
              <w:rPr>
                <w:rFonts w:cs="Times New Roman"/>
                <w:sz w:val="28"/>
                <w:szCs w:val="28"/>
                <w:lang w:val="en-US"/>
              </w:rPr>
              <w:t>MAE</w:t>
            </w:r>
          </w:p>
        </w:tc>
        <w:tc>
          <w:tcPr>
            <w:tcW w:w="851" w:type="dxa"/>
            <w:shd w:val="clear" w:color="auto" w:fill="F4FBFE"/>
          </w:tcPr>
          <w:p w14:paraId="0DFC486B" w14:textId="2BF1CC4B" w:rsidR="002D1EA8" w:rsidRPr="002D1EA8" w:rsidRDefault="002D1EA8" w:rsidP="00C17C06">
            <w:pPr>
              <w:spacing w:line="240" w:lineRule="auto"/>
              <w:jc w:val="center"/>
              <w:rPr>
                <w:rFonts w:cs="Times New Roman"/>
                <w:iCs/>
                <w:sz w:val="28"/>
                <w:szCs w:val="28"/>
                <w:lang w:val="en-US"/>
              </w:rPr>
            </w:pPr>
            <w:r w:rsidRPr="002D1EA8">
              <w:rPr>
                <w:rFonts w:cs="Times New Roman"/>
                <w:position w:val="-4"/>
                <w:sz w:val="28"/>
                <w:szCs w:val="28"/>
                <w:lang w:val="en-US"/>
              </w:rPr>
              <w:object w:dxaOrig="360" w:dyaOrig="300" w14:anchorId="68730E9F">
                <v:shape id="_x0000_i1064" type="#_x0000_t75" style="width:18.35pt;height:14.95pt" o:ole="">
                  <v:imagedata r:id="rId83" o:title=""/>
                </v:shape>
                <o:OLEObject Type="Embed" ProgID="Equation.DSMT4" ShapeID="_x0000_i1064" DrawAspect="Content" ObjectID="_1783325034" r:id="rId84"/>
              </w:object>
            </w:r>
          </w:p>
        </w:tc>
        <w:tc>
          <w:tcPr>
            <w:tcW w:w="1417" w:type="dxa"/>
            <w:shd w:val="clear" w:color="auto" w:fill="F4FBFE"/>
          </w:tcPr>
          <w:p w14:paraId="2272DE81" w14:textId="77777777" w:rsidR="002D1EA8" w:rsidRPr="002D1EA8" w:rsidRDefault="002D1EA8" w:rsidP="00C17C06">
            <w:pPr>
              <w:spacing w:line="240" w:lineRule="auto"/>
              <w:jc w:val="center"/>
              <w:rPr>
                <w:rFonts w:cs="Times New Roman"/>
                <w:sz w:val="28"/>
                <w:szCs w:val="28"/>
                <w:lang w:val="en-US"/>
              </w:rPr>
            </w:pPr>
            <w:r w:rsidRPr="002D1EA8">
              <w:rPr>
                <w:rFonts w:cs="Times New Roman"/>
                <w:sz w:val="28"/>
                <w:szCs w:val="28"/>
                <w:lang w:val="en-US"/>
              </w:rPr>
              <w:t>Learning time, s</w:t>
            </w:r>
          </w:p>
        </w:tc>
      </w:tr>
      <w:tr w:rsidR="002D1EA8" w:rsidRPr="00B167AB" w14:paraId="469A7451" w14:textId="77777777" w:rsidTr="002D1EA8">
        <w:trPr>
          <w:jc w:val="center"/>
        </w:trPr>
        <w:tc>
          <w:tcPr>
            <w:tcW w:w="3408" w:type="dxa"/>
          </w:tcPr>
          <w:p w14:paraId="36924848" w14:textId="5010D279" w:rsidR="002D1EA8" w:rsidRPr="00B167AB" w:rsidRDefault="002D1EA8" w:rsidP="00C17C06">
            <w:pPr>
              <w:spacing w:line="240" w:lineRule="auto"/>
              <w:rPr>
                <w:rFonts w:cs="Times New Roman"/>
                <w:sz w:val="28"/>
                <w:szCs w:val="28"/>
                <w:lang w:val="en-US"/>
              </w:rPr>
            </w:pPr>
            <w:proofErr w:type="spellStart"/>
            <w:r w:rsidRPr="00B167AB">
              <w:rPr>
                <w:rFonts w:cs="Times New Roman"/>
                <w:sz w:val="28"/>
                <w:szCs w:val="28"/>
                <w:lang w:val="en-US"/>
              </w:rPr>
              <w:t>KNeighborsRegressor</w:t>
            </w:r>
            <w:proofErr w:type="spellEnd"/>
          </w:p>
        </w:tc>
        <w:tc>
          <w:tcPr>
            <w:tcW w:w="1701" w:type="dxa"/>
          </w:tcPr>
          <w:p w14:paraId="24EBC986"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0.76</w:t>
            </w:r>
          </w:p>
        </w:tc>
        <w:tc>
          <w:tcPr>
            <w:tcW w:w="1134" w:type="dxa"/>
          </w:tcPr>
          <w:p w14:paraId="049EEB9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39.748</w:t>
            </w:r>
          </w:p>
        </w:tc>
        <w:tc>
          <w:tcPr>
            <w:tcW w:w="992" w:type="dxa"/>
          </w:tcPr>
          <w:p w14:paraId="5FC054B2"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4.849</w:t>
            </w:r>
          </w:p>
        </w:tc>
        <w:tc>
          <w:tcPr>
            <w:tcW w:w="851" w:type="dxa"/>
          </w:tcPr>
          <w:p w14:paraId="707E18E3"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0.581</w:t>
            </w:r>
          </w:p>
        </w:tc>
        <w:tc>
          <w:tcPr>
            <w:tcW w:w="1417" w:type="dxa"/>
          </w:tcPr>
          <w:p w14:paraId="308DAFB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0.032</w:t>
            </w:r>
          </w:p>
        </w:tc>
      </w:tr>
      <w:tr w:rsidR="002D1EA8" w:rsidRPr="00B167AB" w14:paraId="7A29C2C9" w14:textId="77777777" w:rsidTr="002D1EA8">
        <w:trPr>
          <w:jc w:val="center"/>
        </w:trPr>
        <w:tc>
          <w:tcPr>
            <w:tcW w:w="3408" w:type="dxa"/>
          </w:tcPr>
          <w:p w14:paraId="2E6D1ECB" w14:textId="07601898" w:rsidR="002D1EA8" w:rsidRPr="00B167AB" w:rsidRDefault="002D1EA8" w:rsidP="00C17C06">
            <w:pPr>
              <w:spacing w:line="240" w:lineRule="auto"/>
              <w:rPr>
                <w:rFonts w:cs="Times New Roman"/>
                <w:sz w:val="28"/>
                <w:szCs w:val="28"/>
                <w:lang w:val="en-US"/>
              </w:rPr>
            </w:pPr>
            <w:proofErr w:type="spellStart"/>
            <w:r w:rsidRPr="00B167AB">
              <w:rPr>
                <w:rFonts w:cs="Times New Roman"/>
                <w:sz w:val="28"/>
                <w:szCs w:val="28"/>
                <w:lang w:val="en-US"/>
              </w:rPr>
              <w:t>GradientBoostingRegressor</w:t>
            </w:r>
            <w:proofErr w:type="spellEnd"/>
          </w:p>
        </w:tc>
        <w:tc>
          <w:tcPr>
            <w:tcW w:w="1701" w:type="dxa"/>
          </w:tcPr>
          <w:p w14:paraId="2B4323A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0.93</w:t>
            </w:r>
          </w:p>
        </w:tc>
        <w:tc>
          <w:tcPr>
            <w:tcW w:w="1134" w:type="dxa"/>
          </w:tcPr>
          <w:p w14:paraId="49BB38DF"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12.515</w:t>
            </w:r>
          </w:p>
        </w:tc>
        <w:tc>
          <w:tcPr>
            <w:tcW w:w="992" w:type="dxa"/>
          </w:tcPr>
          <w:p w14:paraId="2E81AB3D"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2.212</w:t>
            </w:r>
          </w:p>
        </w:tc>
        <w:tc>
          <w:tcPr>
            <w:tcW w:w="851" w:type="dxa"/>
          </w:tcPr>
          <w:p w14:paraId="3F931009"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0.868</w:t>
            </w:r>
          </w:p>
        </w:tc>
        <w:tc>
          <w:tcPr>
            <w:tcW w:w="1417" w:type="dxa"/>
          </w:tcPr>
          <w:p w14:paraId="07DB110D"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3.421</w:t>
            </w:r>
          </w:p>
        </w:tc>
      </w:tr>
      <w:tr w:rsidR="002D1EA8" w:rsidRPr="00B167AB" w14:paraId="1E089257" w14:textId="77777777" w:rsidTr="002D1EA8">
        <w:trPr>
          <w:jc w:val="center"/>
        </w:trPr>
        <w:tc>
          <w:tcPr>
            <w:tcW w:w="3408" w:type="dxa"/>
          </w:tcPr>
          <w:p w14:paraId="2F229986" w14:textId="5CD944C9" w:rsidR="002D1EA8" w:rsidRPr="00B167AB" w:rsidRDefault="002D1EA8" w:rsidP="00C17C06">
            <w:pPr>
              <w:spacing w:line="240" w:lineRule="auto"/>
              <w:rPr>
                <w:rFonts w:cs="Times New Roman"/>
                <w:sz w:val="28"/>
                <w:szCs w:val="28"/>
                <w:lang w:val="en-US"/>
              </w:rPr>
            </w:pPr>
            <w:proofErr w:type="spellStart"/>
            <w:r w:rsidRPr="00B167AB">
              <w:rPr>
                <w:rFonts w:cs="Times New Roman"/>
                <w:sz w:val="28"/>
                <w:szCs w:val="28"/>
                <w:lang w:val="en-US"/>
              </w:rPr>
              <w:t>RandomForestRegressor</w:t>
            </w:r>
            <w:proofErr w:type="spellEnd"/>
          </w:p>
        </w:tc>
        <w:tc>
          <w:tcPr>
            <w:tcW w:w="1701" w:type="dxa"/>
          </w:tcPr>
          <w:p w14:paraId="5D6870EF" w14:textId="77777777" w:rsidR="002D1EA8" w:rsidRPr="00B167AB" w:rsidRDefault="002D1EA8" w:rsidP="00C17C06">
            <w:pPr>
              <w:spacing w:line="240" w:lineRule="auto"/>
              <w:rPr>
                <w:rFonts w:cs="Times New Roman"/>
                <w:iCs/>
                <w:sz w:val="28"/>
                <w:szCs w:val="28"/>
                <w:lang w:val="en-US" w:eastAsia="uk-UA"/>
              </w:rPr>
            </w:pPr>
            <w:r w:rsidRPr="00B167AB">
              <w:rPr>
                <w:rFonts w:cs="Times New Roman"/>
                <w:sz w:val="28"/>
                <w:szCs w:val="28"/>
                <w:lang w:val="en-US"/>
              </w:rPr>
              <w:t>0.93</w:t>
            </w:r>
          </w:p>
        </w:tc>
        <w:tc>
          <w:tcPr>
            <w:tcW w:w="1134" w:type="dxa"/>
          </w:tcPr>
          <w:p w14:paraId="0AC17711" w14:textId="77777777" w:rsidR="002D1EA8" w:rsidRPr="00B167AB" w:rsidRDefault="002D1EA8" w:rsidP="00C17C06">
            <w:pPr>
              <w:spacing w:line="240" w:lineRule="auto"/>
              <w:rPr>
                <w:rFonts w:cs="Times New Roman"/>
                <w:iCs/>
                <w:sz w:val="28"/>
                <w:szCs w:val="28"/>
                <w:lang w:val="en-US" w:eastAsia="uk-UA"/>
              </w:rPr>
            </w:pPr>
            <w:r w:rsidRPr="00B167AB">
              <w:rPr>
                <w:rFonts w:cs="Times New Roman"/>
                <w:iCs/>
                <w:sz w:val="28"/>
                <w:szCs w:val="28"/>
                <w:lang w:val="en-US" w:eastAsia="uk-UA"/>
              </w:rPr>
              <w:t>13.353</w:t>
            </w:r>
          </w:p>
        </w:tc>
        <w:tc>
          <w:tcPr>
            <w:tcW w:w="992" w:type="dxa"/>
          </w:tcPr>
          <w:p w14:paraId="3B016C6A" w14:textId="77777777" w:rsidR="002D1EA8" w:rsidRPr="00B167AB" w:rsidRDefault="002D1EA8" w:rsidP="00C17C06">
            <w:pPr>
              <w:spacing w:line="240" w:lineRule="auto"/>
              <w:rPr>
                <w:rFonts w:cs="Times New Roman"/>
                <w:iCs/>
                <w:sz w:val="28"/>
                <w:szCs w:val="28"/>
                <w:lang w:val="en-US"/>
              </w:rPr>
            </w:pPr>
            <w:r w:rsidRPr="00B167AB">
              <w:rPr>
                <w:rFonts w:cs="Times New Roman"/>
                <w:iCs/>
                <w:sz w:val="28"/>
                <w:szCs w:val="28"/>
                <w:lang w:val="en-US"/>
              </w:rPr>
              <w:t>2.137</w:t>
            </w:r>
          </w:p>
        </w:tc>
        <w:tc>
          <w:tcPr>
            <w:tcW w:w="851" w:type="dxa"/>
          </w:tcPr>
          <w:p w14:paraId="40A902E9" w14:textId="77777777" w:rsidR="002D1EA8" w:rsidRPr="00B167AB" w:rsidRDefault="002D1EA8" w:rsidP="00C17C06">
            <w:pPr>
              <w:spacing w:line="240" w:lineRule="auto"/>
              <w:rPr>
                <w:rFonts w:cs="Times New Roman"/>
                <w:iCs/>
                <w:sz w:val="28"/>
                <w:szCs w:val="28"/>
                <w:lang w:val="en-US"/>
              </w:rPr>
            </w:pPr>
            <w:r w:rsidRPr="00B167AB">
              <w:rPr>
                <w:rFonts w:cs="Times New Roman"/>
                <w:iCs/>
                <w:sz w:val="28"/>
                <w:szCs w:val="28"/>
                <w:lang w:val="en-US"/>
              </w:rPr>
              <w:t>0.859</w:t>
            </w:r>
          </w:p>
        </w:tc>
        <w:tc>
          <w:tcPr>
            <w:tcW w:w="1417" w:type="dxa"/>
          </w:tcPr>
          <w:p w14:paraId="2EE18DC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13.729</w:t>
            </w:r>
          </w:p>
        </w:tc>
      </w:tr>
      <w:tr w:rsidR="002D1EA8" w:rsidRPr="00B167AB" w14:paraId="13B7262C" w14:textId="77777777" w:rsidTr="002D1EA8">
        <w:trPr>
          <w:jc w:val="center"/>
        </w:trPr>
        <w:tc>
          <w:tcPr>
            <w:tcW w:w="3408" w:type="dxa"/>
          </w:tcPr>
          <w:p w14:paraId="49E2C9EE" w14:textId="67F65C77"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XGBRegressor</w:t>
            </w:r>
            <w:proofErr w:type="spellEnd"/>
          </w:p>
        </w:tc>
        <w:tc>
          <w:tcPr>
            <w:tcW w:w="1701" w:type="dxa"/>
          </w:tcPr>
          <w:p w14:paraId="1C697D64"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0.93</w:t>
            </w:r>
          </w:p>
        </w:tc>
        <w:tc>
          <w:tcPr>
            <w:tcW w:w="1134" w:type="dxa"/>
          </w:tcPr>
          <w:p w14:paraId="15FC1536"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13.094</w:t>
            </w:r>
          </w:p>
        </w:tc>
        <w:tc>
          <w:tcPr>
            <w:tcW w:w="992" w:type="dxa"/>
          </w:tcPr>
          <w:p w14:paraId="02C66EB8"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2.251</w:t>
            </w:r>
          </w:p>
        </w:tc>
        <w:tc>
          <w:tcPr>
            <w:tcW w:w="851" w:type="dxa"/>
          </w:tcPr>
          <w:p w14:paraId="119241DE"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0.862</w:t>
            </w:r>
          </w:p>
        </w:tc>
        <w:tc>
          <w:tcPr>
            <w:tcW w:w="1417" w:type="dxa"/>
          </w:tcPr>
          <w:p w14:paraId="32F59DE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0.180</w:t>
            </w:r>
          </w:p>
        </w:tc>
      </w:tr>
      <w:tr w:rsidR="002D1EA8" w:rsidRPr="00B167AB" w14:paraId="0EB1F34B" w14:textId="77777777" w:rsidTr="002D1EA8">
        <w:trPr>
          <w:jc w:val="center"/>
        </w:trPr>
        <w:tc>
          <w:tcPr>
            <w:tcW w:w="3408" w:type="dxa"/>
          </w:tcPr>
          <w:p w14:paraId="74402080" w14:textId="2E4C1C61"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LGBMRegressor</w:t>
            </w:r>
            <w:proofErr w:type="spellEnd"/>
          </w:p>
        </w:tc>
        <w:tc>
          <w:tcPr>
            <w:tcW w:w="1701" w:type="dxa"/>
          </w:tcPr>
          <w:p w14:paraId="5B2BC962"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rPr>
              <w:t>0.93</w:t>
            </w:r>
          </w:p>
        </w:tc>
        <w:tc>
          <w:tcPr>
            <w:tcW w:w="1134" w:type="dxa"/>
          </w:tcPr>
          <w:p w14:paraId="39D98A3F"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eastAsia="uk-UA"/>
              </w:rPr>
              <w:t>12.075</w:t>
            </w:r>
          </w:p>
        </w:tc>
        <w:tc>
          <w:tcPr>
            <w:tcW w:w="992" w:type="dxa"/>
          </w:tcPr>
          <w:p w14:paraId="69995DF6"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2.227</w:t>
            </w:r>
          </w:p>
        </w:tc>
        <w:tc>
          <w:tcPr>
            <w:tcW w:w="851" w:type="dxa"/>
          </w:tcPr>
          <w:p w14:paraId="3BB6A6B8"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0.872</w:t>
            </w:r>
          </w:p>
        </w:tc>
        <w:tc>
          <w:tcPr>
            <w:tcW w:w="1417" w:type="dxa"/>
          </w:tcPr>
          <w:p w14:paraId="6926C073"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0.062</w:t>
            </w:r>
          </w:p>
        </w:tc>
      </w:tr>
      <w:tr w:rsidR="002D1EA8" w:rsidRPr="00B167AB" w14:paraId="28B1F2EB" w14:textId="77777777" w:rsidTr="002D1EA8">
        <w:trPr>
          <w:jc w:val="center"/>
        </w:trPr>
        <w:tc>
          <w:tcPr>
            <w:tcW w:w="3408" w:type="dxa"/>
          </w:tcPr>
          <w:p w14:paraId="5BCF2CDB" w14:textId="6FF268AA"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CatBoostRegressor</w:t>
            </w:r>
            <w:proofErr w:type="spellEnd"/>
          </w:p>
        </w:tc>
        <w:tc>
          <w:tcPr>
            <w:tcW w:w="1701" w:type="dxa"/>
          </w:tcPr>
          <w:p w14:paraId="35F8B8A2"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0.94</w:t>
            </w:r>
          </w:p>
        </w:tc>
        <w:tc>
          <w:tcPr>
            <w:tcW w:w="1134" w:type="dxa"/>
          </w:tcPr>
          <w:p w14:paraId="21CFE7FC"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11.493</w:t>
            </w:r>
          </w:p>
        </w:tc>
        <w:tc>
          <w:tcPr>
            <w:tcW w:w="992" w:type="dxa"/>
          </w:tcPr>
          <w:p w14:paraId="40036CD0"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2.148</w:t>
            </w:r>
          </w:p>
        </w:tc>
        <w:tc>
          <w:tcPr>
            <w:tcW w:w="851" w:type="dxa"/>
          </w:tcPr>
          <w:p w14:paraId="5E723F3A"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0.879</w:t>
            </w:r>
          </w:p>
        </w:tc>
        <w:tc>
          <w:tcPr>
            <w:tcW w:w="1417" w:type="dxa"/>
          </w:tcPr>
          <w:p w14:paraId="5FF081D7"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0.694</w:t>
            </w:r>
          </w:p>
        </w:tc>
      </w:tr>
      <w:tr w:rsidR="002D1EA8" w:rsidRPr="00B167AB" w14:paraId="61D09262" w14:textId="77777777" w:rsidTr="002D1EA8">
        <w:trPr>
          <w:jc w:val="center"/>
        </w:trPr>
        <w:tc>
          <w:tcPr>
            <w:tcW w:w="3408" w:type="dxa"/>
          </w:tcPr>
          <w:p w14:paraId="4DC0E4BB" w14:textId="1F57AD7B"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AdaBoostRegressor</w:t>
            </w:r>
            <w:proofErr w:type="spellEnd"/>
          </w:p>
        </w:tc>
        <w:tc>
          <w:tcPr>
            <w:tcW w:w="1701" w:type="dxa"/>
          </w:tcPr>
          <w:p w14:paraId="7C13BF15"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rPr>
              <w:t>0.93</w:t>
            </w:r>
          </w:p>
        </w:tc>
        <w:tc>
          <w:tcPr>
            <w:tcW w:w="1134" w:type="dxa"/>
          </w:tcPr>
          <w:p w14:paraId="1C969113"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eastAsia="uk-UA"/>
              </w:rPr>
              <w:t>12.161</w:t>
            </w:r>
          </w:p>
        </w:tc>
        <w:tc>
          <w:tcPr>
            <w:tcW w:w="992" w:type="dxa"/>
          </w:tcPr>
          <w:p w14:paraId="574856E6"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2.217</w:t>
            </w:r>
          </w:p>
        </w:tc>
        <w:tc>
          <w:tcPr>
            <w:tcW w:w="851" w:type="dxa"/>
          </w:tcPr>
          <w:p w14:paraId="0D3A9CF6"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0.872</w:t>
            </w:r>
          </w:p>
        </w:tc>
        <w:tc>
          <w:tcPr>
            <w:tcW w:w="1417" w:type="dxa"/>
          </w:tcPr>
          <w:p w14:paraId="1CA42FF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22.300</w:t>
            </w:r>
          </w:p>
        </w:tc>
      </w:tr>
      <w:tr w:rsidR="002D1EA8" w:rsidRPr="00B167AB" w14:paraId="7558E30A" w14:textId="77777777" w:rsidTr="002D1EA8">
        <w:trPr>
          <w:jc w:val="center"/>
        </w:trPr>
        <w:tc>
          <w:tcPr>
            <w:tcW w:w="3408" w:type="dxa"/>
          </w:tcPr>
          <w:p w14:paraId="198CA547" w14:textId="03144AFC"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BaggingRegressor</w:t>
            </w:r>
            <w:proofErr w:type="spellEnd"/>
          </w:p>
        </w:tc>
        <w:tc>
          <w:tcPr>
            <w:tcW w:w="1701" w:type="dxa"/>
          </w:tcPr>
          <w:p w14:paraId="43AD48F1"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0.93</w:t>
            </w:r>
          </w:p>
        </w:tc>
        <w:tc>
          <w:tcPr>
            <w:tcW w:w="1134" w:type="dxa"/>
          </w:tcPr>
          <w:p w14:paraId="69D42F92"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13.351</w:t>
            </w:r>
          </w:p>
        </w:tc>
        <w:tc>
          <w:tcPr>
            <w:tcW w:w="992" w:type="dxa"/>
          </w:tcPr>
          <w:p w14:paraId="0C31F512"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2.138</w:t>
            </w:r>
          </w:p>
        </w:tc>
        <w:tc>
          <w:tcPr>
            <w:tcW w:w="851" w:type="dxa"/>
          </w:tcPr>
          <w:p w14:paraId="73935EC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0.859</w:t>
            </w:r>
          </w:p>
        </w:tc>
        <w:tc>
          <w:tcPr>
            <w:tcW w:w="1417" w:type="dxa"/>
          </w:tcPr>
          <w:p w14:paraId="77A7A459"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5.570</w:t>
            </w:r>
          </w:p>
        </w:tc>
      </w:tr>
      <w:tr w:rsidR="002D1EA8" w:rsidRPr="00B167AB" w14:paraId="74A7B36A" w14:textId="77777777" w:rsidTr="002D1EA8">
        <w:trPr>
          <w:jc w:val="center"/>
        </w:trPr>
        <w:tc>
          <w:tcPr>
            <w:tcW w:w="3408" w:type="dxa"/>
          </w:tcPr>
          <w:p w14:paraId="6E0AE872" w14:textId="177D22C2"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BayesianRidge</w:t>
            </w:r>
            <w:proofErr w:type="spellEnd"/>
          </w:p>
        </w:tc>
        <w:tc>
          <w:tcPr>
            <w:tcW w:w="1701" w:type="dxa"/>
          </w:tcPr>
          <w:p w14:paraId="33845A52"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eastAsia="uk-UA"/>
              </w:rPr>
              <w:t>0.71</w:t>
            </w:r>
          </w:p>
        </w:tc>
        <w:tc>
          <w:tcPr>
            <w:tcW w:w="1134" w:type="dxa"/>
          </w:tcPr>
          <w:p w14:paraId="7789CDD5"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eastAsia="uk-UA"/>
              </w:rPr>
              <w:t>46.488</w:t>
            </w:r>
          </w:p>
        </w:tc>
        <w:tc>
          <w:tcPr>
            <w:tcW w:w="992" w:type="dxa"/>
          </w:tcPr>
          <w:p w14:paraId="7CAA609B"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5.301</w:t>
            </w:r>
          </w:p>
        </w:tc>
        <w:tc>
          <w:tcPr>
            <w:tcW w:w="851" w:type="dxa"/>
          </w:tcPr>
          <w:p w14:paraId="2F4920CE"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0.509</w:t>
            </w:r>
          </w:p>
        </w:tc>
        <w:tc>
          <w:tcPr>
            <w:tcW w:w="1417" w:type="dxa"/>
          </w:tcPr>
          <w:p w14:paraId="237C5A7A"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0.005</w:t>
            </w:r>
          </w:p>
        </w:tc>
      </w:tr>
      <w:tr w:rsidR="002D1EA8" w:rsidRPr="00B167AB" w14:paraId="02570F06" w14:textId="77777777" w:rsidTr="002D1EA8">
        <w:trPr>
          <w:jc w:val="center"/>
        </w:trPr>
        <w:tc>
          <w:tcPr>
            <w:tcW w:w="3408" w:type="dxa"/>
          </w:tcPr>
          <w:p w14:paraId="609AD315" w14:textId="5CFE706F"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ElasticNet</w:t>
            </w:r>
            <w:proofErr w:type="spellEnd"/>
          </w:p>
        </w:tc>
        <w:tc>
          <w:tcPr>
            <w:tcW w:w="1701" w:type="dxa"/>
          </w:tcPr>
          <w:p w14:paraId="2EA0A3EC"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eastAsia="uk-UA"/>
              </w:rPr>
              <w:t>0.71</w:t>
            </w:r>
          </w:p>
        </w:tc>
        <w:tc>
          <w:tcPr>
            <w:tcW w:w="1134" w:type="dxa"/>
          </w:tcPr>
          <w:p w14:paraId="63BD5FA9" w14:textId="77777777"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eastAsia="uk-UA"/>
              </w:rPr>
              <w:t>46.542</w:t>
            </w:r>
          </w:p>
        </w:tc>
        <w:tc>
          <w:tcPr>
            <w:tcW w:w="992" w:type="dxa"/>
          </w:tcPr>
          <w:p w14:paraId="730BC8CF"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5.304</w:t>
            </w:r>
          </w:p>
        </w:tc>
        <w:tc>
          <w:tcPr>
            <w:tcW w:w="851" w:type="dxa"/>
          </w:tcPr>
          <w:p w14:paraId="2623950D"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0.509</w:t>
            </w:r>
          </w:p>
        </w:tc>
        <w:tc>
          <w:tcPr>
            <w:tcW w:w="1417" w:type="dxa"/>
          </w:tcPr>
          <w:p w14:paraId="3E19E44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0.003</w:t>
            </w:r>
          </w:p>
        </w:tc>
      </w:tr>
      <w:tr w:rsidR="002D1EA8" w:rsidRPr="00B167AB" w14:paraId="09BDA357" w14:textId="77777777" w:rsidTr="002D1EA8">
        <w:trPr>
          <w:jc w:val="center"/>
        </w:trPr>
        <w:tc>
          <w:tcPr>
            <w:tcW w:w="3408" w:type="dxa"/>
          </w:tcPr>
          <w:p w14:paraId="60E8187E" w14:textId="42F489EE"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PLSRegression</w:t>
            </w:r>
            <w:proofErr w:type="spellEnd"/>
          </w:p>
        </w:tc>
        <w:tc>
          <w:tcPr>
            <w:tcW w:w="1701" w:type="dxa"/>
          </w:tcPr>
          <w:p w14:paraId="43008646"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eastAsia="uk-UA"/>
              </w:rPr>
              <w:t>0.71</w:t>
            </w:r>
          </w:p>
        </w:tc>
        <w:tc>
          <w:tcPr>
            <w:tcW w:w="1134" w:type="dxa"/>
          </w:tcPr>
          <w:p w14:paraId="062BF683"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46.725</w:t>
            </w:r>
          </w:p>
        </w:tc>
        <w:tc>
          <w:tcPr>
            <w:tcW w:w="992" w:type="dxa"/>
          </w:tcPr>
          <w:p w14:paraId="5F9CB337"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5.309</w:t>
            </w:r>
          </w:p>
        </w:tc>
        <w:tc>
          <w:tcPr>
            <w:tcW w:w="851" w:type="dxa"/>
          </w:tcPr>
          <w:p w14:paraId="19942497"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0.507</w:t>
            </w:r>
          </w:p>
        </w:tc>
        <w:tc>
          <w:tcPr>
            <w:tcW w:w="1417" w:type="dxa"/>
          </w:tcPr>
          <w:p w14:paraId="634C8600"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0.006</w:t>
            </w:r>
          </w:p>
        </w:tc>
      </w:tr>
      <w:tr w:rsidR="002D1EA8" w:rsidRPr="00B167AB" w14:paraId="196091D3" w14:textId="77777777" w:rsidTr="002D1EA8">
        <w:trPr>
          <w:jc w:val="center"/>
        </w:trPr>
        <w:tc>
          <w:tcPr>
            <w:tcW w:w="3408" w:type="dxa"/>
          </w:tcPr>
          <w:p w14:paraId="4B300550" w14:textId="7EBD3FF0" w:rsidR="002D1EA8" w:rsidRPr="00B167AB" w:rsidRDefault="002D1EA8" w:rsidP="00C17C06">
            <w:pPr>
              <w:spacing w:line="240" w:lineRule="auto"/>
              <w:rPr>
                <w:rFonts w:cs="Times New Roman"/>
                <w:sz w:val="28"/>
                <w:szCs w:val="28"/>
                <w:lang w:val="en-US" w:eastAsia="uk-UA"/>
              </w:rPr>
            </w:pPr>
            <w:proofErr w:type="spellStart"/>
            <w:r w:rsidRPr="00B167AB">
              <w:rPr>
                <w:rFonts w:cs="Times New Roman"/>
                <w:sz w:val="28"/>
                <w:szCs w:val="28"/>
                <w:lang w:val="en-US"/>
              </w:rPr>
              <w:t>DecisionTreeRegressor</w:t>
            </w:r>
            <w:proofErr w:type="spellEnd"/>
          </w:p>
        </w:tc>
        <w:tc>
          <w:tcPr>
            <w:tcW w:w="1701" w:type="dxa"/>
          </w:tcPr>
          <w:p w14:paraId="0C48BD8F"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0.89</w:t>
            </w:r>
          </w:p>
        </w:tc>
        <w:tc>
          <w:tcPr>
            <w:tcW w:w="1134" w:type="dxa"/>
          </w:tcPr>
          <w:p w14:paraId="5D9CD537"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20.269</w:t>
            </w:r>
          </w:p>
        </w:tc>
        <w:tc>
          <w:tcPr>
            <w:tcW w:w="992" w:type="dxa"/>
          </w:tcPr>
          <w:p w14:paraId="64AC76A5"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2.776</w:t>
            </w:r>
          </w:p>
        </w:tc>
        <w:tc>
          <w:tcPr>
            <w:tcW w:w="851" w:type="dxa"/>
          </w:tcPr>
          <w:p w14:paraId="475085B6"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0.786</w:t>
            </w:r>
          </w:p>
        </w:tc>
        <w:tc>
          <w:tcPr>
            <w:tcW w:w="1417" w:type="dxa"/>
          </w:tcPr>
          <w:p w14:paraId="772674ED"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0.031</w:t>
            </w:r>
          </w:p>
        </w:tc>
      </w:tr>
      <w:tr w:rsidR="002D1EA8" w:rsidRPr="00B167AB" w14:paraId="46502A39" w14:textId="77777777" w:rsidTr="002D1EA8">
        <w:trPr>
          <w:jc w:val="center"/>
        </w:trPr>
        <w:tc>
          <w:tcPr>
            <w:tcW w:w="3408" w:type="dxa"/>
          </w:tcPr>
          <w:p w14:paraId="28C70A85" w14:textId="7B92011B"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rPr>
              <w:t>Lasso</w:t>
            </w:r>
          </w:p>
        </w:tc>
        <w:tc>
          <w:tcPr>
            <w:tcW w:w="1701" w:type="dxa"/>
          </w:tcPr>
          <w:p w14:paraId="76EB5300"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eastAsia="uk-UA"/>
              </w:rPr>
              <w:t>0.71</w:t>
            </w:r>
          </w:p>
        </w:tc>
        <w:tc>
          <w:tcPr>
            <w:tcW w:w="1134" w:type="dxa"/>
          </w:tcPr>
          <w:p w14:paraId="3CDC1A2A"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46.470</w:t>
            </w:r>
          </w:p>
        </w:tc>
        <w:tc>
          <w:tcPr>
            <w:tcW w:w="992" w:type="dxa"/>
          </w:tcPr>
          <w:p w14:paraId="62E49E23"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5.300</w:t>
            </w:r>
          </w:p>
        </w:tc>
        <w:tc>
          <w:tcPr>
            <w:tcW w:w="851" w:type="dxa"/>
          </w:tcPr>
          <w:p w14:paraId="77939F98"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0.510</w:t>
            </w:r>
          </w:p>
        </w:tc>
        <w:tc>
          <w:tcPr>
            <w:tcW w:w="1417" w:type="dxa"/>
          </w:tcPr>
          <w:p w14:paraId="755E8639"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0.005</w:t>
            </w:r>
          </w:p>
        </w:tc>
      </w:tr>
      <w:tr w:rsidR="002D1EA8" w:rsidRPr="00B167AB" w14:paraId="28A91ABF" w14:textId="77777777" w:rsidTr="002D1EA8">
        <w:trPr>
          <w:jc w:val="center"/>
        </w:trPr>
        <w:tc>
          <w:tcPr>
            <w:tcW w:w="3408" w:type="dxa"/>
          </w:tcPr>
          <w:p w14:paraId="0C70ADBE" w14:textId="0483DECD" w:rsidR="002D1EA8" w:rsidRPr="00B167AB" w:rsidRDefault="002D1EA8" w:rsidP="00C17C06">
            <w:pPr>
              <w:spacing w:line="240" w:lineRule="auto"/>
              <w:rPr>
                <w:rFonts w:cs="Times New Roman"/>
                <w:sz w:val="28"/>
                <w:szCs w:val="28"/>
                <w:lang w:val="en-US" w:eastAsia="uk-UA"/>
              </w:rPr>
            </w:pPr>
            <w:bookmarkStart w:id="11" w:name="_Hlk148868181"/>
            <w:proofErr w:type="spellStart"/>
            <w:r w:rsidRPr="00B167AB">
              <w:rPr>
                <w:rFonts w:cs="Times New Roman"/>
                <w:sz w:val="28"/>
                <w:szCs w:val="28"/>
                <w:lang w:val="en-US" w:eastAsia="uk-UA"/>
              </w:rPr>
              <w:lastRenderedPageBreak/>
              <w:t>MLPRegressor</w:t>
            </w:r>
            <w:bookmarkEnd w:id="11"/>
            <w:proofErr w:type="spellEnd"/>
          </w:p>
        </w:tc>
        <w:tc>
          <w:tcPr>
            <w:tcW w:w="1701" w:type="dxa"/>
          </w:tcPr>
          <w:p w14:paraId="59C60E1D"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0.90</w:t>
            </w:r>
          </w:p>
        </w:tc>
        <w:tc>
          <w:tcPr>
            <w:tcW w:w="1134" w:type="dxa"/>
          </w:tcPr>
          <w:p w14:paraId="1E18624D"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17.972</w:t>
            </w:r>
          </w:p>
        </w:tc>
        <w:tc>
          <w:tcPr>
            <w:tcW w:w="992" w:type="dxa"/>
          </w:tcPr>
          <w:p w14:paraId="287FEFCD"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2.596</w:t>
            </w:r>
          </w:p>
        </w:tc>
        <w:tc>
          <w:tcPr>
            <w:tcW w:w="851" w:type="dxa"/>
          </w:tcPr>
          <w:p w14:paraId="4F1F5E6B"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0.810</w:t>
            </w:r>
          </w:p>
        </w:tc>
        <w:tc>
          <w:tcPr>
            <w:tcW w:w="1417" w:type="dxa"/>
          </w:tcPr>
          <w:p w14:paraId="01760BA3"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8.164</w:t>
            </w:r>
          </w:p>
        </w:tc>
      </w:tr>
      <w:tr w:rsidR="002D1EA8" w:rsidRPr="00B167AB" w14:paraId="2B4F3232" w14:textId="77777777" w:rsidTr="002D1EA8">
        <w:trPr>
          <w:jc w:val="center"/>
        </w:trPr>
        <w:tc>
          <w:tcPr>
            <w:tcW w:w="3408" w:type="dxa"/>
          </w:tcPr>
          <w:p w14:paraId="7A73E382" w14:textId="07FD277C" w:rsidR="002D1EA8" w:rsidRPr="00B167AB" w:rsidRDefault="002D1EA8" w:rsidP="00C17C06">
            <w:pPr>
              <w:spacing w:line="240" w:lineRule="auto"/>
              <w:rPr>
                <w:rFonts w:cs="Times New Roman"/>
                <w:sz w:val="28"/>
                <w:szCs w:val="28"/>
                <w:lang w:val="en-US" w:eastAsia="uk-UA"/>
              </w:rPr>
            </w:pPr>
            <w:r w:rsidRPr="00B167AB">
              <w:rPr>
                <w:rFonts w:cs="Times New Roman"/>
                <w:sz w:val="28"/>
                <w:szCs w:val="28"/>
                <w:lang w:val="en-US" w:eastAsia="uk-UA"/>
              </w:rPr>
              <w:t>Two neural network and KDM</w:t>
            </w:r>
          </w:p>
        </w:tc>
        <w:tc>
          <w:tcPr>
            <w:tcW w:w="1701" w:type="dxa"/>
          </w:tcPr>
          <w:p w14:paraId="4AEBDA90"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0.90</w:t>
            </w:r>
          </w:p>
        </w:tc>
        <w:tc>
          <w:tcPr>
            <w:tcW w:w="1134" w:type="dxa"/>
          </w:tcPr>
          <w:p w14:paraId="552CB0EF"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21.566</w:t>
            </w:r>
          </w:p>
        </w:tc>
        <w:tc>
          <w:tcPr>
            <w:tcW w:w="992" w:type="dxa"/>
          </w:tcPr>
          <w:p w14:paraId="2E8CACDF"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3.491</w:t>
            </w:r>
          </w:p>
        </w:tc>
        <w:tc>
          <w:tcPr>
            <w:tcW w:w="851" w:type="dxa"/>
          </w:tcPr>
          <w:p w14:paraId="65D0BE00"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0.767</w:t>
            </w:r>
          </w:p>
        </w:tc>
        <w:tc>
          <w:tcPr>
            <w:tcW w:w="1417" w:type="dxa"/>
          </w:tcPr>
          <w:p w14:paraId="141601C9" w14:textId="77777777" w:rsidR="002D1EA8" w:rsidRPr="00B167AB" w:rsidRDefault="002D1EA8" w:rsidP="00C17C06">
            <w:pPr>
              <w:spacing w:line="240" w:lineRule="auto"/>
              <w:rPr>
                <w:rFonts w:cs="Times New Roman"/>
                <w:sz w:val="28"/>
                <w:szCs w:val="28"/>
                <w:lang w:val="en-US"/>
              </w:rPr>
            </w:pPr>
            <w:r w:rsidRPr="00B167AB">
              <w:rPr>
                <w:rFonts w:cs="Times New Roman"/>
                <w:sz w:val="28"/>
                <w:szCs w:val="28"/>
                <w:lang w:val="en-US"/>
              </w:rPr>
              <w:t>19.300</w:t>
            </w:r>
          </w:p>
        </w:tc>
      </w:tr>
    </w:tbl>
    <w:p w14:paraId="397304D5" w14:textId="175F49A7" w:rsidR="00747E1E" w:rsidRPr="00B167AB" w:rsidRDefault="00747E1E" w:rsidP="00C17C06">
      <w:pPr>
        <w:spacing w:line="240" w:lineRule="auto"/>
        <w:rPr>
          <w:sz w:val="28"/>
          <w:szCs w:val="28"/>
          <w:lang w:val="en-US"/>
        </w:rPr>
      </w:pPr>
      <w:r w:rsidRPr="00B167AB">
        <w:rPr>
          <w:noProof/>
          <w:sz w:val="28"/>
          <w:szCs w:val="28"/>
          <w:lang w:val="en-US"/>
        </w:rPr>
        <w:drawing>
          <wp:inline distT="0" distB="0" distL="0" distR="0" wp14:anchorId="3D993C72" wp14:editId="4317CEC1">
            <wp:extent cx="6102221" cy="725613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85" cstate="print">
                      <a:extLst>
                        <a:ext uri="{28A0092B-C50C-407E-A947-70E740481C1C}">
                          <a14:useLocalDpi xmlns:a14="http://schemas.microsoft.com/office/drawing/2010/main" val="0"/>
                        </a:ext>
                      </a:extLst>
                    </a:blip>
                    <a:srcRect b="15924"/>
                    <a:stretch/>
                  </pic:blipFill>
                  <pic:spPr bwMode="auto">
                    <a:xfrm>
                      <a:off x="0" y="0"/>
                      <a:ext cx="6123905" cy="7281915"/>
                    </a:xfrm>
                    <a:prstGeom prst="rect">
                      <a:avLst/>
                    </a:prstGeom>
                    <a:noFill/>
                    <a:ln>
                      <a:noFill/>
                    </a:ln>
                    <a:extLst>
                      <a:ext uri="{53640926-AAD7-44D8-BBD7-CCE9431645EC}">
                        <a14:shadowObscured xmlns:a14="http://schemas.microsoft.com/office/drawing/2010/main"/>
                      </a:ext>
                    </a:extLst>
                  </pic:spPr>
                </pic:pic>
              </a:graphicData>
            </a:graphic>
          </wp:inline>
        </w:drawing>
      </w:r>
    </w:p>
    <w:p w14:paraId="07C5FD03" w14:textId="295ECD2D" w:rsidR="00747E1E" w:rsidRPr="002D1EA8" w:rsidRDefault="00747E1E" w:rsidP="00C17C06">
      <w:pPr>
        <w:pStyle w:val="a3"/>
        <w:spacing w:line="240" w:lineRule="auto"/>
        <w:rPr>
          <w:b w:val="0"/>
          <w:bCs/>
          <w:sz w:val="28"/>
          <w:szCs w:val="28"/>
        </w:rPr>
      </w:pPr>
      <w:r w:rsidRPr="00B167AB">
        <w:rPr>
          <w:sz w:val="28"/>
          <w:szCs w:val="28"/>
        </w:rPr>
        <w:t>Fig. 4.</w:t>
      </w:r>
      <w:r w:rsidRPr="00B167AB">
        <w:rPr>
          <w:b w:val="0"/>
          <w:bCs/>
          <w:i/>
          <w:iCs/>
          <w:sz w:val="28"/>
          <w:szCs w:val="28"/>
        </w:rPr>
        <w:t xml:space="preserve"> </w:t>
      </w:r>
      <w:r w:rsidRPr="00B167AB">
        <w:rPr>
          <w:b w:val="0"/>
          <w:bCs/>
          <w:sz w:val="28"/>
          <w:szCs w:val="28"/>
        </w:rPr>
        <w:t xml:space="preserve">Correlations of estimated biological age and chronological age </w:t>
      </w:r>
    </w:p>
    <w:p w14:paraId="51197370" w14:textId="34F1FED5" w:rsidR="00207C8A" w:rsidRPr="00B167AB" w:rsidRDefault="00747E1E" w:rsidP="00C17C06">
      <w:pPr>
        <w:spacing w:line="240" w:lineRule="auto"/>
        <w:rPr>
          <w:sz w:val="28"/>
          <w:szCs w:val="28"/>
          <w:lang w:val="en-US"/>
        </w:rPr>
      </w:pPr>
      <w:r w:rsidRPr="00B167AB">
        <w:rPr>
          <w:sz w:val="28"/>
          <w:szCs w:val="28"/>
          <w:lang w:val="en-US"/>
        </w:rPr>
        <w:t xml:space="preserve">The ensemble models based on boosting, namely </w:t>
      </w:r>
      <w:proofErr w:type="spellStart"/>
      <w:r w:rsidRPr="00B167AB">
        <w:rPr>
          <w:sz w:val="28"/>
          <w:szCs w:val="28"/>
          <w:lang w:val="en-US"/>
        </w:rPr>
        <w:t>XGBRegressor</w:t>
      </w:r>
      <w:proofErr w:type="spellEnd"/>
      <w:r w:rsidRPr="00B167AB">
        <w:rPr>
          <w:sz w:val="28"/>
          <w:szCs w:val="28"/>
          <w:lang w:val="en-US"/>
        </w:rPr>
        <w:t xml:space="preserve">, </w:t>
      </w:r>
      <w:proofErr w:type="spellStart"/>
      <w:r w:rsidRPr="00B167AB">
        <w:rPr>
          <w:sz w:val="28"/>
          <w:szCs w:val="28"/>
          <w:lang w:val="en-US"/>
        </w:rPr>
        <w:t>LGBMRegressor</w:t>
      </w:r>
      <w:proofErr w:type="spellEnd"/>
      <w:r w:rsidRPr="00B167AB">
        <w:rPr>
          <w:sz w:val="28"/>
          <w:szCs w:val="28"/>
          <w:lang w:val="en-US"/>
        </w:rPr>
        <w:t xml:space="preserve">, and </w:t>
      </w:r>
      <w:proofErr w:type="spellStart"/>
      <w:r w:rsidRPr="00B167AB">
        <w:rPr>
          <w:sz w:val="28"/>
          <w:szCs w:val="28"/>
          <w:lang w:val="en-US"/>
        </w:rPr>
        <w:t>CatBoostRegressor</w:t>
      </w:r>
      <w:proofErr w:type="spellEnd"/>
      <w:r w:rsidRPr="00B167AB">
        <w:rPr>
          <w:sz w:val="28"/>
          <w:szCs w:val="28"/>
          <w:lang w:val="en-US"/>
        </w:rPr>
        <w:t>, showed the best results in terms of accuracy and speed. Their correlation coefficient between chronological and biological age is above 0.9, with MSE ranging from 11.5 to 13, MAE from 2.1 to 2.2, and from 0.86 to 0.88, with training times of less than 1 second.</w:t>
      </w:r>
    </w:p>
    <w:p w14:paraId="3B2035BA" w14:textId="4BF77E65" w:rsidR="00207C8A" w:rsidRPr="00B167AB" w:rsidRDefault="00207C8A" w:rsidP="00C17C06">
      <w:pPr>
        <w:pStyle w:val="3"/>
        <w:spacing w:line="240" w:lineRule="auto"/>
        <w:rPr>
          <w:rFonts w:ascii="Times New Roman" w:hAnsi="Times New Roman" w:cs="Times New Roman"/>
          <w:b/>
          <w:bCs/>
          <w:color w:val="auto"/>
          <w:sz w:val="28"/>
          <w:szCs w:val="28"/>
          <w:lang w:val="en-US"/>
        </w:rPr>
      </w:pPr>
      <w:r w:rsidRPr="00B167AB">
        <w:rPr>
          <w:rFonts w:ascii="Times New Roman" w:hAnsi="Times New Roman" w:cs="Times New Roman"/>
          <w:b/>
          <w:bCs/>
          <w:color w:val="auto"/>
          <w:sz w:val="28"/>
          <w:szCs w:val="28"/>
          <w:lang w:val="en-US"/>
        </w:rPr>
        <w:lastRenderedPageBreak/>
        <w:t>3.4. Discussion</w:t>
      </w:r>
    </w:p>
    <w:p w14:paraId="5E14F85F" w14:textId="77777777" w:rsidR="00747E1E" w:rsidRPr="00B167AB" w:rsidRDefault="00747E1E" w:rsidP="00C17C06">
      <w:pPr>
        <w:spacing w:line="240" w:lineRule="auto"/>
        <w:rPr>
          <w:sz w:val="28"/>
          <w:szCs w:val="28"/>
          <w:lang w:val="en-US"/>
        </w:rPr>
      </w:pPr>
      <w:r w:rsidRPr="00B167AB">
        <w:rPr>
          <w:sz w:val="28"/>
          <w:szCs w:val="28"/>
          <w:lang w:val="en-US"/>
        </w:rPr>
        <w:t xml:space="preserve">In a similar study [32], conducted on the same dataset, researchers compared the accuracy of the multiple linear regression (MLR) model and their neural network model based on a multilayer perceptron (MLP) with one hidden layer, using </w:t>
      </w:r>
      <w:proofErr w:type="spellStart"/>
      <w:r w:rsidRPr="00B167AB">
        <w:rPr>
          <w:sz w:val="28"/>
          <w:szCs w:val="28"/>
          <w:lang w:val="en-US"/>
        </w:rPr>
        <w:t>Statistica</w:t>
      </w:r>
      <w:proofErr w:type="spellEnd"/>
      <w:r w:rsidRPr="00B167AB">
        <w:rPr>
          <w:sz w:val="28"/>
          <w:szCs w:val="28"/>
          <w:lang w:val="en-US"/>
        </w:rPr>
        <w:t xml:space="preserve"> 7.0 software.</w:t>
      </w:r>
    </w:p>
    <w:p w14:paraId="65893AA3" w14:textId="77777777" w:rsidR="00747E1E" w:rsidRPr="00B167AB" w:rsidRDefault="00747E1E" w:rsidP="00C17C06">
      <w:pPr>
        <w:spacing w:line="240" w:lineRule="auto"/>
        <w:rPr>
          <w:sz w:val="28"/>
          <w:szCs w:val="28"/>
          <w:lang w:val="en-US"/>
        </w:rPr>
      </w:pPr>
      <w:r w:rsidRPr="00B167AB">
        <w:rPr>
          <w:sz w:val="28"/>
          <w:szCs w:val="28"/>
          <w:lang w:val="en-US"/>
        </w:rPr>
        <w:t>The obtained results were as follows: MLR showed an MAE of 4.81 and a correlation coefficient between biological and chronological age of 0.77, while the MLP model showed an MAE of 3.67 with a correlation coefficient of 0.88.</w:t>
      </w:r>
    </w:p>
    <w:p w14:paraId="568739CE" w14:textId="42C9EFCB" w:rsidR="00747E1E" w:rsidRPr="00B167AB" w:rsidRDefault="00747E1E" w:rsidP="00C17C06">
      <w:pPr>
        <w:spacing w:line="240" w:lineRule="auto"/>
        <w:rPr>
          <w:sz w:val="28"/>
          <w:szCs w:val="28"/>
          <w:lang w:val="en-US"/>
        </w:rPr>
      </w:pPr>
      <w:r w:rsidRPr="00B167AB">
        <w:rPr>
          <w:sz w:val="28"/>
          <w:szCs w:val="28"/>
          <w:lang w:val="en-US"/>
        </w:rPr>
        <w:t xml:space="preserve">Our application of the method for determining biological age based on using two neural networks (the second for correcting the estimation) exceeded the obtained results with an MAE of 3.49 and a correlation coefficient of 0.90. At the same time, the tested machine learning models such as </w:t>
      </w:r>
      <w:proofErr w:type="spellStart"/>
      <w:r w:rsidRPr="00B167AB">
        <w:rPr>
          <w:sz w:val="28"/>
          <w:szCs w:val="28"/>
          <w:lang w:val="en-US"/>
        </w:rPr>
        <w:t>XGBRegressor</w:t>
      </w:r>
      <w:proofErr w:type="spellEnd"/>
      <w:r w:rsidRPr="00B167AB">
        <w:rPr>
          <w:sz w:val="28"/>
          <w:szCs w:val="28"/>
          <w:lang w:val="en-US"/>
        </w:rPr>
        <w:t xml:space="preserve">, </w:t>
      </w:r>
      <w:proofErr w:type="spellStart"/>
      <w:r w:rsidRPr="00B167AB">
        <w:rPr>
          <w:sz w:val="28"/>
          <w:szCs w:val="28"/>
          <w:lang w:val="en-US"/>
        </w:rPr>
        <w:t>LGBMRegressor</w:t>
      </w:r>
      <w:proofErr w:type="spellEnd"/>
      <w:r w:rsidRPr="00B167AB">
        <w:rPr>
          <w:sz w:val="28"/>
          <w:szCs w:val="28"/>
          <w:lang w:val="en-US"/>
        </w:rPr>
        <w:t xml:space="preserve">, and </w:t>
      </w:r>
      <w:proofErr w:type="spellStart"/>
      <w:r w:rsidRPr="00B167AB">
        <w:rPr>
          <w:sz w:val="28"/>
          <w:szCs w:val="28"/>
          <w:lang w:val="en-US"/>
        </w:rPr>
        <w:t>CatBoostRegressor</w:t>
      </w:r>
      <w:proofErr w:type="spellEnd"/>
      <w:r w:rsidRPr="00B167AB">
        <w:rPr>
          <w:sz w:val="28"/>
          <w:szCs w:val="28"/>
          <w:lang w:val="en-US"/>
        </w:rPr>
        <w:t>, showed even better results: MAE from 2.1 to 2.2, correlation coefficient from 0.93 to 0.94. This demonstrates the advantage of using the selected methods and the value of this research.</w:t>
      </w:r>
    </w:p>
    <w:p w14:paraId="3D8586C9" w14:textId="6ADA920A" w:rsidR="00747E1E" w:rsidRPr="00B167AB" w:rsidRDefault="00A710FB" w:rsidP="00C17C06">
      <w:pPr>
        <w:pStyle w:val="2"/>
        <w:numPr>
          <w:ilvl w:val="0"/>
          <w:numId w:val="3"/>
        </w:numPr>
        <w:spacing w:line="240" w:lineRule="auto"/>
        <w:ind w:left="0" w:firstLine="0"/>
        <w:jc w:val="left"/>
        <w:rPr>
          <w:sz w:val="28"/>
          <w:szCs w:val="28"/>
          <w:lang w:val="en-US"/>
        </w:rPr>
      </w:pPr>
      <w:r w:rsidRPr="00B167AB">
        <w:rPr>
          <w:sz w:val="28"/>
          <w:szCs w:val="28"/>
          <w:lang w:val="en-US"/>
        </w:rPr>
        <w:t>Conclusions</w:t>
      </w:r>
    </w:p>
    <w:p w14:paraId="7FF174F0" w14:textId="3FB52119" w:rsidR="00747E1E" w:rsidRPr="00B167AB" w:rsidRDefault="00747E1E" w:rsidP="00C17C06">
      <w:pPr>
        <w:spacing w:line="240" w:lineRule="auto"/>
        <w:rPr>
          <w:sz w:val="28"/>
          <w:szCs w:val="28"/>
          <w:lang w:val="en-US"/>
        </w:rPr>
      </w:pPr>
      <w:r w:rsidRPr="00B167AB">
        <w:rPr>
          <w:sz w:val="28"/>
          <w:szCs w:val="28"/>
          <w:lang w:val="en-US"/>
        </w:rPr>
        <w:t>As a result of the conducted study, the following conclusions were drawn:</w:t>
      </w:r>
    </w:p>
    <w:p w14:paraId="6D201013" w14:textId="77777777" w:rsidR="00747E1E" w:rsidRPr="00B167AB" w:rsidRDefault="00747E1E" w:rsidP="00C17C06">
      <w:pPr>
        <w:pStyle w:val="a4"/>
        <w:numPr>
          <w:ilvl w:val="0"/>
          <w:numId w:val="1"/>
        </w:numPr>
        <w:spacing w:line="240" w:lineRule="auto"/>
        <w:ind w:left="0" w:firstLine="0"/>
        <w:rPr>
          <w:sz w:val="28"/>
          <w:szCs w:val="28"/>
          <w:lang w:val="en-US"/>
        </w:rPr>
      </w:pPr>
      <w:r w:rsidRPr="00B167AB">
        <w:rPr>
          <w:sz w:val="28"/>
          <w:szCs w:val="28"/>
          <w:lang w:val="en-US"/>
        </w:rPr>
        <w:t>Bone mineral density indicators have a sufficient correlation with a person's age to accurately and effectively determine their biological age based on bone data.</w:t>
      </w:r>
    </w:p>
    <w:p w14:paraId="02159088" w14:textId="77777777" w:rsidR="00747E1E" w:rsidRPr="00B167AB" w:rsidRDefault="00747E1E" w:rsidP="00C17C06">
      <w:pPr>
        <w:pStyle w:val="a4"/>
        <w:numPr>
          <w:ilvl w:val="0"/>
          <w:numId w:val="1"/>
        </w:numPr>
        <w:spacing w:line="240" w:lineRule="auto"/>
        <w:ind w:left="0" w:firstLine="0"/>
        <w:rPr>
          <w:sz w:val="28"/>
          <w:szCs w:val="28"/>
          <w:lang w:val="en-US"/>
        </w:rPr>
      </w:pPr>
      <w:r w:rsidRPr="00B167AB">
        <w:rPr>
          <w:sz w:val="28"/>
          <w:szCs w:val="28"/>
          <w:lang w:val="en-US"/>
        </w:rPr>
        <w:t xml:space="preserve">Classical machine learning methods, such as </w:t>
      </w:r>
      <w:proofErr w:type="spellStart"/>
      <w:r w:rsidRPr="00B167AB">
        <w:rPr>
          <w:sz w:val="28"/>
          <w:szCs w:val="28"/>
          <w:lang w:val="en-US"/>
        </w:rPr>
        <w:t>KNeighborsRegressor</w:t>
      </w:r>
      <w:proofErr w:type="spellEnd"/>
      <w:r w:rsidRPr="00B167AB">
        <w:rPr>
          <w:sz w:val="28"/>
          <w:szCs w:val="28"/>
          <w:lang w:val="en-US"/>
        </w:rPr>
        <w:t xml:space="preserve">, </w:t>
      </w:r>
      <w:proofErr w:type="spellStart"/>
      <w:r w:rsidRPr="00B167AB">
        <w:rPr>
          <w:sz w:val="28"/>
          <w:szCs w:val="28"/>
          <w:lang w:val="en-US"/>
        </w:rPr>
        <w:t>BayesianRidge</w:t>
      </w:r>
      <w:proofErr w:type="spellEnd"/>
      <w:r w:rsidRPr="00B167AB">
        <w:rPr>
          <w:sz w:val="28"/>
          <w:szCs w:val="28"/>
          <w:lang w:val="en-US"/>
        </w:rPr>
        <w:t xml:space="preserve">, </w:t>
      </w:r>
      <w:proofErr w:type="spellStart"/>
      <w:r w:rsidRPr="00B167AB">
        <w:rPr>
          <w:sz w:val="28"/>
          <w:szCs w:val="28"/>
          <w:lang w:val="en-US"/>
        </w:rPr>
        <w:t>ElasticNet</w:t>
      </w:r>
      <w:proofErr w:type="spellEnd"/>
      <w:r w:rsidRPr="00B167AB">
        <w:rPr>
          <w:sz w:val="28"/>
          <w:szCs w:val="28"/>
          <w:lang w:val="en-US"/>
        </w:rPr>
        <w:t xml:space="preserve">, Lasso, and others, poorly suit the determination of a person's biological age based on their bone condition data. In contrast, ensemble methods based on boosting, namely </w:t>
      </w:r>
      <w:proofErr w:type="spellStart"/>
      <w:r w:rsidRPr="00B167AB">
        <w:rPr>
          <w:sz w:val="28"/>
          <w:szCs w:val="28"/>
          <w:lang w:val="en-US"/>
        </w:rPr>
        <w:t>XGBRegressor</w:t>
      </w:r>
      <w:proofErr w:type="spellEnd"/>
      <w:r w:rsidRPr="00B167AB">
        <w:rPr>
          <w:sz w:val="28"/>
          <w:szCs w:val="28"/>
          <w:lang w:val="en-US"/>
        </w:rPr>
        <w:t xml:space="preserve">, </w:t>
      </w:r>
      <w:proofErr w:type="spellStart"/>
      <w:r w:rsidRPr="00B167AB">
        <w:rPr>
          <w:sz w:val="28"/>
          <w:szCs w:val="28"/>
          <w:lang w:val="en-US"/>
        </w:rPr>
        <w:t>LGBMRegressor</w:t>
      </w:r>
      <w:proofErr w:type="spellEnd"/>
      <w:r w:rsidRPr="00B167AB">
        <w:rPr>
          <w:sz w:val="28"/>
          <w:szCs w:val="28"/>
          <w:lang w:val="en-US"/>
        </w:rPr>
        <w:t xml:space="preserve">, </w:t>
      </w:r>
      <w:proofErr w:type="spellStart"/>
      <w:r w:rsidRPr="00B167AB">
        <w:rPr>
          <w:sz w:val="28"/>
          <w:szCs w:val="28"/>
          <w:lang w:val="en-US"/>
        </w:rPr>
        <w:t>CatBoostRegressor</w:t>
      </w:r>
      <w:proofErr w:type="spellEnd"/>
      <w:r w:rsidRPr="00B167AB">
        <w:rPr>
          <w:sz w:val="28"/>
          <w:szCs w:val="28"/>
          <w:lang w:val="en-US"/>
        </w:rPr>
        <w:t>, perform well in this task and demonstrate high speed and accuracy.</w:t>
      </w:r>
    </w:p>
    <w:p w14:paraId="10566CFA" w14:textId="77777777" w:rsidR="00747E1E" w:rsidRPr="00B167AB" w:rsidRDefault="00747E1E" w:rsidP="00C17C06">
      <w:pPr>
        <w:pStyle w:val="a4"/>
        <w:numPr>
          <w:ilvl w:val="0"/>
          <w:numId w:val="1"/>
        </w:numPr>
        <w:spacing w:line="240" w:lineRule="auto"/>
        <w:ind w:left="0" w:firstLine="0"/>
        <w:rPr>
          <w:sz w:val="28"/>
          <w:szCs w:val="28"/>
          <w:lang w:val="en-US"/>
        </w:rPr>
      </w:pPr>
      <w:r w:rsidRPr="00B167AB">
        <w:rPr>
          <w:sz w:val="28"/>
          <w:szCs w:val="28"/>
          <w:lang w:val="en-US"/>
        </w:rPr>
        <w:t>Machine learning models selected as the best for determining biological age based on bone data exhibit higher accuracy compared to similar studies on the same dataset.</w:t>
      </w:r>
    </w:p>
    <w:p w14:paraId="5590EE31" w14:textId="4B40C237" w:rsidR="00207C8A" w:rsidRPr="002D1EA8" w:rsidRDefault="00747E1E" w:rsidP="00C17C06">
      <w:pPr>
        <w:pStyle w:val="a4"/>
        <w:numPr>
          <w:ilvl w:val="0"/>
          <w:numId w:val="1"/>
        </w:numPr>
        <w:spacing w:line="240" w:lineRule="auto"/>
        <w:ind w:left="0" w:firstLine="0"/>
        <w:rPr>
          <w:sz w:val="28"/>
          <w:szCs w:val="28"/>
          <w:lang w:val="en-US"/>
        </w:rPr>
      </w:pPr>
      <w:r w:rsidRPr="00B167AB">
        <w:rPr>
          <w:sz w:val="28"/>
          <w:szCs w:val="28"/>
          <w:lang w:val="en-US"/>
        </w:rPr>
        <w:t>A large number of different models and approaches for determining the biological age of Ukrainian citizens based on bone data were tested, which is an important contribution to the development of the field of biological age research in Ukraine.</w:t>
      </w:r>
    </w:p>
    <w:p w14:paraId="1745F7EF" w14:textId="0EE61AE3" w:rsidR="00207C8A" w:rsidRPr="00B167AB" w:rsidRDefault="00207C8A" w:rsidP="00C17C06">
      <w:pPr>
        <w:pStyle w:val="2"/>
        <w:spacing w:line="240" w:lineRule="auto"/>
        <w:jc w:val="left"/>
        <w:rPr>
          <w:sz w:val="28"/>
          <w:szCs w:val="28"/>
          <w:lang w:val="en-US"/>
        </w:rPr>
      </w:pPr>
      <w:r w:rsidRPr="00B167AB">
        <w:rPr>
          <w:sz w:val="28"/>
          <w:szCs w:val="28"/>
          <w:lang w:val="en-US"/>
        </w:rPr>
        <w:t>Conflict of interest</w:t>
      </w:r>
    </w:p>
    <w:p w14:paraId="19B611D5" w14:textId="0A42F524" w:rsidR="00B430A8" w:rsidRPr="002D1EA8" w:rsidRDefault="00207C8A" w:rsidP="00C17C06">
      <w:pPr>
        <w:pStyle w:val="a4"/>
        <w:spacing w:line="240" w:lineRule="auto"/>
        <w:ind w:left="0"/>
        <w:rPr>
          <w:sz w:val="28"/>
          <w:szCs w:val="28"/>
          <w:lang w:val="en-US"/>
        </w:rPr>
      </w:pPr>
      <w:r w:rsidRPr="00B167AB">
        <w:rPr>
          <w:sz w:val="28"/>
          <w:szCs w:val="28"/>
          <w:lang w:val="en-US"/>
        </w:rPr>
        <w:t>The authors declare that there is no conflict of interest in relation to this paper, as well as the published research results, including the financial aspects of conducting the research, obtaining and using its results, as well as any non-financial personal relationships.</w:t>
      </w:r>
    </w:p>
    <w:p w14:paraId="090150CA" w14:textId="4FE206D3" w:rsidR="00B430A8" w:rsidRPr="00B167AB" w:rsidRDefault="00B430A8" w:rsidP="00C17C06">
      <w:pPr>
        <w:pStyle w:val="2"/>
        <w:spacing w:line="240" w:lineRule="auto"/>
        <w:jc w:val="left"/>
        <w:rPr>
          <w:sz w:val="28"/>
          <w:szCs w:val="28"/>
          <w:lang w:val="en-US"/>
        </w:rPr>
      </w:pPr>
      <w:r w:rsidRPr="00B167AB">
        <w:rPr>
          <w:sz w:val="28"/>
          <w:szCs w:val="28"/>
          <w:lang w:val="en-US"/>
        </w:rPr>
        <w:t>Financing</w:t>
      </w:r>
    </w:p>
    <w:p w14:paraId="7BA7A5EB" w14:textId="3A2B5390" w:rsidR="00B430A8" w:rsidRPr="002D1EA8" w:rsidRDefault="00B430A8" w:rsidP="00C17C06">
      <w:pPr>
        <w:pStyle w:val="a4"/>
        <w:spacing w:line="240" w:lineRule="auto"/>
        <w:ind w:left="0"/>
        <w:rPr>
          <w:sz w:val="28"/>
          <w:szCs w:val="28"/>
          <w:lang w:val="en-US"/>
        </w:rPr>
      </w:pPr>
      <w:r w:rsidRPr="00B167AB">
        <w:rPr>
          <w:sz w:val="28"/>
          <w:szCs w:val="28"/>
          <w:lang w:val="en-US"/>
        </w:rPr>
        <w:t>The study was performed without financial support.</w:t>
      </w:r>
    </w:p>
    <w:p w14:paraId="2325389F" w14:textId="786078F6" w:rsidR="00B430A8" w:rsidRPr="00B167AB" w:rsidRDefault="00B430A8" w:rsidP="00C17C06">
      <w:pPr>
        <w:pStyle w:val="2"/>
        <w:spacing w:line="240" w:lineRule="auto"/>
        <w:jc w:val="left"/>
        <w:rPr>
          <w:sz w:val="28"/>
          <w:szCs w:val="28"/>
          <w:lang w:val="en-US"/>
        </w:rPr>
      </w:pPr>
      <w:r w:rsidRPr="00B167AB">
        <w:rPr>
          <w:sz w:val="28"/>
          <w:szCs w:val="28"/>
          <w:lang w:val="en-US"/>
        </w:rPr>
        <w:t>Data availability</w:t>
      </w:r>
    </w:p>
    <w:p w14:paraId="1981C9BE" w14:textId="61D8AECF" w:rsidR="00B430A8" w:rsidRPr="002D1EA8" w:rsidRDefault="00B430A8" w:rsidP="00C17C06">
      <w:pPr>
        <w:pStyle w:val="a4"/>
        <w:spacing w:line="240" w:lineRule="auto"/>
        <w:ind w:left="0"/>
        <w:rPr>
          <w:sz w:val="28"/>
          <w:szCs w:val="28"/>
          <w:lang w:val="en-US"/>
        </w:rPr>
      </w:pPr>
      <w:r w:rsidRPr="00B167AB">
        <w:rPr>
          <w:sz w:val="28"/>
          <w:szCs w:val="28"/>
          <w:lang w:val="en-US"/>
        </w:rPr>
        <w:t>Data will be made available on reasonable request.</w:t>
      </w:r>
    </w:p>
    <w:p w14:paraId="2A2C2CB8" w14:textId="5BB167CE" w:rsidR="00B430A8" w:rsidRPr="00B167AB" w:rsidRDefault="00B430A8" w:rsidP="00C17C06">
      <w:pPr>
        <w:pStyle w:val="2"/>
        <w:spacing w:line="240" w:lineRule="auto"/>
        <w:jc w:val="left"/>
        <w:rPr>
          <w:sz w:val="28"/>
          <w:szCs w:val="28"/>
          <w:lang w:val="en-US"/>
        </w:rPr>
      </w:pPr>
      <w:r w:rsidRPr="00B167AB">
        <w:rPr>
          <w:sz w:val="28"/>
          <w:szCs w:val="28"/>
          <w:lang w:val="en-US"/>
        </w:rPr>
        <w:t>Use of artificial intelligence</w:t>
      </w:r>
    </w:p>
    <w:p w14:paraId="2CD965AD" w14:textId="4D04FB3A" w:rsidR="00B430A8" w:rsidRPr="002D1EA8" w:rsidRDefault="00B430A8" w:rsidP="00C17C06">
      <w:pPr>
        <w:pStyle w:val="a4"/>
        <w:spacing w:line="240" w:lineRule="auto"/>
        <w:ind w:left="0"/>
        <w:rPr>
          <w:sz w:val="28"/>
          <w:szCs w:val="28"/>
          <w:lang w:val="en-US"/>
        </w:rPr>
      </w:pPr>
      <w:r w:rsidRPr="00B167AB">
        <w:rPr>
          <w:sz w:val="28"/>
          <w:szCs w:val="28"/>
          <w:lang w:val="en-US"/>
        </w:rPr>
        <w:t>The authors confirm that they did not use artificial intelligence technologies when creating the current work.</w:t>
      </w:r>
    </w:p>
    <w:p w14:paraId="7F12B5EE" w14:textId="34D3CADA" w:rsidR="00747E1E" w:rsidRPr="00B167AB" w:rsidRDefault="00B430A8" w:rsidP="00C17C06">
      <w:pPr>
        <w:pStyle w:val="2"/>
        <w:spacing w:line="240" w:lineRule="auto"/>
        <w:jc w:val="left"/>
        <w:rPr>
          <w:sz w:val="28"/>
          <w:szCs w:val="28"/>
          <w:lang w:val="en-US"/>
        </w:rPr>
      </w:pPr>
      <w:r w:rsidRPr="00B167AB">
        <w:rPr>
          <w:sz w:val="28"/>
          <w:szCs w:val="28"/>
          <w:lang w:val="en-US"/>
        </w:rPr>
        <w:t>Acknowledgments</w:t>
      </w:r>
    </w:p>
    <w:p w14:paraId="53EB7B51" w14:textId="5CB990DC" w:rsidR="00747E1E" w:rsidRPr="00B167AB" w:rsidRDefault="00747E1E" w:rsidP="00C17C06">
      <w:pPr>
        <w:spacing w:line="240" w:lineRule="auto"/>
        <w:rPr>
          <w:rFonts w:cs="Times New Roman"/>
          <w:sz w:val="28"/>
          <w:szCs w:val="28"/>
          <w:lang w:val="en-US"/>
        </w:rPr>
      </w:pPr>
      <w:r w:rsidRPr="00B167AB">
        <w:rPr>
          <w:rFonts w:cs="Times New Roman"/>
          <w:sz w:val="28"/>
          <w:szCs w:val="28"/>
          <w:lang w:val="en-US"/>
        </w:rPr>
        <w:t>Thanks to the “D.F. Chebotarev Institute of Gerontology of the National Academy of Medical Sciences of Ukraine” for the provided data.</w:t>
      </w:r>
    </w:p>
    <w:p w14:paraId="2C31D574" w14:textId="6368760F" w:rsidR="00747E1E" w:rsidRPr="00B167AB" w:rsidRDefault="00B430A8" w:rsidP="00C17C06">
      <w:pPr>
        <w:pStyle w:val="P1"/>
        <w:spacing w:line="240" w:lineRule="auto"/>
        <w:rPr>
          <w:rFonts w:ascii="Times New Roman" w:hAnsi="Times New Roman"/>
          <w:sz w:val="28"/>
          <w:szCs w:val="28"/>
        </w:rPr>
      </w:pPr>
      <w:r w:rsidRPr="00B167AB">
        <w:rPr>
          <w:rFonts w:ascii="Times New Roman" w:eastAsiaTheme="majorEastAsia" w:hAnsi="Times New Roman" w:cstheme="majorBidi"/>
          <w:b/>
          <w:sz w:val="28"/>
          <w:szCs w:val="28"/>
          <w:lang w:eastAsia="en-US"/>
        </w:rPr>
        <w:t>References</w:t>
      </w:r>
    </w:p>
    <w:p w14:paraId="733F41EA" w14:textId="5480F0AA"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lastRenderedPageBreak/>
        <w:t>Föger-Samwald</w:t>
      </w:r>
      <w:proofErr w:type="spellEnd"/>
      <w:r w:rsidRPr="00B167AB">
        <w:rPr>
          <w:rFonts w:ascii="Times New Roman" w:hAnsi="Times New Roman"/>
          <w:sz w:val="28"/>
          <w:szCs w:val="28"/>
        </w:rPr>
        <w:t xml:space="preserve">, U., </w:t>
      </w:r>
      <w:proofErr w:type="spellStart"/>
      <w:r w:rsidRPr="00B167AB">
        <w:rPr>
          <w:rFonts w:ascii="Times New Roman" w:hAnsi="Times New Roman"/>
          <w:sz w:val="28"/>
          <w:szCs w:val="28"/>
        </w:rPr>
        <w:t>Kerschan-Schindl</w:t>
      </w:r>
      <w:proofErr w:type="spellEnd"/>
      <w:r w:rsidRPr="00B167AB">
        <w:rPr>
          <w:rFonts w:ascii="Times New Roman" w:hAnsi="Times New Roman"/>
          <w:sz w:val="28"/>
          <w:szCs w:val="28"/>
        </w:rPr>
        <w:t xml:space="preserve">, K., </w:t>
      </w:r>
      <w:proofErr w:type="spellStart"/>
      <w:r w:rsidRPr="00B167AB">
        <w:rPr>
          <w:rFonts w:ascii="Times New Roman" w:hAnsi="Times New Roman"/>
          <w:sz w:val="28"/>
          <w:szCs w:val="28"/>
        </w:rPr>
        <w:t>Butylina</w:t>
      </w:r>
      <w:proofErr w:type="spellEnd"/>
      <w:r w:rsidRPr="00B167AB">
        <w:rPr>
          <w:rFonts w:ascii="Times New Roman" w:hAnsi="Times New Roman"/>
          <w:sz w:val="28"/>
          <w:szCs w:val="28"/>
        </w:rPr>
        <w:t>, M., Pietschmann, P. (2022). Age Related Osteoporosis: Targeting Cellular Senescence. International Journal of Molecular Sciences, 23 (5), 15. https://doi.org/10.3390/ijms23052701</w:t>
      </w:r>
    </w:p>
    <w:p w14:paraId="4DB23430" w14:textId="2A646E50"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 xml:space="preserve">Clynes, M. A., Harvey, N. C., Curtis, E. M., </w:t>
      </w:r>
      <w:proofErr w:type="spellStart"/>
      <w:r w:rsidRPr="00B167AB">
        <w:rPr>
          <w:rFonts w:ascii="Times New Roman" w:hAnsi="Times New Roman"/>
          <w:sz w:val="28"/>
          <w:szCs w:val="28"/>
        </w:rPr>
        <w:t>Fuggle</w:t>
      </w:r>
      <w:proofErr w:type="spellEnd"/>
      <w:r w:rsidRPr="00B167AB">
        <w:rPr>
          <w:rFonts w:ascii="Times New Roman" w:hAnsi="Times New Roman"/>
          <w:sz w:val="28"/>
          <w:szCs w:val="28"/>
        </w:rPr>
        <w:t>, N. R., Dennison, E. M., Cooper, C. (2020). The epidemiology of osteoporosis. British Medical Bulletin, 133 (1), 19. https://doi.org/10.1093/bmb/ldaa005</w:t>
      </w:r>
    </w:p>
    <w:p w14:paraId="4858E814" w14:textId="1D3FFFB8"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Rajan, R., Paul, J., Kapoor, N., Cherian, K., Paul, T. (2020). Postmenopausal osteoporosis – An Indian perspective. Current Medical Issues, 18 (2), 98–104. https://doi.org/10.4103/cmi.cmi_5_20</w:t>
      </w:r>
    </w:p>
    <w:p w14:paraId="51335098" w14:textId="120709B3"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Rekalov</w:t>
      </w:r>
      <w:proofErr w:type="spellEnd"/>
      <w:r w:rsidRPr="00B167AB">
        <w:rPr>
          <w:rFonts w:ascii="Times New Roman" w:hAnsi="Times New Roman"/>
          <w:sz w:val="28"/>
          <w:szCs w:val="28"/>
        </w:rPr>
        <w:t xml:space="preserve"> D. (2020). Osteoporosis: current state of the problem. Health of Ukraine, 7 (6), 29. Available at: https://health-ua.com/multimedia/4/6/5/8/3/1588860387.pdf</w:t>
      </w:r>
    </w:p>
    <w:p w14:paraId="164E6675" w14:textId="2FDAD4C2"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Amin, U., McPartland, A., O’Sullivan, M., Silke, C. (2023). An overview of the management of osteoporosis in the aging female population. Women’s Health, 19 (3), 19. https://doi.org/10.1177/17455057231176655</w:t>
      </w:r>
    </w:p>
    <w:p w14:paraId="72B1BDFF" w14:textId="11CEF4DB"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Wang, Q. Y., Ding, N., Dong, Y. H., Wen, Z. X., Chen, R., Liu, S. Y. et al. (2021). Pharmacological Treatment of Osteoporosis in Elderly People: A Systematic Review and Meta-Analysis. Gerontology, 67 (6), 639–649. https://doi.org/10.1159/000514449</w:t>
      </w:r>
    </w:p>
    <w:p w14:paraId="5EEDB7EB" w14:textId="62C316FF"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 xml:space="preserve">Sfeir, J. G., </w:t>
      </w:r>
      <w:proofErr w:type="spellStart"/>
      <w:r w:rsidRPr="00B167AB">
        <w:rPr>
          <w:rFonts w:ascii="Times New Roman" w:hAnsi="Times New Roman"/>
          <w:sz w:val="28"/>
          <w:szCs w:val="28"/>
        </w:rPr>
        <w:t>Pignolo</w:t>
      </w:r>
      <w:proofErr w:type="spellEnd"/>
      <w:r w:rsidRPr="00B167AB">
        <w:rPr>
          <w:rFonts w:ascii="Times New Roman" w:hAnsi="Times New Roman"/>
          <w:sz w:val="28"/>
          <w:szCs w:val="28"/>
        </w:rPr>
        <w:t>, R. J. (2021). Pharmacologic Interventions for Fracture Risk Reduction in the Oldest Old: What Is the Evidence? JBMR Plus, 5 (10), 9. https://doi.org/10.1002/jbm4.10538</w:t>
      </w:r>
    </w:p>
    <w:p w14:paraId="3296C559" w14:textId="5B915DC9"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Chandra, A., Rajawat, J. (2021). Skeletal aging and osteoporosis: Mechanisms and therapeutics. International Journal of Molecular Sciences, 22 (7), 25. https://doi.org/10.3390/ijms22073553</w:t>
      </w:r>
    </w:p>
    <w:p w14:paraId="56668ABD" w14:textId="39351006"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Pignolo</w:t>
      </w:r>
      <w:proofErr w:type="spellEnd"/>
      <w:r w:rsidRPr="00B167AB">
        <w:rPr>
          <w:rFonts w:ascii="Times New Roman" w:hAnsi="Times New Roman"/>
          <w:sz w:val="28"/>
          <w:szCs w:val="28"/>
        </w:rPr>
        <w:t>, R. J., Law, S. F., Chandra, A. (2021). Bone Aging, Cellular Senescence, and Osteoporosis. JBMR Plus, 5 (4), 14. https://doi.org/10.1002/jbm4.10488</w:t>
      </w:r>
    </w:p>
    <w:p w14:paraId="15C4F8E4" w14:textId="5A0C5C75"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Koc</w:t>
      </w:r>
      <w:proofErr w:type="spellEnd"/>
      <w:r w:rsidRPr="00B167AB">
        <w:rPr>
          <w:rFonts w:ascii="Times New Roman" w:hAnsi="Times New Roman"/>
          <w:sz w:val="28"/>
          <w:szCs w:val="28"/>
        </w:rPr>
        <w:t xml:space="preserve">, U., </w:t>
      </w:r>
      <w:proofErr w:type="spellStart"/>
      <w:r w:rsidRPr="00B167AB">
        <w:rPr>
          <w:rFonts w:ascii="Times New Roman" w:hAnsi="Times New Roman"/>
          <w:sz w:val="28"/>
          <w:szCs w:val="28"/>
        </w:rPr>
        <w:t>Taydaş</w:t>
      </w:r>
      <w:proofErr w:type="spellEnd"/>
      <w:r w:rsidRPr="00B167AB">
        <w:rPr>
          <w:rFonts w:ascii="Times New Roman" w:hAnsi="Times New Roman"/>
          <w:sz w:val="28"/>
          <w:szCs w:val="28"/>
        </w:rPr>
        <w:t xml:space="preserve">, O., </w:t>
      </w:r>
      <w:proofErr w:type="spellStart"/>
      <w:r w:rsidRPr="00B167AB">
        <w:rPr>
          <w:rFonts w:ascii="Times New Roman" w:hAnsi="Times New Roman"/>
          <w:sz w:val="28"/>
          <w:szCs w:val="28"/>
        </w:rPr>
        <w:t>Bolu</w:t>
      </w:r>
      <w:proofErr w:type="spellEnd"/>
      <w:r w:rsidRPr="00B167AB">
        <w:rPr>
          <w:rFonts w:ascii="Times New Roman" w:hAnsi="Times New Roman"/>
          <w:sz w:val="28"/>
          <w:szCs w:val="28"/>
        </w:rPr>
        <w:t xml:space="preserve">, S., Elhan, A. H., Karakas, S. P. (2021). The Greulich-Pyle and </w:t>
      </w:r>
      <w:proofErr w:type="spellStart"/>
      <w:r w:rsidRPr="00B167AB">
        <w:rPr>
          <w:rFonts w:ascii="Times New Roman" w:hAnsi="Times New Roman"/>
          <w:sz w:val="28"/>
          <w:szCs w:val="28"/>
        </w:rPr>
        <w:t>Gilsanz</w:t>
      </w:r>
      <w:proofErr w:type="spellEnd"/>
      <w:r w:rsidRPr="00B167AB">
        <w:rPr>
          <w:rFonts w:ascii="Times New Roman" w:hAnsi="Times New Roman"/>
          <w:sz w:val="28"/>
          <w:szCs w:val="28"/>
        </w:rPr>
        <w:t>-Ratib atlas method versus automated estimation tool for bone age: a multi-observer agreement study. Japanese Journal of Radiology, 39 (3), 267–272. https://doi.org/10.1007/s11604-020-01055-8</w:t>
      </w:r>
    </w:p>
    <w:p w14:paraId="7C392FD7" w14:textId="6BE05268"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Diebel, L., Rockwood, K. (2021). Determination of Biological Age: Geriatric Assessment vs Biological Biomarkers. Current Oncology Reports, 23 (9), 8. https://doi.org/10.1007/s11912-021-01097-9</w:t>
      </w:r>
    </w:p>
    <w:p w14:paraId="7FE8249E" w14:textId="7E27270A"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Li, Z., Zhang, W., Duan, Y., Niu, Y., Chen, Y., Liu, X. et al. (2023). Progress in biological age research. Frontiers in Public Health, 11, 14. https://doi.org/10.3389/fpubh.2023.1074274</w:t>
      </w:r>
    </w:p>
    <w:p w14:paraId="123CC274" w14:textId="34411C7E"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Bafei</w:t>
      </w:r>
      <w:proofErr w:type="spellEnd"/>
      <w:r w:rsidRPr="00B167AB">
        <w:rPr>
          <w:rFonts w:ascii="Times New Roman" w:hAnsi="Times New Roman"/>
          <w:sz w:val="28"/>
          <w:szCs w:val="28"/>
        </w:rPr>
        <w:t>, S. E. C., Shen, C. (2023). Biomarkers selection and mathematical modeling in biological age estimation. NPJ Aging, 9 (13), 9. https://doi.org/10.1038/s41514-023-00110-8</w:t>
      </w:r>
    </w:p>
    <w:p w14:paraId="5AF865B6" w14:textId="06085F4A"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Ni, X., Zhao, H., Li, R., Su, H., Jiao, J., Yang, Z. et al. (2023). Development of a model for the prediction of biological age. Computer Methods and Programs in Biomedicine, 240, 12. https://doi.org/10.1016/j.cmpb.2023.107686</w:t>
      </w:r>
    </w:p>
    <w:p w14:paraId="18C8EF3D" w14:textId="1F3B659F"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 xml:space="preserve">Rahman, S. A., </w:t>
      </w:r>
      <w:proofErr w:type="spellStart"/>
      <w:r w:rsidRPr="00B167AB">
        <w:rPr>
          <w:rFonts w:ascii="Times New Roman" w:hAnsi="Times New Roman"/>
          <w:sz w:val="28"/>
          <w:szCs w:val="28"/>
        </w:rPr>
        <w:t>Adjeroh</w:t>
      </w:r>
      <w:proofErr w:type="spellEnd"/>
      <w:r w:rsidRPr="00B167AB">
        <w:rPr>
          <w:rFonts w:ascii="Times New Roman" w:hAnsi="Times New Roman"/>
          <w:sz w:val="28"/>
          <w:szCs w:val="28"/>
        </w:rPr>
        <w:t>, D. A. (2019). Estimating Biological Age from Physical Activity using Deep Learning with 3D CNN. 2019 IEEE International Conference on Bioinformatics and Biomedicine, 1100–1103. https://doi.org/10.1109/BIBM47256.2019.8983251</w:t>
      </w:r>
    </w:p>
    <w:p w14:paraId="500C9730" w14:textId="22F5BCD8"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lastRenderedPageBreak/>
        <w:t>Chen, X., Li, J., Zhang, Y., Lu, Y., Liu, S. (2020). Automatic feature extraction in X-ray image based on deep learning approach for determination of bone age. Future Generation Computer Systems, 110, 795–801. https://doi.org/10.1016/j.future.2019.10.032</w:t>
      </w:r>
    </w:p>
    <w:p w14:paraId="38FD47DD" w14:textId="560922D8"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Mao, X., Hui, Q., Zhu, S., Du, W., Qiu, C., Ouyang, X. at al. (2023). Automated Skeletal Bone Age Assessment with Two-Stage Convolutional Transformer Network Based on X-ray Images. Diagnostics, 13 (11), 1837. https://doi.org/10.3390/diagnostics13111837</w:t>
      </w:r>
    </w:p>
    <w:p w14:paraId="00CB8C19" w14:textId="4C3F1CE9"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Seo, H., Hwang, J. J., Jung, Y. H., Lee, E., Nam, O. H., Shin, J. (2023). Deep focus approach for accurate bone age estimation from lateral cephalogram. Journal of Dental Sciences, 18(1), 34–43. https://doi.org/10.1016/j.jds.2022.07.018</w:t>
      </w:r>
    </w:p>
    <w:p w14:paraId="39CA65EB" w14:textId="2BDDBEE0"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Guo, J., Zhu, J., Du, H., Qiu, B. (2020). A bone age assessment system for real-world X-ray images based on convolutional neural networks. Computers and Electrical Engineering, 81. https://doi.org/10.1016/j.compeleceng.2019.106529</w:t>
      </w:r>
    </w:p>
    <w:p w14:paraId="44873F08" w14:textId="6D5E42C6"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Grygorieva</w:t>
      </w:r>
      <w:proofErr w:type="spellEnd"/>
      <w:r w:rsidRPr="00B167AB">
        <w:rPr>
          <w:rFonts w:ascii="Times New Roman" w:hAnsi="Times New Roman"/>
          <w:sz w:val="28"/>
          <w:szCs w:val="28"/>
        </w:rPr>
        <w:t xml:space="preserve">, N. V., </w:t>
      </w:r>
      <w:proofErr w:type="spellStart"/>
      <w:r w:rsidRPr="00B167AB">
        <w:rPr>
          <w:rFonts w:ascii="Times New Roman" w:hAnsi="Times New Roman"/>
          <w:sz w:val="28"/>
          <w:szCs w:val="28"/>
        </w:rPr>
        <w:t>Dubetska</w:t>
      </w:r>
      <w:proofErr w:type="spellEnd"/>
      <w:r w:rsidRPr="00B167AB">
        <w:rPr>
          <w:rFonts w:ascii="Times New Roman" w:hAnsi="Times New Roman"/>
          <w:sz w:val="28"/>
          <w:szCs w:val="28"/>
        </w:rPr>
        <w:t xml:space="preserve">, H. S., Koshel, N. M., </w:t>
      </w:r>
      <w:proofErr w:type="spellStart"/>
      <w:r w:rsidRPr="00B167AB">
        <w:rPr>
          <w:rFonts w:ascii="Times New Roman" w:hAnsi="Times New Roman"/>
          <w:sz w:val="28"/>
          <w:szCs w:val="28"/>
        </w:rPr>
        <w:t>Pisaruk</w:t>
      </w:r>
      <w:proofErr w:type="spellEnd"/>
      <w:r w:rsidRPr="00B167AB">
        <w:rPr>
          <w:rFonts w:ascii="Times New Roman" w:hAnsi="Times New Roman"/>
          <w:sz w:val="28"/>
          <w:szCs w:val="28"/>
        </w:rPr>
        <w:t xml:space="preserve">, A. V., Antoniuk-Shcheglova, I. A. (2022). Mathematical model of the bone biological age based on the bone mineral density and quality </w:t>
      </w:r>
      <w:proofErr w:type="spellStart"/>
      <w:r w:rsidRPr="00B167AB">
        <w:rPr>
          <w:rFonts w:ascii="Times New Roman" w:hAnsi="Times New Roman"/>
          <w:sz w:val="28"/>
          <w:szCs w:val="28"/>
        </w:rPr>
        <w:t>indicex</w:t>
      </w:r>
      <w:proofErr w:type="spellEnd"/>
      <w:r w:rsidRPr="00B167AB">
        <w:rPr>
          <w:rFonts w:ascii="Times New Roman" w:hAnsi="Times New Roman"/>
          <w:sz w:val="28"/>
          <w:szCs w:val="28"/>
        </w:rPr>
        <w:t xml:space="preserve"> and Ukrainian FRAX model. Pain, Joints, Spine, 12(1), 16–22. https://doi.org/10.22141/pjs.12.1.2022.324</w:t>
      </w:r>
    </w:p>
    <w:p w14:paraId="2C9A1140" w14:textId="287BE1A6"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Pandas. Available at: https://pandas.pydata.org/</w:t>
      </w:r>
    </w:p>
    <w:p w14:paraId="39312DA6" w14:textId="355962D7"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SciPy.</w:t>
      </w:r>
      <w:r w:rsidR="000F15F2">
        <w:rPr>
          <w:rFonts w:ascii="Times New Roman" w:hAnsi="Times New Roman"/>
          <w:sz w:val="28"/>
          <w:szCs w:val="28"/>
        </w:rPr>
        <w:t xml:space="preserve"> </w:t>
      </w:r>
      <w:r w:rsidRPr="00B167AB">
        <w:rPr>
          <w:rFonts w:ascii="Times New Roman" w:hAnsi="Times New Roman"/>
          <w:sz w:val="28"/>
          <w:szCs w:val="28"/>
        </w:rPr>
        <w:t>Available at: https://scipy.org/</w:t>
      </w:r>
    </w:p>
    <w:p w14:paraId="5A32845F" w14:textId="20FAD5CC"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Scikit-learn. scikit-learn: machine learning in Python. Scikit-learn.org. Available at: https://scikit-learn.org/stable/</w:t>
      </w:r>
    </w:p>
    <w:p w14:paraId="137DE2EC" w14:textId="0DE44C96"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TensorFlow. Available at: https://www.tensorflow.org/</w:t>
      </w:r>
    </w:p>
    <w:p w14:paraId="78B35471" w14:textId="32D04CCA"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XGBoost</w:t>
      </w:r>
      <w:proofErr w:type="spellEnd"/>
      <w:r w:rsidRPr="00B167AB">
        <w:rPr>
          <w:rFonts w:ascii="Times New Roman" w:hAnsi="Times New Roman"/>
          <w:sz w:val="28"/>
          <w:szCs w:val="28"/>
        </w:rPr>
        <w:t xml:space="preserve"> Documentation. Available at: https://xgboost.readthedocs.io/en/stable/</w:t>
      </w:r>
    </w:p>
    <w:p w14:paraId="3CBFD0AC" w14:textId="2DD502D9"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 xml:space="preserve">Welcome to </w:t>
      </w:r>
      <w:proofErr w:type="spellStart"/>
      <w:r w:rsidRPr="00B167AB">
        <w:rPr>
          <w:rFonts w:ascii="Times New Roman" w:hAnsi="Times New Roman"/>
          <w:sz w:val="28"/>
          <w:szCs w:val="28"/>
        </w:rPr>
        <w:t>LightGBM’s</w:t>
      </w:r>
      <w:proofErr w:type="spellEnd"/>
      <w:r w:rsidRPr="00B167AB">
        <w:rPr>
          <w:rFonts w:ascii="Times New Roman" w:hAnsi="Times New Roman"/>
          <w:sz w:val="28"/>
          <w:szCs w:val="28"/>
        </w:rPr>
        <w:t xml:space="preserve"> documentation! Available at: https://lightgbm.readthedocs.io/en/stable/</w:t>
      </w:r>
    </w:p>
    <w:p w14:paraId="2FD876AF" w14:textId="4FD76E0A"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catboost</w:t>
      </w:r>
      <w:proofErr w:type="spellEnd"/>
      <w:r w:rsidRPr="00B167AB">
        <w:rPr>
          <w:rFonts w:ascii="Times New Roman" w:hAnsi="Times New Roman"/>
          <w:sz w:val="28"/>
          <w:szCs w:val="28"/>
        </w:rPr>
        <w:t>/</w:t>
      </w:r>
      <w:proofErr w:type="spellStart"/>
      <w:r w:rsidRPr="00B167AB">
        <w:rPr>
          <w:rFonts w:ascii="Times New Roman" w:hAnsi="Times New Roman"/>
          <w:sz w:val="28"/>
          <w:szCs w:val="28"/>
        </w:rPr>
        <w:t>catboost</w:t>
      </w:r>
      <w:proofErr w:type="spellEnd"/>
      <w:r w:rsidRPr="00B167AB">
        <w:rPr>
          <w:rFonts w:ascii="Times New Roman" w:hAnsi="Times New Roman"/>
          <w:sz w:val="28"/>
          <w:szCs w:val="28"/>
        </w:rPr>
        <w:t>. GitHub. Available at: https://github.com/catboost/catboost</w:t>
      </w:r>
    </w:p>
    <w:p w14:paraId="2CEBBB6F" w14:textId="6219E1C5"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proofErr w:type="gramStart"/>
      <w:r w:rsidRPr="00B167AB">
        <w:rPr>
          <w:rFonts w:ascii="Times New Roman" w:hAnsi="Times New Roman"/>
          <w:sz w:val="28"/>
          <w:szCs w:val="28"/>
        </w:rPr>
        <w:t>sklearn.model</w:t>
      </w:r>
      <w:proofErr w:type="gramEnd"/>
      <w:r w:rsidRPr="00B167AB">
        <w:rPr>
          <w:rFonts w:ascii="Times New Roman" w:hAnsi="Times New Roman"/>
          <w:sz w:val="28"/>
          <w:szCs w:val="28"/>
        </w:rPr>
        <w:t>_selection</w:t>
      </w:r>
      <w:proofErr w:type="spellEnd"/>
      <w:r w:rsidRPr="00B167AB">
        <w:rPr>
          <w:rFonts w:ascii="Times New Roman" w:hAnsi="Times New Roman"/>
          <w:sz w:val="28"/>
          <w:szCs w:val="28"/>
        </w:rPr>
        <w:t>. Available at: https://scikit-learn.org/stable/modules/generated/sklearn.model_selection.GridSearchCV.html</w:t>
      </w:r>
    </w:p>
    <w:p w14:paraId="27282983" w14:textId="2B533C23" w:rsidR="009815C0" w:rsidRPr="00B64441" w:rsidRDefault="009815C0" w:rsidP="00C17C06">
      <w:pPr>
        <w:pStyle w:val="P1"/>
        <w:numPr>
          <w:ilvl w:val="0"/>
          <w:numId w:val="6"/>
        </w:numPr>
        <w:spacing w:line="240" w:lineRule="auto"/>
        <w:ind w:left="0" w:firstLine="0"/>
        <w:rPr>
          <w:rFonts w:ascii="Times New Roman" w:hAnsi="Times New Roman"/>
          <w:sz w:val="28"/>
          <w:szCs w:val="28"/>
          <w:highlight w:val="green"/>
        </w:rPr>
      </w:pPr>
      <w:proofErr w:type="spellStart"/>
      <w:r w:rsidRPr="00B64441">
        <w:rPr>
          <w:rFonts w:ascii="Times New Roman" w:hAnsi="Times New Roman"/>
          <w:sz w:val="28"/>
          <w:szCs w:val="28"/>
          <w:highlight w:val="green"/>
        </w:rPr>
        <w:t>Slipchenko</w:t>
      </w:r>
      <w:proofErr w:type="spellEnd"/>
      <w:r w:rsidRPr="00B64441">
        <w:rPr>
          <w:rFonts w:ascii="Times New Roman" w:hAnsi="Times New Roman"/>
          <w:sz w:val="28"/>
          <w:szCs w:val="28"/>
          <w:highlight w:val="green"/>
        </w:rPr>
        <w:t xml:space="preserve">, V. H., </w:t>
      </w:r>
      <w:proofErr w:type="spellStart"/>
      <w:r w:rsidRPr="00B64441">
        <w:rPr>
          <w:rFonts w:ascii="Times New Roman" w:hAnsi="Times New Roman"/>
          <w:sz w:val="28"/>
          <w:szCs w:val="28"/>
          <w:highlight w:val="green"/>
        </w:rPr>
        <w:t>Poliahushko</w:t>
      </w:r>
      <w:proofErr w:type="spellEnd"/>
      <w:r w:rsidRPr="00B64441">
        <w:rPr>
          <w:rFonts w:ascii="Times New Roman" w:hAnsi="Times New Roman"/>
          <w:sz w:val="28"/>
          <w:szCs w:val="28"/>
          <w:highlight w:val="green"/>
        </w:rPr>
        <w:t xml:space="preserve">, L. H., </w:t>
      </w:r>
      <w:proofErr w:type="spellStart"/>
      <w:r w:rsidRPr="00B64441">
        <w:rPr>
          <w:rFonts w:ascii="Times New Roman" w:hAnsi="Times New Roman"/>
          <w:sz w:val="28"/>
          <w:szCs w:val="28"/>
          <w:highlight w:val="green"/>
        </w:rPr>
        <w:t>Shatylo</w:t>
      </w:r>
      <w:proofErr w:type="spellEnd"/>
      <w:r w:rsidRPr="00B64441">
        <w:rPr>
          <w:rFonts w:ascii="Times New Roman" w:hAnsi="Times New Roman"/>
          <w:sz w:val="28"/>
          <w:szCs w:val="28"/>
          <w:highlight w:val="green"/>
        </w:rPr>
        <w:t>, V. V., Rudyk, V. I. (2023). Machine learning for human biological age estimation based on clinical blood analysis. Applied Aspects of Information Technology, 6(4), 431–442. https://doi.org/10.15276/aait.06.2023.29</w:t>
      </w:r>
    </w:p>
    <w:p w14:paraId="3FC33E21" w14:textId="6FBDD28C" w:rsidR="009815C0" w:rsidRPr="00B167AB" w:rsidRDefault="009815C0" w:rsidP="00C17C06">
      <w:pPr>
        <w:pStyle w:val="P1"/>
        <w:numPr>
          <w:ilvl w:val="0"/>
          <w:numId w:val="6"/>
        </w:numPr>
        <w:spacing w:line="240" w:lineRule="auto"/>
        <w:ind w:left="0" w:firstLine="0"/>
        <w:rPr>
          <w:rFonts w:ascii="Times New Roman" w:hAnsi="Times New Roman"/>
          <w:sz w:val="28"/>
          <w:szCs w:val="28"/>
        </w:rPr>
      </w:pPr>
      <w:r w:rsidRPr="00B167AB">
        <w:rPr>
          <w:rFonts w:ascii="Times New Roman" w:hAnsi="Times New Roman"/>
          <w:sz w:val="28"/>
          <w:szCs w:val="28"/>
        </w:rPr>
        <w:t>Levine, M. E. (2013). Modeling the rate of senescence: Can estimated biological age predict mortality more accurately than chronological age? Journals of Gerontology - Series A Biological Sciences and Medical Sciences, 68(6), 667–674. https://doi.org/10.1093/gerona/gls233</w:t>
      </w:r>
    </w:p>
    <w:p w14:paraId="0D6691B7" w14:textId="6E810714" w:rsidR="009815C0"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proofErr w:type="gramStart"/>
      <w:r w:rsidRPr="00B167AB">
        <w:rPr>
          <w:rFonts w:ascii="Times New Roman" w:hAnsi="Times New Roman"/>
          <w:sz w:val="28"/>
          <w:szCs w:val="28"/>
        </w:rPr>
        <w:t>sklearn.preprocessing</w:t>
      </w:r>
      <w:proofErr w:type="gramEnd"/>
      <w:r w:rsidRPr="00B167AB">
        <w:rPr>
          <w:rFonts w:ascii="Times New Roman" w:hAnsi="Times New Roman"/>
          <w:sz w:val="28"/>
          <w:szCs w:val="28"/>
        </w:rPr>
        <w:t>.StandardScaler</w:t>
      </w:r>
      <w:proofErr w:type="spellEnd"/>
      <w:r w:rsidR="00EB24E3">
        <w:rPr>
          <w:rFonts w:ascii="Times New Roman" w:hAnsi="Times New Roman"/>
          <w:sz w:val="28"/>
          <w:szCs w:val="28"/>
        </w:rPr>
        <w:t>.</w:t>
      </w:r>
      <w:r w:rsidRPr="00B167AB">
        <w:rPr>
          <w:rFonts w:ascii="Times New Roman" w:hAnsi="Times New Roman"/>
          <w:sz w:val="28"/>
          <w:szCs w:val="28"/>
        </w:rPr>
        <w:t xml:space="preserve"> Available at: https://scikit-learn.org/stable/modules/generated/sklearn.preprocessing.StandardScaler.html</w:t>
      </w:r>
    </w:p>
    <w:p w14:paraId="6B858E90" w14:textId="07F2035E" w:rsidR="00747E1E" w:rsidRPr="00B167AB" w:rsidRDefault="009815C0" w:rsidP="00C17C06">
      <w:pPr>
        <w:pStyle w:val="P1"/>
        <w:numPr>
          <w:ilvl w:val="0"/>
          <w:numId w:val="6"/>
        </w:numPr>
        <w:spacing w:line="240" w:lineRule="auto"/>
        <w:ind w:left="0" w:firstLine="0"/>
        <w:rPr>
          <w:rFonts w:ascii="Times New Roman" w:hAnsi="Times New Roman"/>
          <w:sz w:val="28"/>
          <w:szCs w:val="28"/>
        </w:rPr>
      </w:pPr>
      <w:proofErr w:type="spellStart"/>
      <w:r w:rsidRPr="00B167AB">
        <w:rPr>
          <w:rFonts w:ascii="Times New Roman" w:hAnsi="Times New Roman"/>
          <w:sz w:val="28"/>
          <w:szCs w:val="28"/>
        </w:rPr>
        <w:t>Grygorieva</w:t>
      </w:r>
      <w:proofErr w:type="spellEnd"/>
      <w:r w:rsidRPr="00B167AB">
        <w:rPr>
          <w:rFonts w:ascii="Times New Roman" w:hAnsi="Times New Roman"/>
          <w:sz w:val="28"/>
          <w:szCs w:val="28"/>
        </w:rPr>
        <w:t xml:space="preserve">, N. V., </w:t>
      </w:r>
      <w:proofErr w:type="spellStart"/>
      <w:r w:rsidRPr="00B167AB">
        <w:rPr>
          <w:rFonts w:ascii="Times New Roman" w:hAnsi="Times New Roman"/>
          <w:sz w:val="28"/>
          <w:szCs w:val="28"/>
        </w:rPr>
        <w:t>Pisaruk</w:t>
      </w:r>
      <w:proofErr w:type="spellEnd"/>
      <w:r w:rsidRPr="00B167AB">
        <w:rPr>
          <w:rFonts w:ascii="Times New Roman" w:hAnsi="Times New Roman"/>
          <w:sz w:val="28"/>
          <w:szCs w:val="28"/>
        </w:rPr>
        <w:t xml:space="preserve">, A. V., </w:t>
      </w:r>
      <w:proofErr w:type="spellStart"/>
      <w:r w:rsidRPr="00B167AB">
        <w:rPr>
          <w:rFonts w:ascii="Times New Roman" w:hAnsi="Times New Roman"/>
          <w:sz w:val="28"/>
          <w:szCs w:val="28"/>
        </w:rPr>
        <w:t>Gurianov</w:t>
      </w:r>
      <w:proofErr w:type="spellEnd"/>
      <w:r w:rsidRPr="00B167AB">
        <w:rPr>
          <w:rFonts w:ascii="Times New Roman" w:hAnsi="Times New Roman"/>
          <w:sz w:val="28"/>
          <w:szCs w:val="28"/>
        </w:rPr>
        <w:t xml:space="preserve">, V. H., </w:t>
      </w:r>
      <w:proofErr w:type="spellStart"/>
      <w:r w:rsidRPr="00B167AB">
        <w:rPr>
          <w:rFonts w:ascii="Times New Roman" w:hAnsi="Times New Roman"/>
          <w:sz w:val="28"/>
          <w:szCs w:val="28"/>
        </w:rPr>
        <w:t>Musiіenko</w:t>
      </w:r>
      <w:proofErr w:type="spellEnd"/>
      <w:r w:rsidRPr="00B167AB">
        <w:rPr>
          <w:rFonts w:ascii="Times New Roman" w:hAnsi="Times New Roman"/>
          <w:sz w:val="28"/>
          <w:szCs w:val="28"/>
        </w:rPr>
        <w:t xml:space="preserve">, A. S., </w:t>
      </w:r>
      <w:proofErr w:type="spellStart"/>
      <w:r w:rsidRPr="00B167AB">
        <w:rPr>
          <w:rFonts w:ascii="Times New Roman" w:hAnsi="Times New Roman"/>
          <w:sz w:val="28"/>
          <w:szCs w:val="28"/>
        </w:rPr>
        <w:t>Shatylo</w:t>
      </w:r>
      <w:proofErr w:type="spellEnd"/>
      <w:r w:rsidRPr="00B167AB">
        <w:rPr>
          <w:rFonts w:ascii="Times New Roman" w:hAnsi="Times New Roman"/>
          <w:sz w:val="28"/>
          <w:szCs w:val="28"/>
        </w:rPr>
        <w:t>, V. V. (2023). Assessment of the bone biological age using multiple regression and neural network analysis. Pain, Joints, Spine, 13(4), 241–247. https://doi.org/10.22141/pjs.13.4.2023.394</w:t>
      </w:r>
    </w:p>
    <w:sectPr w:rsidR="00747E1E" w:rsidRPr="00B167AB" w:rsidSect="0094055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E4C5D" w14:textId="77777777" w:rsidR="002947D1" w:rsidRDefault="002947D1" w:rsidP="00BA311E">
      <w:pPr>
        <w:spacing w:line="240" w:lineRule="auto"/>
      </w:pPr>
      <w:r>
        <w:separator/>
      </w:r>
    </w:p>
  </w:endnote>
  <w:endnote w:type="continuationSeparator" w:id="0">
    <w:p w14:paraId="242B82F3" w14:textId="77777777" w:rsidR="002947D1" w:rsidRDefault="002947D1" w:rsidP="00BA3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2A118" w14:textId="77777777" w:rsidR="002947D1" w:rsidRDefault="002947D1" w:rsidP="00BA311E">
      <w:pPr>
        <w:spacing w:line="240" w:lineRule="auto"/>
      </w:pPr>
      <w:r>
        <w:separator/>
      </w:r>
    </w:p>
  </w:footnote>
  <w:footnote w:type="continuationSeparator" w:id="0">
    <w:p w14:paraId="2A83616C" w14:textId="77777777" w:rsidR="002947D1" w:rsidRDefault="002947D1" w:rsidP="00BA31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F4B"/>
    <w:multiLevelType w:val="hybridMultilevel"/>
    <w:tmpl w:val="26CCD548"/>
    <w:lvl w:ilvl="0" w:tplc="8B5AA450">
      <w:start w:val="1"/>
      <w:numFmt w:val="bullet"/>
      <w:suff w:val="space"/>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15CC59B5"/>
    <w:multiLevelType w:val="multilevel"/>
    <w:tmpl w:val="9BBADF4C"/>
    <w:numStyleLink w:val="1"/>
  </w:abstractNum>
  <w:abstractNum w:abstractNumId="2" w15:restartNumberingAfterBreak="0">
    <w:nsid w:val="20EF252B"/>
    <w:multiLevelType w:val="hybridMultilevel"/>
    <w:tmpl w:val="2B187F84"/>
    <w:lvl w:ilvl="0" w:tplc="95E2677A">
      <w:start w:val="1"/>
      <w:numFmt w:val="decimal"/>
      <w:suff w:val="space"/>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A930783"/>
    <w:multiLevelType w:val="multilevel"/>
    <w:tmpl w:val="AF9EBFFE"/>
    <w:lvl w:ilvl="0">
      <w:start w:val="1"/>
      <w:numFmt w:val="decimal"/>
      <w:suff w:val="space"/>
      <w:lvlText w:val="[%1]"/>
      <w:lvlJc w:val="left"/>
      <w:pPr>
        <w:ind w:left="4811" w:hanging="274"/>
      </w:pPr>
      <w:rPr>
        <w:rFonts w:ascii="Times New Roman" w:eastAsia="Times New Roman" w:hAnsi="Times New Roman" w:cs="Times New Roman" w:hint="default"/>
        <w:i w:val="0"/>
        <w:sz w:val="28"/>
        <w:szCs w:val="28"/>
      </w:rPr>
    </w:lvl>
    <w:lvl w:ilvl="1">
      <w:start w:val="1"/>
      <w:numFmt w:val="bullet"/>
      <w:lvlText w:val="•"/>
      <w:lvlJc w:val="left"/>
      <w:pPr>
        <w:ind w:left="1139" w:hanging="274"/>
      </w:pPr>
      <w:rPr>
        <w:rFonts w:hint="default"/>
      </w:rPr>
    </w:lvl>
    <w:lvl w:ilvl="2">
      <w:start w:val="1"/>
      <w:numFmt w:val="bullet"/>
      <w:lvlText w:val="•"/>
      <w:lvlJc w:val="left"/>
      <w:pPr>
        <w:ind w:left="2126" w:hanging="274"/>
      </w:pPr>
      <w:rPr>
        <w:rFonts w:hint="default"/>
      </w:rPr>
    </w:lvl>
    <w:lvl w:ilvl="3">
      <w:start w:val="1"/>
      <w:numFmt w:val="bullet"/>
      <w:lvlText w:val="•"/>
      <w:lvlJc w:val="left"/>
      <w:pPr>
        <w:ind w:left="3113" w:hanging="274"/>
      </w:pPr>
      <w:rPr>
        <w:rFonts w:hint="default"/>
      </w:rPr>
    </w:lvl>
    <w:lvl w:ilvl="4">
      <w:start w:val="1"/>
      <w:numFmt w:val="bullet"/>
      <w:lvlText w:val="•"/>
      <w:lvlJc w:val="left"/>
      <w:pPr>
        <w:ind w:left="4099" w:hanging="274"/>
      </w:pPr>
      <w:rPr>
        <w:rFonts w:hint="default"/>
      </w:rPr>
    </w:lvl>
    <w:lvl w:ilvl="5">
      <w:start w:val="1"/>
      <w:numFmt w:val="bullet"/>
      <w:lvlText w:val="•"/>
      <w:lvlJc w:val="left"/>
      <w:pPr>
        <w:ind w:left="5086" w:hanging="274"/>
      </w:pPr>
      <w:rPr>
        <w:rFonts w:hint="default"/>
      </w:rPr>
    </w:lvl>
    <w:lvl w:ilvl="6">
      <w:start w:val="1"/>
      <w:numFmt w:val="bullet"/>
      <w:lvlText w:val="•"/>
      <w:lvlJc w:val="left"/>
      <w:pPr>
        <w:ind w:left="6072" w:hanging="274"/>
      </w:pPr>
      <w:rPr>
        <w:rFonts w:hint="default"/>
      </w:rPr>
    </w:lvl>
    <w:lvl w:ilvl="7">
      <w:start w:val="1"/>
      <w:numFmt w:val="bullet"/>
      <w:lvlText w:val="•"/>
      <w:lvlJc w:val="left"/>
      <w:pPr>
        <w:ind w:left="7059" w:hanging="274"/>
      </w:pPr>
      <w:rPr>
        <w:rFonts w:hint="default"/>
      </w:rPr>
    </w:lvl>
    <w:lvl w:ilvl="8">
      <w:start w:val="1"/>
      <w:numFmt w:val="bullet"/>
      <w:lvlText w:val="•"/>
      <w:lvlJc w:val="left"/>
      <w:pPr>
        <w:ind w:left="8046" w:hanging="274"/>
      </w:pPr>
      <w:rPr>
        <w:rFonts w:hint="default"/>
      </w:rPr>
    </w:lvl>
  </w:abstractNum>
  <w:abstractNum w:abstractNumId="4" w15:restartNumberingAfterBreak="0">
    <w:nsid w:val="3A643EE3"/>
    <w:multiLevelType w:val="multilevel"/>
    <w:tmpl w:val="86E2FE1A"/>
    <w:lvl w:ilvl="0">
      <w:start w:val="1"/>
      <w:numFmt w:val="decimal"/>
      <w:lvlText w:val="[%1]"/>
      <w:lvlJc w:val="left"/>
      <w:pPr>
        <w:ind w:left="153" w:hanging="274"/>
      </w:pPr>
      <w:rPr>
        <w:rFonts w:ascii="Times New Roman" w:eastAsia="Times New Roman" w:hAnsi="Times New Roman" w:cs="Times New Roman" w:hint="default"/>
        <w:i w:val="0"/>
        <w:sz w:val="22"/>
        <w:szCs w:val="22"/>
      </w:rPr>
    </w:lvl>
    <w:lvl w:ilvl="1">
      <w:start w:val="1"/>
      <w:numFmt w:val="bullet"/>
      <w:lvlText w:val="•"/>
      <w:lvlJc w:val="left"/>
      <w:pPr>
        <w:ind w:left="1139" w:hanging="274"/>
      </w:pPr>
      <w:rPr>
        <w:rFonts w:hint="default"/>
      </w:rPr>
    </w:lvl>
    <w:lvl w:ilvl="2">
      <w:start w:val="1"/>
      <w:numFmt w:val="bullet"/>
      <w:lvlText w:val="•"/>
      <w:lvlJc w:val="left"/>
      <w:pPr>
        <w:ind w:left="2126" w:hanging="274"/>
      </w:pPr>
      <w:rPr>
        <w:rFonts w:hint="default"/>
      </w:rPr>
    </w:lvl>
    <w:lvl w:ilvl="3">
      <w:start w:val="1"/>
      <w:numFmt w:val="bullet"/>
      <w:lvlText w:val="•"/>
      <w:lvlJc w:val="left"/>
      <w:pPr>
        <w:ind w:left="3113" w:hanging="274"/>
      </w:pPr>
      <w:rPr>
        <w:rFonts w:hint="default"/>
      </w:rPr>
    </w:lvl>
    <w:lvl w:ilvl="4">
      <w:start w:val="1"/>
      <w:numFmt w:val="bullet"/>
      <w:lvlText w:val="•"/>
      <w:lvlJc w:val="left"/>
      <w:pPr>
        <w:ind w:left="4099" w:hanging="274"/>
      </w:pPr>
      <w:rPr>
        <w:rFonts w:hint="default"/>
      </w:rPr>
    </w:lvl>
    <w:lvl w:ilvl="5">
      <w:start w:val="1"/>
      <w:numFmt w:val="bullet"/>
      <w:lvlText w:val="•"/>
      <w:lvlJc w:val="left"/>
      <w:pPr>
        <w:ind w:left="5086" w:hanging="274"/>
      </w:pPr>
      <w:rPr>
        <w:rFonts w:hint="default"/>
      </w:rPr>
    </w:lvl>
    <w:lvl w:ilvl="6">
      <w:start w:val="1"/>
      <w:numFmt w:val="bullet"/>
      <w:lvlText w:val="•"/>
      <w:lvlJc w:val="left"/>
      <w:pPr>
        <w:ind w:left="6072" w:hanging="274"/>
      </w:pPr>
      <w:rPr>
        <w:rFonts w:hint="default"/>
      </w:rPr>
    </w:lvl>
    <w:lvl w:ilvl="7">
      <w:start w:val="1"/>
      <w:numFmt w:val="bullet"/>
      <w:lvlText w:val="•"/>
      <w:lvlJc w:val="left"/>
      <w:pPr>
        <w:ind w:left="7059" w:hanging="274"/>
      </w:pPr>
      <w:rPr>
        <w:rFonts w:hint="default"/>
      </w:rPr>
    </w:lvl>
    <w:lvl w:ilvl="8">
      <w:start w:val="1"/>
      <w:numFmt w:val="bullet"/>
      <w:lvlText w:val="•"/>
      <w:lvlJc w:val="left"/>
      <w:pPr>
        <w:ind w:left="8046" w:hanging="274"/>
      </w:pPr>
      <w:rPr>
        <w:rFonts w:hint="default"/>
      </w:rPr>
    </w:lvl>
  </w:abstractNum>
  <w:abstractNum w:abstractNumId="5" w15:restartNumberingAfterBreak="0">
    <w:nsid w:val="4EA83FCC"/>
    <w:multiLevelType w:val="multilevel"/>
    <w:tmpl w:val="9BBADF4C"/>
    <w:styleLink w:val="1"/>
    <w:lvl w:ilvl="0">
      <w:start w:val="1"/>
      <w:numFmt w:val="decimal"/>
      <w:suff w:val="space"/>
      <w:lvlText w:val="[%1]"/>
      <w:lvlJc w:val="left"/>
      <w:pPr>
        <w:ind w:left="153" w:hanging="274"/>
      </w:pPr>
      <w:rPr>
        <w:rFonts w:ascii="Times New Roman" w:eastAsia="Times New Roman" w:hAnsi="Times New Roman" w:cs="Times New Roman" w:hint="default"/>
        <w:i w:val="0"/>
        <w:sz w:val="22"/>
        <w:szCs w:val="22"/>
      </w:rPr>
    </w:lvl>
    <w:lvl w:ilvl="1">
      <w:start w:val="1"/>
      <w:numFmt w:val="bullet"/>
      <w:lvlText w:val="•"/>
      <w:lvlJc w:val="left"/>
      <w:pPr>
        <w:ind w:left="1139" w:hanging="274"/>
      </w:pPr>
      <w:rPr>
        <w:rFonts w:hint="default"/>
      </w:rPr>
    </w:lvl>
    <w:lvl w:ilvl="2">
      <w:start w:val="1"/>
      <w:numFmt w:val="bullet"/>
      <w:lvlText w:val="•"/>
      <w:lvlJc w:val="left"/>
      <w:pPr>
        <w:ind w:left="2126" w:hanging="274"/>
      </w:pPr>
      <w:rPr>
        <w:rFonts w:hint="default"/>
      </w:rPr>
    </w:lvl>
    <w:lvl w:ilvl="3">
      <w:start w:val="1"/>
      <w:numFmt w:val="bullet"/>
      <w:lvlText w:val="•"/>
      <w:lvlJc w:val="left"/>
      <w:pPr>
        <w:ind w:left="3113" w:hanging="274"/>
      </w:pPr>
      <w:rPr>
        <w:rFonts w:hint="default"/>
      </w:rPr>
    </w:lvl>
    <w:lvl w:ilvl="4">
      <w:start w:val="1"/>
      <w:numFmt w:val="bullet"/>
      <w:lvlText w:val="•"/>
      <w:lvlJc w:val="left"/>
      <w:pPr>
        <w:ind w:left="4099" w:hanging="274"/>
      </w:pPr>
      <w:rPr>
        <w:rFonts w:hint="default"/>
      </w:rPr>
    </w:lvl>
    <w:lvl w:ilvl="5">
      <w:start w:val="1"/>
      <w:numFmt w:val="bullet"/>
      <w:lvlText w:val="•"/>
      <w:lvlJc w:val="left"/>
      <w:pPr>
        <w:ind w:left="5086" w:hanging="274"/>
      </w:pPr>
      <w:rPr>
        <w:rFonts w:hint="default"/>
      </w:rPr>
    </w:lvl>
    <w:lvl w:ilvl="6">
      <w:start w:val="1"/>
      <w:numFmt w:val="bullet"/>
      <w:lvlText w:val="•"/>
      <w:lvlJc w:val="left"/>
      <w:pPr>
        <w:ind w:left="6072" w:hanging="274"/>
      </w:pPr>
      <w:rPr>
        <w:rFonts w:hint="default"/>
      </w:rPr>
    </w:lvl>
    <w:lvl w:ilvl="7">
      <w:start w:val="1"/>
      <w:numFmt w:val="bullet"/>
      <w:lvlText w:val="•"/>
      <w:lvlJc w:val="left"/>
      <w:pPr>
        <w:ind w:left="7059" w:hanging="274"/>
      </w:pPr>
      <w:rPr>
        <w:rFonts w:hint="default"/>
      </w:rPr>
    </w:lvl>
    <w:lvl w:ilvl="8">
      <w:start w:val="1"/>
      <w:numFmt w:val="bullet"/>
      <w:lvlText w:val="•"/>
      <w:lvlJc w:val="left"/>
      <w:pPr>
        <w:ind w:left="8046" w:hanging="274"/>
      </w:pPr>
      <w:rPr>
        <w:rFonts w:hint="default"/>
      </w:rPr>
    </w:lvl>
  </w:abstractNum>
  <w:num w:numId="1" w16cid:durableId="1599830948">
    <w:abstractNumId w:val="0"/>
  </w:num>
  <w:num w:numId="2" w16cid:durableId="1760322932">
    <w:abstractNumId w:val="4"/>
  </w:num>
  <w:num w:numId="3" w16cid:durableId="680015219">
    <w:abstractNumId w:val="2"/>
  </w:num>
  <w:num w:numId="4" w16cid:durableId="64450024">
    <w:abstractNumId w:val="5"/>
  </w:num>
  <w:num w:numId="5" w16cid:durableId="986470528">
    <w:abstractNumId w:val="1"/>
  </w:num>
  <w:num w:numId="6" w16cid:durableId="2005815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DB"/>
    <w:rsid w:val="00007B40"/>
    <w:rsid w:val="000234EE"/>
    <w:rsid w:val="000B0A9E"/>
    <w:rsid w:val="000F15F2"/>
    <w:rsid w:val="00141882"/>
    <w:rsid w:val="0015528D"/>
    <w:rsid w:val="00162030"/>
    <w:rsid w:val="00171637"/>
    <w:rsid w:val="001C25F6"/>
    <w:rsid w:val="00207C8A"/>
    <w:rsid w:val="002214DD"/>
    <w:rsid w:val="002767B6"/>
    <w:rsid w:val="002945D1"/>
    <w:rsid w:val="002947D1"/>
    <w:rsid w:val="002D1EA8"/>
    <w:rsid w:val="002F442C"/>
    <w:rsid w:val="0037218B"/>
    <w:rsid w:val="003A27AE"/>
    <w:rsid w:val="003B0957"/>
    <w:rsid w:val="004D0D0C"/>
    <w:rsid w:val="004F4772"/>
    <w:rsid w:val="005144BB"/>
    <w:rsid w:val="005178DB"/>
    <w:rsid w:val="005408FE"/>
    <w:rsid w:val="0054573F"/>
    <w:rsid w:val="00553C7F"/>
    <w:rsid w:val="005A60E4"/>
    <w:rsid w:val="005C002E"/>
    <w:rsid w:val="0065419B"/>
    <w:rsid w:val="00656D49"/>
    <w:rsid w:val="0069061E"/>
    <w:rsid w:val="006A1E2E"/>
    <w:rsid w:val="006A5F59"/>
    <w:rsid w:val="006B5205"/>
    <w:rsid w:val="006D564D"/>
    <w:rsid w:val="006E018A"/>
    <w:rsid w:val="006F0D8D"/>
    <w:rsid w:val="0074755B"/>
    <w:rsid w:val="00747E1E"/>
    <w:rsid w:val="00755E21"/>
    <w:rsid w:val="00776D81"/>
    <w:rsid w:val="007B324F"/>
    <w:rsid w:val="007F7041"/>
    <w:rsid w:val="00814280"/>
    <w:rsid w:val="0085443F"/>
    <w:rsid w:val="00870BEC"/>
    <w:rsid w:val="008A479E"/>
    <w:rsid w:val="00901AED"/>
    <w:rsid w:val="009201A7"/>
    <w:rsid w:val="0094055E"/>
    <w:rsid w:val="00980468"/>
    <w:rsid w:val="009815C0"/>
    <w:rsid w:val="00984CF5"/>
    <w:rsid w:val="009D5F4C"/>
    <w:rsid w:val="00A40E0F"/>
    <w:rsid w:val="00A710FB"/>
    <w:rsid w:val="00B167AB"/>
    <w:rsid w:val="00B430A8"/>
    <w:rsid w:val="00B64441"/>
    <w:rsid w:val="00B700DC"/>
    <w:rsid w:val="00BA26F6"/>
    <w:rsid w:val="00BA311E"/>
    <w:rsid w:val="00BA75F5"/>
    <w:rsid w:val="00C1411F"/>
    <w:rsid w:val="00C17C06"/>
    <w:rsid w:val="00C45FC1"/>
    <w:rsid w:val="00C6021D"/>
    <w:rsid w:val="00CC30BD"/>
    <w:rsid w:val="00CD5151"/>
    <w:rsid w:val="00D737B8"/>
    <w:rsid w:val="00DB7CF5"/>
    <w:rsid w:val="00DC356D"/>
    <w:rsid w:val="00E46439"/>
    <w:rsid w:val="00E83D2B"/>
    <w:rsid w:val="00EB24E3"/>
    <w:rsid w:val="00F730C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4E30"/>
  <w15:chartTrackingRefBased/>
  <w15:docId w15:val="{D77F8F56-A093-41AF-8E94-88BD9028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E1E"/>
    <w:pPr>
      <w:spacing w:after="0"/>
      <w:jc w:val="both"/>
    </w:pPr>
    <w:rPr>
      <w:rFonts w:ascii="Times New Roman" w:hAnsi="Times New Roman"/>
    </w:rPr>
  </w:style>
  <w:style w:type="paragraph" w:styleId="10">
    <w:name w:val="heading 1"/>
    <w:basedOn w:val="a"/>
    <w:next w:val="a"/>
    <w:link w:val="11"/>
    <w:uiPriority w:val="9"/>
    <w:qFormat/>
    <w:rsid w:val="00DB7CF5"/>
    <w:pPr>
      <w:keepNext/>
      <w:keepLines/>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B7CF5"/>
    <w:pPr>
      <w:keepNext/>
      <w:keepLines/>
      <w:jc w:val="center"/>
      <w:outlineLvl w:val="1"/>
    </w:pPr>
    <w:rPr>
      <w:rFonts w:eastAsiaTheme="majorEastAsia" w:cstheme="majorBidi"/>
      <w:b/>
      <w:sz w:val="24"/>
      <w:szCs w:val="26"/>
    </w:rPr>
  </w:style>
  <w:style w:type="paragraph" w:styleId="3">
    <w:name w:val="heading 3"/>
    <w:basedOn w:val="a"/>
    <w:next w:val="a"/>
    <w:link w:val="30"/>
    <w:uiPriority w:val="9"/>
    <w:unhideWhenUsed/>
    <w:qFormat/>
    <w:rsid w:val="002945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DB7CF5"/>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DB7CF5"/>
    <w:rPr>
      <w:rFonts w:ascii="Times New Roman" w:eastAsiaTheme="majorEastAsia" w:hAnsi="Times New Roman" w:cstheme="majorBidi"/>
      <w:b/>
      <w:sz w:val="24"/>
      <w:szCs w:val="26"/>
    </w:rPr>
  </w:style>
  <w:style w:type="paragraph" w:customStyle="1" w:styleId="a3">
    <w:name w:val="Таблиці/Рисунки"/>
    <w:basedOn w:val="a"/>
    <w:qFormat/>
    <w:rsid w:val="007F7041"/>
    <w:pPr>
      <w:spacing w:line="225" w:lineRule="exact"/>
      <w:jc w:val="center"/>
    </w:pPr>
    <w:rPr>
      <w:rFonts w:eastAsia="MS Mincho" w:cs="Times New Roman"/>
      <w:b/>
      <w:sz w:val="20"/>
      <w:szCs w:val="24"/>
      <w:lang w:val="en-US" w:eastAsia="ja-JP"/>
    </w:rPr>
  </w:style>
  <w:style w:type="paragraph" w:styleId="HTML">
    <w:name w:val="HTML Preformatted"/>
    <w:basedOn w:val="a"/>
    <w:link w:val="HTML0"/>
    <w:uiPriority w:val="99"/>
    <w:unhideWhenUsed/>
    <w:rsid w:val="007F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7F7041"/>
    <w:rPr>
      <w:rFonts w:ascii="Courier New" w:eastAsia="Times New Roman" w:hAnsi="Courier New" w:cs="Courier New"/>
      <w:sz w:val="20"/>
      <w:szCs w:val="20"/>
      <w:lang w:eastAsia="uk-UA"/>
    </w:rPr>
  </w:style>
  <w:style w:type="paragraph" w:customStyle="1" w:styleId="H1">
    <w:name w:val="H1"/>
    <w:basedOn w:val="a"/>
    <w:qFormat/>
    <w:rsid w:val="005408FE"/>
    <w:pPr>
      <w:spacing w:before="480" w:after="230" w:line="225" w:lineRule="exact"/>
      <w:jc w:val="left"/>
    </w:pPr>
    <w:rPr>
      <w:rFonts w:ascii="Arial" w:eastAsia="MS Mincho" w:hAnsi="Arial" w:cs="Times New Roman"/>
      <w:b/>
      <w:szCs w:val="24"/>
      <w:lang w:val="en-GB" w:eastAsia="ja-JP"/>
    </w:rPr>
  </w:style>
  <w:style w:type="paragraph" w:customStyle="1" w:styleId="P1">
    <w:name w:val="P1"/>
    <w:basedOn w:val="a"/>
    <w:qFormat/>
    <w:rsid w:val="00656D49"/>
    <w:pPr>
      <w:spacing w:line="225" w:lineRule="exact"/>
    </w:pPr>
    <w:rPr>
      <w:rFonts w:ascii="Arial" w:eastAsia="MS Mincho" w:hAnsi="Arial" w:cs="Times New Roman"/>
      <w:sz w:val="17"/>
      <w:szCs w:val="24"/>
      <w:lang w:val="en-US" w:eastAsia="ja-JP"/>
    </w:rPr>
  </w:style>
  <w:style w:type="paragraph" w:styleId="a4">
    <w:name w:val="List Paragraph"/>
    <w:basedOn w:val="a"/>
    <w:uiPriority w:val="34"/>
    <w:qFormat/>
    <w:rsid w:val="00747E1E"/>
    <w:pPr>
      <w:ind w:left="720"/>
      <w:contextualSpacing/>
    </w:pPr>
  </w:style>
  <w:style w:type="paragraph" w:styleId="a5">
    <w:name w:val="Body Text"/>
    <w:basedOn w:val="a"/>
    <w:link w:val="a6"/>
    <w:uiPriority w:val="1"/>
    <w:qFormat/>
    <w:rsid w:val="00747E1E"/>
    <w:pPr>
      <w:widowControl w:val="0"/>
      <w:spacing w:line="240" w:lineRule="auto"/>
      <w:ind w:left="153" w:firstLine="283"/>
      <w:jc w:val="left"/>
    </w:pPr>
    <w:rPr>
      <w:rFonts w:eastAsia="Times New Roman"/>
      <w:lang w:val="en-US"/>
    </w:rPr>
  </w:style>
  <w:style w:type="character" w:customStyle="1" w:styleId="a6">
    <w:name w:val="Основной текст Знак"/>
    <w:basedOn w:val="a0"/>
    <w:link w:val="a5"/>
    <w:uiPriority w:val="1"/>
    <w:rsid w:val="00747E1E"/>
    <w:rPr>
      <w:rFonts w:ascii="Times New Roman" w:eastAsia="Times New Roman" w:hAnsi="Times New Roman"/>
      <w:lang w:val="en-US"/>
    </w:rPr>
  </w:style>
  <w:style w:type="character" w:styleId="a7">
    <w:name w:val="Hyperlink"/>
    <w:basedOn w:val="a0"/>
    <w:uiPriority w:val="99"/>
    <w:unhideWhenUsed/>
    <w:rsid w:val="00747E1E"/>
    <w:rPr>
      <w:color w:val="0563C1" w:themeColor="hyperlink"/>
      <w:u w:val="single"/>
    </w:rPr>
  </w:style>
  <w:style w:type="paragraph" w:customStyle="1" w:styleId="Authorname">
    <w:name w:val="Author name"/>
    <w:basedOn w:val="a"/>
    <w:qFormat/>
    <w:rsid w:val="006D564D"/>
    <w:pPr>
      <w:spacing w:line="225" w:lineRule="exact"/>
      <w:jc w:val="center"/>
    </w:pPr>
    <w:rPr>
      <w:rFonts w:eastAsia="MS Mincho" w:cs="Times New Roman"/>
      <w:b/>
      <w:sz w:val="24"/>
      <w:szCs w:val="24"/>
      <w:lang w:val="en-US" w:eastAsia="ja-JP"/>
    </w:rPr>
  </w:style>
  <w:style w:type="paragraph" w:customStyle="1" w:styleId="110">
    <w:name w:val="Заголовок 11"/>
    <w:basedOn w:val="a"/>
    <w:qFormat/>
    <w:rsid w:val="006D564D"/>
    <w:pPr>
      <w:spacing w:line="225" w:lineRule="exact"/>
    </w:pPr>
    <w:rPr>
      <w:rFonts w:eastAsia="MS Mincho" w:cs="Times New Roman"/>
      <w:b/>
      <w:caps/>
      <w:sz w:val="24"/>
      <w:szCs w:val="24"/>
      <w:lang w:val="en-US" w:eastAsia="ja-JP"/>
    </w:rPr>
  </w:style>
  <w:style w:type="character" w:styleId="a8">
    <w:name w:val="Unresolved Mention"/>
    <w:basedOn w:val="a0"/>
    <w:uiPriority w:val="99"/>
    <w:semiHidden/>
    <w:unhideWhenUsed/>
    <w:rsid w:val="00F730C5"/>
    <w:rPr>
      <w:color w:val="605E5C"/>
      <w:shd w:val="clear" w:color="auto" w:fill="E1DFDD"/>
    </w:rPr>
  </w:style>
  <w:style w:type="character" w:customStyle="1" w:styleId="30">
    <w:name w:val="Заголовок 3 Знак"/>
    <w:basedOn w:val="a0"/>
    <w:link w:val="3"/>
    <w:uiPriority w:val="9"/>
    <w:rsid w:val="002945D1"/>
    <w:rPr>
      <w:rFonts w:asciiTheme="majorHAnsi" w:eastAsiaTheme="majorEastAsia" w:hAnsiTheme="majorHAnsi" w:cstheme="majorBidi"/>
      <w:color w:val="1F3763" w:themeColor="accent1" w:themeShade="7F"/>
      <w:sz w:val="24"/>
      <w:szCs w:val="24"/>
    </w:rPr>
  </w:style>
  <w:style w:type="character" w:styleId="a9">
    <w:name w:val="FollowedHyperlink"/>
    <w:basedOn w:val="a0"/>
    <w:uiPriority w:val="99"/>
    <w:semiHidden/>
    <w:unhideWhenUsed/>
    <w:rsid w:val="00B700DC"/>
    <w:rPr>
      <w:color w:val="954F72" w:themeColor="followedHyperlink"/>
      <w:u w:val="single"/>
    </w:rPr>
  </w:style>
  <w:style w:type="numbering" w:customStyle="1" w:styleId="1">
    <w:name w:val="Стиль1"/>
    <w:uiPriority w:val="99"/>
    <w:rsid w:val="00776D81"/>
    <w:pPr>
      <w:numPr>
        <w:numId w:val="4"/>
      </w:numPr>
    </w:pPr>
  </w:style>
  <w:style w:type="paragraph" w:styleId="aa">
    <w:name w:val="header"/>
    <w:basedOn w:val="a"/>
    <w:link w:val="ab"/>
    <w:uiPriority w:val="99"/>
    <w:unhideWhenUsed/>
    <w:rsid w:val="00BA311E"/>
    <w:pPr>
      <w:tabs>
        <w:tab w:val="center" w:pos="4677"/>
        <w:tab w:val="right" w:pos="9355"/>
      </w:tabs>
      <w:spacing w:line="240" w:lineRule="auto"/>
    </w:pPr>
  </w:style>
  <w:style w:type="character" w:customStyle="1" w:styleId="ab">
    <w:name w:val="Верхний колонтитул Знак"/>
    <w:basedOn w:val="a0"/>
    <w:link w:val="aa"/>
    <w:uiPriority w:val="99"/>
    <w:rsid w:val="00BA311E"/>
    <w:rPr>
      <w:rFonts w:ascii="Times New Roman" w:hAnsi="Times New Roman"/>
    </w:rPr>
  </w:style>
  <w:style w:type="paragraph" w:styleId="ac">
    <w:name w:val="footer"/>
    <w:basedOn w:val="a"/>
    <w:link w:val="ad"/>
    <w:uiPriority w:val="99"/>
    <w:unhideWhenUsed/>
    <w:rsid w:val="00BA311E"/>
    <w:pPr>
      <w:tabs>
        <w:tab w:val="center" w:pos="4677"/>
        <w:tab w:val="right" w:pos="9355"/>
      </w:tabs>
      <w:spacing w:line="240" w:lineRule="auto"/>
    </w:pPr>
  </w:style>
  <w:style w:type="character" w:customStyle="1" w:styleId="ad">
    <w:name w:val="Нижний колонтитул Знак"/>
    <w:basedOn w:val="a0"/>
    <w:link w:val="ac"/>
    <w:uiPriority w:val="99"/>
    <w:rsid w:val="00BA311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4428">
      <w:bodyDiv w:val="1"/>
      <w:marLeft w:val="0"/>
      <w:marRight w:val="0"/>
      <w:marTop w:val="0"/>
      <w:marBottom w:val="0"/>
      <w:divBdr>
        <w:top w:val="none" w:sz="0" w:space="0" w:color="auto"/>
        <w:left w:val="none" w:sz="0" w:space="0" w:color="auto"/>
        <w:bottom w:val="none" w:sz="0" w:space="0" w:color="auto"/>
        <w:right w:val="none" w:sz="0" w:space="0" w:color="auto"/>
      </w:divBdr>
    </w:div>
    <w:div w:id="333728516">
      <w:bodyDiv w:val="1"/>
      <w:marLeft w:val="0"/>
      <w:marRight w:val="0"/>
      <w:marTop w:val="0"/>
      <w:marBottom w:val="0"/>
      <w:divBdr>
        <w:top w:val="none" w:sz="0" w:space="0" w:color="auto"/>
        <w:left w:val="none" w:sz="0" w:space="0" w:color="auto"/>
        <w:bottom w:val="none" w:sz="0" w:space="0" w:color="auto"/>
        <w:right w:val="none" w:sz="0" w:space="0" w:color="auto"/>
      </w:divBdr>
    </w:div>
    <w:div w:id="487207207">
      <w:bodyDiv w:val="1"/>
      <w:marLeft w:val="0"/>
      <w:marRight w:val="0"/>
      <w:marTop w:val="0"/>
      <w:marBottom w:val="0"/>
      <w:divBdr>
        <w:top w:val="none" w:sz="0" w:space="0" w:color="auto"/>
        <w:left w:val="none" w:sz="0" w:space="0" w:color="auto"/>
        <w:bottom w:val="none" w:sz="0" w:space="0" w:color="auto"/>
        <w:right w:val="none" w:sz="0" w:space="0" w:color="auto"/>
      </w:divBdr>
    </w:div>
    <w:div w:id="714307005">
      <w:bodyDiv w:val="1"/>
      <w:marLeft w:val="0"/>
      <w:marRight w:val="0"/>
      <w:marTop w:val="0"/>
      <w:marBottom w:val="0"/>
      <w:divBdr>
        <w:top w:val="none" w:sz="0" w:space="0" w:color="auto"/>
        <w:left w:val="none" w:sz="0" w:space="0" w:color="auto"/>
        <w:bottom w:val="none" w:sz="0" w:space="0" w:color="auto"/>
        <w:right w:val="none" w:sz="0" w:space="0" w:color="auto"/>
      </w:divBdr>
    </w:div>
    <w:div w:id="1079139704">
      <w:bodyDiv w:val="1"/>
      <w:marLeft w:val="0"/>
      <w:marRight w:val="0"/>
      <w:marTop w:val="0"/>
      <w:marBottom w:val="0"/>
      <w:divBdr>
        <w:top w:val="none" w:sz="0" w:space="0" w:color="auto"/>
        <w:left w:val="none" w:sz="0" w:space="0" w:color="auto"/>
        <w:bottom w:val="none" w:sz="0" w:space="0" w:color="auto"/>
        <w:right w:val="none" w:sz="0" w:space="0" w:color="auto"/>
      </w:divBdr>
    </w:div>
    <w:div w:id="1114130571">
      <w:bodyDiv w:val="1"/>
      <w:marLeft w:val="0"/>
      <w:marRight w:val="0"/>
      <w:marTop w:val="0"/>
      <w:marBottom w:val="0"/>
      <w:divBdr>
        <w:top w:val="none" w:sz="0" w:space="0" w:color="auto"/>
        <w:left w:val="none" w:sz="0" w:space="0" w:color="auto"/>
        <w:bottom w:val="none" w:sz="0" w:space="0" w:color="auto"/>
        <w:right w:val="none" w:sz="0" w:space="0" w:color="auto"/>
      </w:divBdr>
    </w:div>
    <w:div w:id="1125923866">
      <w:bodyDiv w:val="1"/>
      <w:marLeft w:val="0"/>
      <w:marRight w:val="0"/>
      <w:marTop w:val="0"/>
      <w:marBottom w:val="0"/>
      <w:divBdr>
        <w:top w:val="none" w:sz="0" w:space="0" w:color="auto"/>
        <w:left w:val="none" w:sz="0" w:space="0" w:color="auto"/>
        <w:bottom w:val="none" w:sz="0" w:space="0" w:color="auto"/>
        <w:right w:val="none" w:sz="0" w:space="0" w:color="auto"/>
      </w:divBdr>
    </w:div>
    <w:div w:id="1303656254">
      <w:bodyDiv w:val="1"/>
      <w:marLeft w:val="0"/>
      <w:marRight w:val="0"/>
      <w:marTop w:val="0"/>
      <w:marBottom w:val="0"/>
      <w:divBdr>
        <w:top w:val="none" w:sz="0" w:space="0" w:color="auto"/>
        <w:left w:val="none" w:sz="0" w:space="0" w:color="auto"/>
        <w:bottom w:val="none" w:sz="0" w:space="0" w:color="auto"/>
        <w:right w:val="none" w:sz="0" w:space="0" w:color="auto"/>
      </w:divBdr>
    </w:div>
    <w:div w:id="1651982275">
      <w:bodyDiv w:val="1"/>
      <w:marLeft w:val="0"/>
      <w:marRight w:val="0"/>
      <w:marTop w:val="0"/>
      <w:marBottom w:val="0"/>
      <w:divBdr>
        <w:top w:val="none" w:sz="0" w:space="0" w:color="auto"/>
        <w:left w:val="none" w:sz="0" w:space="0" w:color="auto"/>
        <w:bottom w:val="none" w:sz="0" w:space="0" w:color="auto"/>
        <w:right w:val="none" w:sz="0" w:space="0" w:color="auto"/>
      </w:divBdr>
    </w:div>
    <w:div w:id="1785612563">
      <w:bodyDiv w:val="1"/>
      <w:marLeft w:val="0"/>
      <w:marRight w:val="0"/>
      <w:marTop w:val="0"/>
      <w:marBottom w:val="0"/>
      <w:divBdr>
        <w:top w:val="none" w:sz="0" w:space="0" w:color="auto"/>
        <w:left w:val="none" w:sz="0" w:space="0" w:color="auto"/>
        <w:bottom w:val="none" w:sz="0" w:space="0" w:color="auto"/>
        <w:right w:val="none" w:sz="0" w:space="0" w:color="auto"/>
      </w:divBdr>
    </w:div>
    <w:div w:id="1820271093">
      <w:bodyDiv w:val="1"/>
      <w:marLeft w:val="0"/>
      <w:marRight w:val="0"/>
      <w:marTop w:val="0"/>
      <w:marBottom w:val="0"/>
      <w:divBdr>
        <w:top w:val="none" w:sz="0" w:space="0" w:color="auto"/>
        <w:left w:val="none" w:sz="0" w:space="0" w:color="auto"/>
        <w:bottom w:val="none" w:sz="0" w:space="0" w:color="auto"/>
        <w:right w:val="none" w:sz="0" w:space="0" w:color="auto"/>
      </w:divBdr>
    </w:div>
    <w:div w:id="1867519907">
      <w:bodyDiv w:val="1"/>
      <w:marLeft w:val="0"/>
      <w:marRight w:val="0"/>
      <w:marTop w:val="0"/>
      <w:marBottom w:val="0"/>
      <w:divBdr>
        <w:top w:val="none" w:sz="0" w:space="0" w:color="auto"/>
        <w:left w:val="none" w:sz="0" w:space="0" w:color="auto"/>
        <w:bottom w:val="none" w:sz="0" w:space="0" w:color="auto"/>
        <w:right w:val="none" w:sz="0" w:space="0" w:color="auto"/>
      </w:divBdr>
    </w:div>
    <w:div w:id="2052461918">
      <w:bodyDiv w:val="1"/>
      <w:marLeft w:val="0"/>
      <w:marRight w:val="0"/>
      <w:marTop w:val="0"/>
      <w:marBottom w:val="0"/>
      <w:divBdr>
        <w:top w:val="none" w:sz="0" w:space="0" w:color="auto"/>
        <w:left w:val="none" w:sz="0" w:space="0" w:color="auto"/>
        <w:bottom w:val="none" w:sz="0" w:space="0" w:color="auto"/>
        <w:right w:val="none" w:sz="0" w:space="0" w:color="auto"/>
      </w:divBdr>
    </w:div>
    <w:div w:id="213077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oleObject" Target="embeddings/oleObject40.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8.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6.bin"/><Relationship Id="rId83"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png"/><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image" Target="media/image33.wmf"/><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0087-208B-4A23-9043-31A5FBCF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13</Pages>
  <Words>4885</Words>
  <Characters>27847</Characters>
  <Application>Microsoft Office Word</Application>
  <DocSecurity>0</DocSecurity>
  <Lines>232</Lines>
  <Paragraphs>65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Rudyk</dc:creator>
  <cp:keywords/>
  <dc:description/>
  <cp:lastModifiedBy>Владислав Шатило</cp:lastModifiedBy>
  <cp:revision>24</cp:revision>
  <dcterms:created xsi:type="dcterms:W3CDTF">2024-07-17T09:45:00Z</dcterms:created>
  <dcterms:modified xsi:type="dcterms:W3CDTF">2024-07-24T08:16:00Z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