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6A5" w:rsidRPr="00A45B2C" w:rsidRDefault="00FB06A5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bookmarkStart w:id="0" w:name="_GoBack"/>
      <w:bookmarkEnd w:id="0"/>
      <w:r w:rsidRPr="00A45B2C">
        <w:rPr>
          <w:sz w:val="28"/>
          <w:lang w:val="uk-UA"/>
        </w:rPr>
        <w:t>ЗМІСТ</w:t>
      </w:r>
    </w:p>
    <w:p w:rsidR="00FB06A5" w:rsidRPr="00A45B2C" w:rsidRDefault="00FB06A5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</w:p>
    <w:p w:rsidR="00FB06A5" w:rsidRPr="00A45B2C" w:rsidRDefault="00FB06A5" w:rsidP="00A45B2C">
      <w:pPr>
        <w:widowControl w:val="0"/>
        <w:spacing w:line="360" w:lineRule="auto"/>
        <w:rPr>
          <w:sz w:val="28"/>
          <w:lang w:val="uk-UA"/>
        </w:rPr>
      </w:pPr>
      <w:r w:rsidRPr="00A45B2C">
        <w:rPr>
          <w:sz w:val="28"/>
          <w:lang w:val="uk-UA"/>
        </w:rPr>
        <w:t>Вступ</w:t>
      </w:r>
    </w:p>
    <w:p w:rsidR="00FB06A5" w:rsidRPr="00A45B2C" w:rsidRDefault="00FB06A5" w:rsidP="00A45B2C">
      <w:pPr>
        <w:widowControl w:val="0"/>
        <w:spacing w:line="360" w:lineRule="auto"/>
        <w:rPr>
          <w:sz w:val="28"/>
          <w:lang w:val="uk-UA"/>
        </w:rPr>
      </w:pPr>
      <w:r w:rsidRPr="00A45B2C">
        <w:rPr>
          <w:sz w:val="28"/>
          <w:lang w:val="uk-UA"/>
        </w:rPr>
        <w:t>1</w:t>
      </w:r>
      <w:r w:rsidR="00A45B2C" w:rsidRPr="00A45B2C">
        <w:rPr>
          <w:sz w:val="28"/>
          <w:lang w:val="uk-UA"/>
        </w:rPr>
        <w:t>.</w:t>
      </w:r>
      <w:r w:rsidRPr="00A45B2C">
        <w:rPr>
          <w:sz w:val="28"/>
          <w:lang w:val="uk-UA"/>
        </w:rPr>
        <w:t xml:space="preserve"> Розрахунок виробничої програми цеху і її ан</w:t>
      </w:r>
      <w:r w:rsidRPr="00A45B2C">
        <w:rPr>
          <w:sz w:val="28"/>
          <w:lang w:val="uk-UA"/>
        </w:rPr>
        <w:t>а</w:t>
      </w:r>
      <w:r w:rsidRPr="00A45B2C">
        <w:rPr>
          <w:sz w:val="28"/>
          <w:lang w:val="uk-UA"/>
        </w:rPr>
        <w:t>ліз</w:t>
      </w:r>
    </w:p>
    <w:p w:rsidR="00FB06A5" w:rsidRPr="00A45B2C" w:rsidRDefault="00FB06A5" w:rsidP="00A45B2C">
      <w:pPr>
        <w:widowControl w:val="0"/>
        <w:spacing w:line="360" w:lineRule="auto"/>
        <w:rPr>
          <w:sz w:val="28"/>
          <w:lang w:val="uk-UA"/>
        </w:rPr>
      </w:pPr>
      <w:r w:rsidRPr="00A45B2C">
        <w:rPr>
          <w:sz w:val="28"/>
          <w:lang w:val="uk-UA"/>
        </w:rPr>
        <w:t>2</w:t>
      </w:r>
      <w:r w:rsidR="00A45B2C" w:rsidRPr="00A45B2C">
        <w:rPr>
          <w:sz w:val="28"/>
          <w:lang w:val="uk-UA"/>
        </w:rPr>
        <w:t>.</w:t>
      </w:r>
      <w:r w:rsidRPr="00A45B2C">
        <w:rPr>
          <w:sz w:val="28"/>
          <w:lang w:val="uk-UA"/>
        </w:rPr>
        <w:t xml:space="preserve"> Вибір режиму роботи цеху, визначення фондів часу роб</w:t>
      </w:r>
      <w:r w:rsidRPr="00A45B2C">
        <w:rPr>
          <w:sz w:val="28"/>
          <w:lang w:val="uk-UA"/>
        </w:rPr>
        <w:t>о</w:t>
      </w:r>
      <w:r w:rsidR="00822381" w:rsidRPr="00A45B2C">
        <w:rPr>
          <w:sz w:val="28"/>
          <w:lang w:val="uk-UA"/>
        </w:rPr>
        <w:t>ти</w:t>
      </w:r>
    </w:p>
    <w:p w:rsidR="00FB06A5" w:rsidRPr="00A45B2C" w:rsidRDefault="00FB06A5" w:rsidP="00A45B2C">
      <w:pPr>
        <w:widowControl w:val="0"/>
        <w:spacing w:line="360" w:lineRule="auto"/>
        <w:rPr>
          <w:sz w:val="28"/>
          <w:lang w:val="uk-UA"/>
        </w:rPr>
      </w:pPr>
      <w:r w:rsidRPr="00A45B2C">
        <w:rPr>
          <w:sz w:val="28"/>
          <w:lang w:val="uk-UA"/>
        </w:rPr>
        <w:t>3</w:t>
      </w:r>
      <w:r w:rsidR="00A45B2C" w:rsidRPr="00A45B2C">
        <w:rPr>
          <w:sz w:val="28"/>
          <w:lang w:val="uk-UA"/>
        </w:rPr>
        <w:t>.</w:t>
      </w:r>
      <w:r w:rsidRPr="00A45B2C">
        <w:rPr>
          <w:sz w:val="28"/>
          <w:lang w:val="uk-UA"/>
        </w:rPr>
        <w:t xml:space="preserve"> Проектний розрахунок плавильного відділе</w:t>
      </w:r>
      <w:r w:rsidRPr="00A45B2C">
        <w:rPr>
          <w:sz w:val="28"/>
          <w:lang w:val="uk-UA"/>
        </w:rPr>
        <w:t>н</w:t>
      </w:r>
      <w:r w:rsidRPr="00A45B2C">
        <w:rPr>
          <w:sz w:val="28"/>
          <w:lang w:val="uk-UA"/>
        </w:rPr>
        <w:t>ня</w:t>
      </w:r>
    </w:p>
    <w:p w:rsidR="00822381" w:rsidRPr="00A45B2C" w:rsidRDefault="00FB06A5" w:rsidP="00A45B2C">
      <w:pPr>
        <w:widowControl w:val="0"/>
        <w:spacing w:line="360" w:lineRule="auto"/>
        <w:rPr>
          <w:sz w:val="28"/>
          <w:lang w:val="uk-UA"/>
        </w:rPr>
      </w:pPr>
      <w:r w:rsidRPr="00A45B2C">
        <w:rPr>
          <w:sz w:val="28"/>
          <w:lang w:val="uk-UA"/>
        </w:rPr>
        <w:t>4</w:t>
      </w:r>
      <w:r w:rsidR="00A45B2C" w:rsidRPr="00A45B2C">
        <w:rPr>
          <w:sz w:val="28"/>
          <w:lang w:val="uk-UA"/>
        </w:rPr>
        <w:t>.</w:t>
      </w:r>
      <w:r w:rsidRPr="00A45B2C">
        <w:rPr>
          <w:sz w:val="28"/>
          <w:lang w:val="uk-UA"/>
        </w:rPr>
        <w:t xml:space="preserve"> </w:t>
      </w:r>
      <w:r w:rsidR="00822381" w:rsidRPr="00A45B2C">
        <w:rPr>
          <w:sz w:val="28"/>
          <w:lang w:val="uk-UA"/>
        </w:rPr>
        <w:t xml:space="preserve">Проектний розрахунок </w:t>
      </w:r>
      <w:r w:rsidRPr="00A45B2C">
        <w:rPr>
          <w:sz w:val="28"/>
          <w:lang w:val="uk-UA"/>
        </w:rPr>
        <w:t>складу формувальних матер</w:t>
      </w:r>
      <w:r w:rsidR="00822381" w:rsidRPr="00A45B2C">
        <w:rPr>
          <w:sz w:val="28"/>
          <w:lang w:val="uk-UA"/>
        </w:rPr>
        <w:t>і</w:t>
      </w:r>
      <w:r w:rsidR="00822381" w:rsidRPr="00A45B2C">
        <w:rPr>
          <w:sz w:val="28"/>
          <w:lang w:val="uk-UA"/>
        </w:rPr>
        <w:t>а</w:t>
      </w:r>
      <w:r w:rsidR="00822381" w:rsidRPr="00A45B2C">
        <w:rPr>
          <w:sz w:val="28"/>
          <w:lang w:val="uk-UA"/>
        </w:rPr>
        <w:t>лів</w:t>
      </w:r>
    </w:p>
    <w:p w:rsidR="00FB06A5" w:rsidRPr="00A45B2C" w:rsidRDefault="00FB06A5" w:rsidP="00A45B2C">
      <w:pPr>
        <w:widowControl w:val="0"/>
        <w:spacing w:line="360" w:lineRule="auto"/>
        <w:rPr>
          <w:sz w:val="28"/>
          <w:lang w:val="uk-UA"/>
        </w:rPr>
      </w:pPr>
      <w:r w:rsidRPr="00A45B2C">
        <w:rPr>
          <w:sz w:val="28"/>
          <w:lang w:val="uk-UA"/>
        </w:rPr>
        <w:t>5</w:t>
      </w:r>
      <w:r w:rsidR="00A45B2C" w:rsidRPr="00A45B2C">
        <w:rPr>
          <w:sz w:val="28"/>
          <w:lang w:val="uk-UA"/>
        </w:rPr>
        <w:t>.</w:t>
      </w:r>
      <w:r w:rsidRPr="00A45B2C">
        <w:rPr>
          <w:sz w:val="28"/>
          <w:lang w:val="uk-UA"/>
        </w:rPr>
        <w:t xml:space="preserve"> Будівельна част</w:t>
      </w:r>
      <w:r w:rsidRPr="00A45B2C">
        <w:rPr>
          <w:sz w:val="28"/>
          <w:lang w:val="uk-UA"/>
        </w:rPr>
        <w:t>и</w:t>
      </w:r>
      <w:r w:rsidR="009809A9" w:rsidRPr="00A45B2C">
        <w:rPr>
          <w:sz w:val="28"/>
          <w:lang w:val="uk-UA"/>
        </w:rPr>
        <w:t>на</w:t>
      </w:r>
    </w:p>
    <w:p w:rsidR="00FB06A5" w:rsidRPr="00A45B2C" w:rsidRDefault="00FB06A5" w:rsidP="00A45B2C">
      <w:pPr>
        <w:widowControl w:val="0"/>
        <w:spacing w:line="360" w:lineRule="auto"/>
        <w:rPr>
          <w:sz w:val="28"/>
          <w:lang w:val="uk-UA"/>
        </w:rPr>
      </w:pPr>
      <w:r w:rsidRPr="00A45B2C">
        <w:rPr>
          <w:sz w:val="28"/>
          <w:lang w:val="uk-UA"/>
        </w:rPr>
        <w:t>6</w:t>
      </w:r>
      <w:r w:rsidR="00A45B2C" w:rsidRPr="00A45B2C">
        <w:rPr>
          <w:sz w:val="28"/>
          <w:lang w:val="uk-UA"/>
        </w:rPr>
        <w:t>.</w:t>
      </w:r>
      <w:r w:rsidRPr="00A45B2C">
        <w:rPr>
          <w:sz w:val="28"/>
          <w:lang w:val="uk-UA"/>
        </w:rPr>
        <w:t xml:space="preserve"> Енергетична част</w:t>
      </w:r>
      <w:r w:rsidRPr="00A45B2C">
        <w:rPr>
          <w:sz w:val="28"/>
          <w:lang w:val="uk-UA"/>
        </w:rPr>
        <w:t>и</w:t>
      </w:r>
      <w:r w:rsidR="009809A9" w:rsidRPr="00A45B2C">
        <w:rPr>
          <w:sz w:val="28"/>
          <w:lang w:val="uk-UA"/>
        </w:rPr>
        <w:t>на</w:t>
      </w:r>
    </w:p>
    <w:p w:rsidR="009809A9" w:rsidRPr="00A45B2C" w:rsidRDefault="009809A9" w:rsidP="00A45B2C">
      <w:pPr>
        <w:widowControl w:val="0"/>
        <w:spacing w:line="360" w:lineRule="auto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6.1 Електрична ене</w:t>
      </w:r>
      <w:r w:rsidRPr="00A45B2C">
        <w:rPr>
          <w:sz w:val="28"/>
          <w:szCs w:val="28"/>
          <w:lang w:val="uk-UA"/>
        </w:rPr>
        <w:t>р</w:t>
      </w:r>
      <w:r w:rsidRPr="00A45B2C">
        <w:rPr>
          <w:sz w:val="28"/>
          <w:szCs w:val="28"/>
          <w:lang w:val="uk-UA"/>
        </w:rPr>
        <w:t>гія</w:t>
      </w:r>
    </w:p>
    <w:p w:rsidR="009809A9" w:rsidRPr="00A45B2C" w:rsidRDefault="009809A9" w:rsidP="00A45B2C">
      <w:pPr>
        <w:widowControl w:val="0"/>
        <w:spacing w:line="360" w:lineRule="auto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6.3 Витрати в</w:t>
      </w:r>
      <w:r w:rsidRPr="00A45B2C">
        <w:rPr>
          <w:sz w:val="28"/>
          <w:szCs w:val="28"/>
          <w:lang w:val="uk-UA"/>
        </w:rPr>
        <w:t>о</w:t>
      </w:r>
      <w:r w:rsidRPr="00A45B2C">
        <w:rPr>
          <w:sz w:val="28"/>
          <w:szCs w:val="28"/>
          <w:lang w:val="uk-UA"/>
        </w:rPr>
        <w:t>ди</w:t>
      </w:r>
    </w:p>
    <w:p w:rsidR="009809A9" w:rsidRPr="00A45B2C" w:rsidRDefault="009809A9" w:rsidP="00A45B2C">
      <w:pPr>
        <w:widowControl w:val="0"/>
        <w:spacing w:line="360" w:lineRule="auto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7</w:t>
      </w:r>
      <w:r w:rsidR="00A45B2C" w:rsidRPr="00A45B2C">
        <w:rPr>
          <w:sz w:val="28"/>
          <w:szCs w:val="28"/>
          <w:lang w:val="uk-UA"/>
        </w:rPr>
        <w:t>.</w:t>
      </w:r>
      <w:r w:rsidRPr="00A45B2C">
        <w:rPr>
          <w:sz w:val="28"/>
          <w:szCs w:val="28"/>
          <w:lang w:val="uk-UA"/>
        </w:rPr>
        <w:t xml:space="preserve"> Транспортна част</w:t>
      </w:r>
      <w:r w:rsidRPr="00A45B2C">
        <w:rPr>
          <w:sz w:val="28"/>
          <w:szCs w:val="28"/>
          <w:lang w:val="uk-UA"/>
        </w:rPr>
        <w:t>и</w:t>
      </w:r>
      <w:r w:rsidRPr="00A45B2C">
        <w:rPr>
          <w:sz w:val="28"/>
          <w:szCs w:val="28"/>
          <w:lang w:val="uk-UA"/>
        </w:rPr>
        <w:t>на</w:t>
      </w:r>
    </w:p>
    <w:p w:rsidR="00FB06A5" w:rsidRPr="00A45B2C" w:rsidRDefault="00FB06A5" w:rsidP="00A45B2C">
      <w:pPr>
        <w:widowControl w:val="0"/>
        <w:spacing w:line="360" w:lineRule="auto"/>
        <w:rPr>
          <w:sz w:val="28"/>
          <w:lang w:val="uk-UA"/>
        </w:rPr>
      </w:pPr>
      <w:r w:rsidRPr="00A45B2C">
        <w:rPr>
          <w:sz w:val="28"/>
          <w:lang w:val="uk-UA"/>
        </w:rPr>
        <w:t>Висно</w:t>
      </w:r>
      <w:r w:rsidR="009809A9" w:rsidRPr="00A45B2C">
        <w:rPr>
          <w:sz w:val="28"/>
          <w:lang w:val="uk-UA"/>
        </w:rPr>
        <w:t xml:space="preserve">вки </w:t>
      </w:r>
    </w:p>
    <w:p w:rsidR="00FB06A5" w:rsidRPr="00A45B2C" w:rsidRDefault="00FB06A5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</w:p>
    <w:p w:rsidR="00346AFC" w:rsidRPr="00A45B2C" w:rsidRDefault="00346AFC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lang w:val="uk-UA"/>
        </w:rPr>
        <w:lastRenderedPageBreak/>
        <w:br w:type="page"/>
      </w:r>
    </w:p>
    <w:p w:rsidR="00E1001F" w:rsidRPr="00A45B2C" w:rsidRDefault="00E1001F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lang w:val="uk-UA"/>
        </w:rPr>
        <w:lastRenderedPageBreak/>
        <w:t>ВСТУП</w:t>
      </w:r>
    </w:p>
    <w:p w:rsidR="00E1001F" w:rsidRPr="00A45B2C" w:rsidRDefault="00E1001F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</w:p>
    <w:p w:rsidR="00C421A5" w:rsidRPr="00A45B2C" w:rsidRDefault="00284781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lang w:val="uk-UA"/>
        </w:rPr>
        <w:t xml:space="preserve">Ливарне виробництво як технологічний процес є одним з основних процесів в машинобудуванні. </w:t>
      </w:r>
      <w:r w:rsidR="00C421A5" w:rsidRPr="00A45B2C">
        <w:rPr>
          <w:sz w:val="28"/>
          <w:lang w:val="uk-UA"/>
        </w:rPr>
        <w:t>Сутність ливарного процесу полягає в запо</w:t>
      </w:r>
      <w:r w:rsidR="00C421A5" w:rsidRPr="00A45B2C">
        <w:rPr>
          <w:sz w:val="28"/>
          <w:lang w:val="uk-UA"/>
        </w:rPr>
        <w:t>в</w:t>
      </w:r>
      <w:r w:rsidR="00C421A5" w:rsidRPr="00A45B2C">
        <w:rPr>
          <w:sz w:val="28"/>
          <w:lang w:val="uk-UA"/>
        </w:rPr>
        <w:t>ненні розплавленим металом спеціальних ливарних форм, в яких він твердіє, в результаті чого виходять литі вироби - виливки. Задача ливарного виро</w:t>
      </w:r>
      <w:r w:rsidR="00C421A5" w:rsidRPr="00A45B2C">
        <w:rPr>
          <w:sz w:val="28"/>
          <w:lang w:val="uk-UA"/>
        </w:rPr>
        <w:t>б</w:t>
      </w:r>
      <w:r w:rsidR="00C421A5" w:rsidRPr="00A45B2C">
        <w:rPr>
          <w:sz w:val="28"/>
          <w:lang w:val="uk-UA"/>
        </w:rPr>
        <w:t>ництва на сучасному рівні його розвитку полягає в наближенні конфігурації і розмірів литих деталей до готового виробу з максимально зменшеним прип</w:t>
      </w:r>
      <w:r w:rsidR="00C421A5" w:rsidRPr="00A45B2C">
        <w:rPr>
          <w:sz w:val="28"/>
          <w:lang w:val="uk-UA"/>
        </w:rPr>
        <w:t>у</w:t>
      </w:r>
      <w:r w:rsidR="00C421A5" w:rsidRPr="00A45B2C">
        <w:rPr>
          <w:sz w:val="28"/>
          <w:lang w:val="uk-UA"/>
        </w:rPr>
        <w:t>ском на механічну обробку.</w:t>
      </w:r>
    </w:p>
    <w:p w:rsidR="00E1001F" w:rsidRPr="00A45B2C" w:rsidRDefault="00284781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lang w:val="uk-UA"/>
        </w:rPr>
        <w:t>В ливарному виробництві використовують безліч сплавів. Широке застосування отримали сплави на основі Fe-C: чавун і сталь. В даний час з чавуну виготовляють 40-50% (по масі) всіх деталей сучасних машин і устатк</w:t>
      </w:r>
      <w:r w:rsidRPr="00A45B2C">
        <w:rPr>
          <w:sz w:val="28"/>
          <w:lang w:val="uk-UA"/>
        </w:rPr>
        <w:t>у</w:t>
      </w:r>
      <w:r w:rsidRPr="00A45B2C">
        <w:rPr>
          <w:sz w:val="28"/>
          <w:lang w:val="uk-UA"/>
        </w:rPr>
        <w:t>вання і найближчим часом чавун залишиться провідним за об'ємом виробн</w:t>
      </w:r>
      <w:r w:rsidRPr="00A45B2C">
        <w:rPr>
          <w:sz w:val="28"/>
          <w:lang w:val="uk-UA"/>
        </w:rPr>
        <w:t>и</w:t>
      </w:r>
      <w:r w:rsidRPr="00A45B2C">
        <w:rPr>
          <w:sz w:val="28"/>
          <w:lang w:val="uk-UA"/>
        </w:rPr>
        <w:t>цтва і застосування конструкційним матеріалом.</w:t>
      </w:r>
    </w:p>
    <w:p w:rsidR="00FB06A5" w:rsidRPr="00A45B2C" w:rsidRDefault="00FB06A5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Для забезпечення високої продуктивності праці слід передбачити пр</w:t>
      </w:r>
      <w:r w:rsidRPr="00A45B2C">
        <w:rPr>
          <w:sz w:val="28"/>
          <w:szCs w:val="28"/>
          <w:lang w:val="uk-UA"/>
        </w:rPr>
        <w:t>о</w:t>
      </w:r>
      <w:r w:rsidRPr="00A45B2C">
        <w:rPr>
          <w:sz w:val="28"/>
          <w:szCs w:val="28"/>
          <w:lang w:val="uk-UA"/>
        </w:rPr>
        <w:t>гресивні технологічні процеси та високопродуктивне автоматичне та компл</w:t>
      </w:r>
      <w:r w:rsidRPr="00A45B2C">
        <w:rPr>
          <w:sz w:val="28"/>
          <w:szCs w:val="28"/>
          <w:lang w:val="uk-UA"/>
        </w:rPr>
        <w:t>е</w:t>
      </w:r>
      <w:r w:rsidRPr="00A45B2C">
        <w:rPr>
          <w:sz w:val="28"/>
          <w:szCs w:val="28"/>
          <w:lang w:val="uk-UA"/>
        </w:rPr>
        <w:t>ксно-механізоване обладнання, автоматичні системи управління виробниц</w:t>
      </w:r>
      <w:r w:rsidRPr="00A45B2C">
        <w:rPr>
          <w:sz w:val="28"/>
          <w:szCs w:val="28"/>
          <w:lang w:val="uk-UA"/>
        </w:rPr>
        <w:t>т</w:t>
      </w:r>
      <w:r w:rsidRPr="00A45B2C">
        <w:rPr>
          <w:sz w:val="28"/>
          <w:szCs w:val="28"/>
          <w:lang w:val="uk-UA"/>
        </w:rPr>
        <w:t>вом і технологічними процесами.</w:t>
      </w:r>
    </w:p>
    <w:p w:rsidR="00DC5857" w:rsidRPr="00A45B2C" w:rsidRDefault="006F2115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lang w:val="uk-UA"/>
        </w:rPr>
        <w:t>Проектування є першим і основним е</w:t>
      </w:r>
      <w:r w:rsidR="00DC5857" w:rsidRPr="00A45B2C">
        <w:rPr>
          <w:sz w:val="28"/>
          <w:lang w:val="uk-UA"/>
        </w:rPr>
        <w:t>тапом капітального будівництва, що забезпечує створення нових, а також розширення, реконструкцію та те</w:t>
      </w:r>
      <w:r w:rsidR="00DC5857" w:rsidRPr="00A45B2C">
        <w:rPr>
          <w:sz w:val="28"/>
          <w:lang w:val="uk-UA"/>
        </w:rPr>
        <w:t>х</w:t>
      </w:r>
      <w:r w:rsidR="00DC5857" w:rsidRPr="00A45B2C">
        <w:rPr>
          <w:sz w:val="28"/>
          <w:lang w:val="uk-UA"/>
        </w:rPr>
        <w:t>нічне переозброєння діючих підприємств.</w:t>
      </w:r>
    </w:p>
    <w:p w:rsidR="00DC5857" w:rsidRPr="00A45B2C" w:rsidRDefault="006F2115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lang w:val="uk-UA"/>
        </w:rPr>
        <w:t>При проектуванні п</w:t>
      </w:r>
      <w:r w:rsidR="00DC5857" w:rsidRPr="00A45B2C">
        <w:rPr>
          <w:sz w:val="28"/>
          <w:lang w:val="uk-UA"/>
        </w:rPr>
        <w:t>ідприємства</w:t>
      </w:r>
      <w:r w:rsidRPr="00A45B2C">
        <w:rPr>
          <w:sz w:val="28"/>
          <w:lang w:val="uk-UA"/>
        </w:rPr>
        <w:t xml:space="preserve"> необхідно забезпечити його високий технічний рівень і економічну ефективність, максимально використовуючи д</w:t>
      </w:r>
      <w:r w:rsidRPr="00A45B2C">
        <w:rPr>
          <w:sz w:val="28"/>
          <w:lang w:val="uk-UA"/>
        </w:rPr>
        <w:t>о</w:t>
      </w:r>
      <w:r w:rsidRPr="00A45B2C">
        <w:rPr>
          <w:sz w:val="28"/>
          <w:lang w:val="uk-UA"/>
        </w:rPr>
        <w:t>сягнення науки і техніки, широко застосовувати типові і використовувати повторно економічні індивідуальні проекти, а також типові конструкції і в</w:t>
      </w:r>
      <w:r w:rsidRPr="00A45B2C">
        <w:rPr>
          <w:sz w:val="28"/>
          <w:lang w:val="uk-UA"/>
        </w:rPr>
        <w:t>и</w:t>
      </w:r>
      <w:r w:rsidRPr="00A45B2C">
        <w:rPr>
          <w:sz w:val="28"/>
          <w:lang w:val="uk-UA"/>
        </w:rPr>
        <w:t>роби, що зменшують терміни і вартість проектних робіт.</w:t>
      </w:r>
    </w:p>
    <w:p w:rsidR="00C421A5" w:rsidRPr="00A45B2C" w:rsidRDefault="00C421A5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</w:p>
    <w:p w:rsidR="00A45B2C" w:rsidRPr="00A45B2C" w:rsidRDefault="00A45B2C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lang w:val="uk-UA"/>
        </w:rPr>
        <w:br w:type="page"/>
      </w:r>
    </w:p>
    <w:p w:rsidR="00DC5857" w:rsidRPr="00A45B2C" w:rsidRDefault="00166607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lang w:val="uk-UA"/>
        </w:rPr>
        <w:t>1</w:t>
      </w:r>
      <w:r w:rsidR="00A45B2C" w:rsidRPr="00A45B2C">
        <w:rPr>
          <w:sz w:val="28"/>
          <w:lang w:val="uk-UA"/>
        </w:rPr>
        <w:t>.</w:t>
      </w:r>
      <w:r w:rsidRPr="00A45B2C">
        <w:rPr>
          <w:sz w:val="28"/>
          <w:lang w:val="uk-UA"/>
        </w:rPr>
        <w:t xml:space="preserve"> </w:t>
      </w:r>
      <w:r w:rsidR="00DC5857" w:rsidRPr="00A45B2C">
        <w:rPr>
          <w:sz w:val="28"/>
          <w:lang w:val="uk-UA"/>
        </w:rPr>
        <w:t>РОЗРАХУНОК ВИРОБНИЧОЇ ПРОГРАМИ ЦЕХУ І ЇЇ АНАЛІЗ</w:t>
      </w:r>
    </w:p>
    <w:p w:rsidR="00DC5857" w:rsidRPr="00A45B2C" w:rsidRDefault="00DC5857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</w:p>
    <w:p w:rsidR="00FB06A5" w:rsidRPr="00A45B2C" w:rsidRDefault="00DC5857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lang w:val="uk-UA"/>
        </w:rPr>
        <w:t>Виробнича програма – це основний документ для розробки технологі</w:t>
      </w:r>
      <w:r w:rsidRPr="00A45B2C">
        <w:rPr>
          <w:sz w:val="28"/>
          <w:lang w:val="uk-UA"/>
        </w:rPr>
        <w:t>ч</w:t>
      </w:r>
      <w:r w:rsidRPr="00A45B2C">
        <w:rPr>
          <w:sz w:val="28"/>
          <w:lang w:val="uk-UA"/>
        </w:rPr>
        <w:t>ної частини проекту. Вона повинна мати завдання на річне виготовлення ві</w:t>
      </w:r>
      <w:r w:rsidRPr="00A45B2C">
        <w:rPr>
          <w:sz w:val="28"/>
          <w:lang w:val="uk-UA"/>
        </w:rPr>
        <w:t>д</w:t>
      </w:r>
      <w:r w:rsidRPr="00A45B2C">
        <w:rPr>
          <w:sz w:val="28"/>
          <w:lang w:val="uk-UA"/>
        </w:rPr>
        <w:t>ливків для кожного виробу та виду сплаву, випуск виробів на запчастини, яке має бути передбачено подетально для кожного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виробу,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але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частіше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вказ</w:t>
      </w:r>
      <w:r w:rsidRPr="00A45B2C">
        <w:rPr>
          <w:sz w:val="28"/>
          <w:lang w:val="uk-UA"/>
        </w:rPr>
        <w:t>у</w:t>
      </w:r>
      <w:r w:rsidRPr="00A45B2C">
        <w:rPr>
          <w:sz w:val="28"/>
          <w:lang w:val="uk-UA"/>
        </w:rPr>
        <w:t>ється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у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відсотках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до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випуску,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відносно основної продукції. Для ливарних заводів випуск на запчастини може не передбачатися. В програму цеху також вноситься випуск відливків на перекриття браку ливарного та механічного цехів, що виражається у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відсотках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до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кількості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відливок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на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основний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в</w:t>
      </w:r>
      <w:r w:rsidRPr="00A45B2C">
        <w:rPr>
          <w:sz w:val="28"/>
          <w:lang w:val="uk-UA"/>
        </w:rPr>
        <w:t>и</w:t>
      </w:r>
      <w:r w:rsidRPr="00A45B2C">
        <w:rPr>
          <w:sz w:val="28"/>
          <w:lang w:val="uk-UA"/>
        </w:rPr>
        <w:t>пуск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продукції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та запчастин.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У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реальних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проектах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до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виробничих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програм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включають також литво для особистих потреб, а також литво, що по</w:t>
      </w:r>
      <w:r w:rsidRPr="00A45B2C">
        <w:rPr>
          <w:sz w:val="28"/>
          <w:lang w:val="uk-UA"/>
        </w:rPr>
        <w:t>с</w:t>
      </w:r>
      <w:r w:rsidRPr="00A45B2C">
        <w:rPr>
          <w:sz w:val="28"/>
          <w:lang w:val="uk-UA"/>
        </w:rPr>
        <w:t>тачається по кооперації.</w:t>
      </w:r>
    </w:p>
    <w:p w:rsidR="00FB3BAC" w:rsidRPr="00A45B2C" w:rsidRDefault="00DC5857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lang w:val="uk-UA"/>
        </w:rPr>
        <w:t>В залежності від особливостей, серійності та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спеціалізації виробництва при проектуванні ливарного цеху застосовується точна, приведена або умо</w:t>
      </w:r>
      <w:r w:rsidRPr="00A45B2C">
        <w:rPr>
          <w:sz w:val="28"/>
          <w:lang w:val="uk-UA"/>
        </w:rPr>
        <w:t>в</w:t>
      </w:r>
      <w:r w:rsidRPr="00A45B2C">
        <w:rPr>
          <w:sz w:val="28"/>
          <w:lang w:val="uk-UA"/>
        </w:rPr>
        <w:t>на програма. При розрахунку ливарного цеха крупносерійного або масового виробництва з стабільною або обмеженою номенклатурою, відливків, що в</w:t>
      </w:r>
      <w:r w:rsidRPr="00A45B2C">
        <w:rPr>
          <w:sz w:val="28"/>
          <w:lang w:val="uk-UA"/>
        </w:rPr>
        <w:t>и</w:t>
      </w:r>
      <w:r w:rsidRPr="00A45B2C">
        <w:rPr>
          <w:sz w:val="28"/>
          <w:lang w:val="uk-UA"/>
        </w:rPr>
        <w:t>робляються, розрахунки виконують за точною програмою. До такої програми мають додаватися специфікації та креслення всіх відливків з зазначенням в</w:t>
      </w:r>
      <w:r w:rsidRPr="00A45B2C">
        <w:rPr>
          <w:sz w:val="28"/>
          <w:lang w:val="uk-UA"/>
        </w:rPr>
        <w:t>и</w:t>
      </w:r>
      <w:r w:rsidRPr="00A45B2C">
        <w:rPr>
          <w:sz w:val="28"/>
          <w:lang w:val="uk-UA"/>
        </w:rPr>
        <w:t>ду сплаву, його складу та механічних властивостей та інших додаткових в</w:t>
      </w:r>
      <w:r w:rsidRPr="00A45B2C">
        <w:rPr>
          <w:sz w:val="28"/>
          <w:lang w:val="uk-UA"/>
        </w:rPr>
        <w:t>и</w:t>
      </w:r>
      <w:r w:rsidRPr="00A45B2C">
        <w:rPr>
          <w:sz w:val="28"/>
          <w:lang w:val="uk-UA"/>
        </w:rPr>
        <w:t>мог до виробу.</w:t>
      </w:r>
    </w:p>
    <w:p w:rsidR="00E42B85" w:rsidRPr="00A45B2C" w:rsidRDefault="00E42B85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lang w:val="uk-UA"/>
        </w:rPr>
        <w:t>Для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цехів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дрібно-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та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середньо</w:t>
      </w:r>
      <w:r w:rsidR="00C722A2" w:rsidRPr="00A45B2C">
        <w:rPr>
          <w:sz w:val="28"/>
          <w:lang w:val="uk-UA"/>
        </w:rPr>
        <w:t>-</w:t>
      </w:r>
      <w:r w:rsidRPr="00A45B2C">
        <w:rPr>
          <w:sz w:val="28"/>
          <w:lang w:val="uk-UA"/>
        </w:rPr>
        <w:t>серійного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виробництва,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коли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пр</w:t>
      </w:r>
      <w:r w:rsidRPr="00A45B2C">
        <w:rPr>
          <w:sz w:val="28"/>
          <w:lang w:val="uk-UA"/>
        </w:rPr>
        <w:t>о</w:t>
      </w:r>
      <w:r w:rsidRPr="00A45B2C">
        <w:rPr>
          <w:sz w:val="28"/>
          <w:lang w:val="uk-UA"/>
        </w:rPr>
        <w:t>грама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характеризується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номенклатурою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відливок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до 500 найменувань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при повторюваності не менше 200 одиниць на рік кожного найменування, розр</w:t>
      </w:r>
      <w:r w:rsidRPr="00A45B2C">
        <w:rPr>
          <w:sz w:val="28"/>
          <w:lang w:val="uk-UA"/>
        </w:rPr>
        <w:t>а</w:t>
      </w:r>
      <w:r w:rsidRPr="00A45B2C">
        <w:rPr>
          <w:sz w:val="28"/>
          <w:lang w:val="uk-UA"/>
        </w:rPr>
        <w:t>хунки приводяться по приведеній програмі. При цьому всю номенклатуру в</w:t>
      </w:r>
      <w:r w:rsidRPr="00A45B2C">
        <w:rPr>
          <w:sz w:val="28"/>
          <w:lang w:val="uk-UA"/>
        </w:rPr>
        <w:t>і</w:t>
      </w:r>
      <w:r w:rsidRPr="00A45B2C">
        <w:rPr>
          <w:sz w:val="28"/>
          <w:lang w:val="uk-UA"/>
        </w:rPr>
        <w:t>дливків розбивають на групи згідно ваги, для кожної групи вибирають типові відливки з представлених та по ним розраховують програму. В якості тип</w:t>
      </w:r>
      <w:r w:rsidRPr="00A45B2C">
        <w:rPr>
          <w:sz w:val="28"/>
          <w:lang w:val="uk-UA"/>
        </w:rPr>
        <w:t>о</w:t>
      </w:r>
      <w:r w:rsidRPr="00A45B2C">
        <w:rPr>
          <w:sz w:val="28"/>
          <w:lang w:val="uk-UA"/>
        </w:rPr>
        <w:t>вих відливків можна обирати ті, на які маємо повний комплект документацій та креслень, а також ті, що мають найбільш питому вагу в програмі випуску, аналогічні по масі, ступеню складності, трудо</w:t>
      </w:r>
      <w:r w:rsidR="00C722A2" w:rsidRPr="00A45B2C">
        <w:rPr>
          <w:sz w:val="28"/>
          <w:lang w:val="uk-UA"/>
        </w:rPr>
        <w:t>містко</w:t>
      </w:r>
      <w:r w:rsidRPr="00A45B2C">
        <w:rPr>
          <w:sz w:val="28"/>
          <w:lang w:val="uk-UA"/>
        </w:rPr>
        <w:t>сті та в технологічному відношенні до основних процесів виробництва до інших відливок. Усі под</w:t>
      </w:r>
      <w:r w:rsidRPr="00A45B2C">
        <w:rPr>
          <w:sz w:val="28"/>
          <w:lang w:val="uk-UA"/>
        </w:rPr>
        <w:t>а</w:t>
      </w:r>
      <w:r w:rsidRPr="00A45B2C">
        <w:rPr>
          <w:sz w:val="28"/>
          <w:lang w:val="uk-UA"/>
        </w:rPr>
        <w:t>льші розрахунки пов’язані з розробкою технологічних карт або відомостей виконуються по точній програмі, але тільки по відливкам-представникам.</w:t>
      </w:r>
    </w:p>
    <w:p w:rsidR="00E42B85" w:rsidRPr="00A45B2C" w:rsidRDefault="00E42B85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lang w:val="uk-UA"/>
        </w:rPr>
        <w:t>При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проектуванні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ливарних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цехів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одиничного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виробництва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з шир</w:t>
      </w:r>
      <w:r w:rsidRPr="00A45B2C">
        <w:rPr>
          <w:sz w:val="28"/>
          <w:lang w:val="uk-UA"/>
        </w:rPr>
        <w:t>о</w:t>
      </w:r>
      <w:r w:rsidRPr="00A45B2C">
        <w:rPr>
          <w:sz w:val="28"/>
          <w:lang w:val="uk-UA"/>
        </w:rPr>
        <w:t>кою номенклатурою і нестійкою програмою відливків, що випускаються, к</w:t>
      </w:r>
      <w:r w:rsidRPr="00A45B2C">
        <w:rPr>
          <w:sz w:val="28"/>
          <w:lang w:val="uk-UA"/>
        </w:rPr>
        <w:t>о</w:t>
      </w:r>
      <w:r w:rsidRPr="00A45B2C">
        <w:rPr>
          <w:sz w:val="28"/>
          <w:lang w:val="uk-UA"/>
        </w:rPr>
        <w:t>ли немає специфікацій або креслень відливків, розробляють умовну прогр</w:t>
      </w:r>
      <w:r w:rsidRPr="00A45B2C">
        <w:rPr>
          <w:sz w:val="28"/>
          <w:lang w:val="uk-UA"/>
        </w:rPr>
        <w:t>а</w:t>
      </w:r>
      <w:r w:rsidRPr="00A45B2C">
        <w:rPr>
          <w:sz w:val="28"/>
          <w:lang w:val="uk-UA"/>
        </w:rPr>
        <w:t>му. Про цьому номенклатура повинна бути не менше ніж 500 найменувань відливків при по</w:t>
      </w:r>
      <w:r w:rsidR="00C722A2" w:rsidRPr="00A45B2C">
        <w:rPr>
          <w:sz w:val="28"/>
          <w:lang w:val="uk-UA"/>
        </w:rPr>
        <w:t>вторенні</w:t>
      </w:r>
      <w:r w:rsidRPr="00A45B2C">
        <w:rPr>
          <w:sz w:val="28"/>
          <w:lang w:val="uk-UA"/>
        </w:rPr>
        <w:t xml:space="preserve"> дрібних відливків не більше 200 і великих не біл</w:t>
      </w:r>
      <w:r w:rsidRPr="00A45B2C">
        <w:rPr>
          <w:sz w:val="28"/>
          <w:lang w:val="uk-UA"/>
        </w:rPr>
        <w:t>ь</w:t>
      </w:r>
      <w:r w:rsidRPr="00A45B2C">
        <w:rPr>
          <w:sz w:val="28"/>
          <w:lang w:val="uk-UA"/>
        </w:rPr>
        <w:t>ше 20. В таких випадках виробнича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програма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представляється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приблизним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співвідношенням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литва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за вагою. При цьому технологічний процес не ро</w:t>
      </w:r>
      <w:r w:rsidRPr="00A45B2C">
        <w:rPr>
          <w:sz w:val="28"/>
          <w:lang w:val="uk-UA"/>
        </w:rPr>
        <w:t>з</w:t>
      </w:r>
      <w:r w:rsidRPr="00A45B2C">
        <w:rPr>
          <w:sz w:val="28"/>
          <w:lang w:val="uk-UA"/>
        </w:rPr>
        <w:t>робляється. Розрахунки виконуються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базуючись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на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середніх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по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галузі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укрупнених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техніко-економічних показників, які складаються</w:t>
      </w:r>
      <w:r w:rsidR="00A45B2C" w:rsidRPr="00A45B2C">
        <w:rPr>
          <w:sz w:val="28"/>
          <w:lang w:val="uk-UA"/>
        </w:rPr>
        <w:t xml:space="preserve"> </w:t>
      </w:r>
      <w:r w:rsidRPr="00A45B2C">
        <w:rPr>
          <w:sz w:val="28"/>
          <w:lang w:val="uk-UA"/>
        </w:rPr>
        <w:t>за даними р</w:t>
      </w:r>
      <w:r w:rsidRPr="00A45B2C">
        <w:rPr>
          <w:sz w:val="28"/>
          <w:lang w:val="uk-UA"/>
        </w:rPr>
        <w:t>о</w:t>
      </w:r>
      <w:r w:rsidRPr="00A45B2C">
        <w:rPr>
          <w:sz w:val="28"/>
          <w:lang w:val="uk-UA"/>
        </w:rPr>
        <w:t>боти аналогічних заводів типових чи економічних проектів, за нормами те</w:t>
      </w:r>
      <w:r w:rsidRPr="00A45B2C">
        <w:rPr>
          <w:sz w:val="28"/>
          <w:lang w:val="uk-UA"/>
        </w:rPr>
        <w:t>х</w:t>
      </w:r>
      <w:r w:rsidRPr="00A45B2C">
        <w:rPr>
          <w:sz w:val="28"/>
          <w:lang w:val="uk-UA"/>
        </w:rPr>
        <w:t>нологічного проектування і довідниковим даним.</w:t>
      </w:r>
    </w:p>
    <w:p w:rsidR="00A45B2C" w:rsidRPr="00A45B2C" w:rsidRDefault="00A45B2C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</w:p>
    <w:p w:rsidR="00DC5857" w:rsidRPr="00A45B2C" w:rsidRDefault="0055484B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lang w:val="uk-UA"/>
        </w:rPr>
        <w:t>Таблиця 1.1 – Вихідні дані для проектування цеху ковкого чавуну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7"/>
        <w:gridCol w:w="1829"/>
        <w:gridCol w:w="1134"/>
        <w:gridCol w:w="1134"/>
        <w:gridCol w:w="1134"/>
        <w:gridCol w:w="1134"/>
        <w:gridCol w:w="993"/>
        <w:gridCol w:w="1275"/>
      </w:tblGrid>
      <w:tr w:rsidR="0055484B" w:rsidRPr="00A45B2C" w:rsidTr="00A45B2C">
        <w:tc>
          <w:tcPr>
            <w:tcW w:w="547" w:type="dxa"/>
            <w:vMerge w:val="restart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№ п/п</w:t>
            </w:r>
          </w:p>
        </w:tc>
        <w:tc>
          <w:tcPr>
            <w:tcW w:w="1829" w:type="dxa"/>
            <w:vMerge w:val="restart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Вил</w:t>
            </w:r>
            <w:r w:rsidRPr="00A45B2C">
              <w:rPr>
                <w:sz w:val="20"/>
                <w:szCs w:val="22"/>
                <w:lang w:val="uk-UA"/>
              </w:rPr>
              <w:t>и</w:t>
            </w:r>
            <w:r w:rsidRPr="00A45B2C">
              <w:rPr>
                <w:sz w:val="20"/>
                <w:szCs w:val="22"/>
                <w:lang w:val="uk-UA"/>
              </w:rPr>
              <w:t>вок</w:t>
            </w:r>
          </w:p>
        </w:tc>
        <w:tc>
          <w:tcPr>
            <w:tcW w:w="2268" w:type="dxa"/>
            <w:gridSpan w:val="2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Маса, кг</w:t>
            </w:r>
          </w:p>
        </w:tc>
        <w:tc>
          <w:tcPr>
            <w:tcW w:w="1134" w:type="dxa"/>
            <w:vMerge w:val="restart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Число</w:t>
            </w:r>
            <w:r w:rsidR="00A45B2C" w:rsidRPr="00A45B2C">
              <w:rPr>
                <w:sz w:val="20"/>
                <w:szCs w:val="22"/>
                <w:lang w:val="uk-UA"/>
              </w:rPr>
              <w:t xml:space="preserve"> </w:t>
            </w:r>
            <w:r w:rsidRPr="00A45B2C">
              <w:rPr>
                <w:sz w:val="20"/>
                <w:szCs w:val="22"/>
                <w:lang w:val="uk-UA"/>
              </w:rPr>
              <w:t>відл</w:t>
            </w:r>
            <w:r w:rsidRPr="00A45B2C">
              <w:rPr>
                <w:sz w:val="20"/>
                <w:szCs w:val="22"/>
                <w:lang w:val="uk-UA"/>
              </w:rPr>
              <w:t>и</w:t>
            </w:r>
            <w:r w:rsidRPr="00A45B2C">
              <w:rPr>
                <w:sz w:val="20"/>
                <w:szCs w:val="22"/>
                <w:lang w:val="uk-UA"/>
              </w:rPr>
              <w:t>вок у формі, шт.</w:t>
            </w:r>
          </w:p>
        </w:tc>
        <w:tc>
          <w:tcPr>
            <w:tcW w:w="1134" w:type="dxa"/>
            <w:vMerge w:val="restart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Число стри</w:t>
            </w:r>
            <w:r w:rsidRPr="00A45B2C">
              <w:rPr>
                <w:sz w:val="20"/>
                <w:szCs w:val="22"/>
                <w:lang w:val="uk-UA"/>
              </w:rPr>
              <w:t>ж</w:t>
            </w:r>
            <w:r w:rsidRPr="00A45B2C">
              <w:rPr>
                <w:sz w:val="20"/>
                <w:szCs w:val="22"/>
                <w:lang w:val="uk-UA"/>
              </w:rPr>
              <w:t>нів на відл</w:t>
            </w:r>
            <w:r w:rsidR="00351FE5" w:rsidRPr="00A45B2C">
              <w:rPr>
                <w:sz w:val="20"/>
                <w:szCs w:val="22"/>
                <w:lang w:val="uk-UA"/>
              </w:rPr>
              <w:t>и</w:t>
            </w:r>
            <w:r w:rsidR="00351FE5" w:rsidRPr="00A45B2C">
              <w:rPr>
                <w:sz w:val="20"/>
                <w:szCs w:val="22"/>
                <w:lang w:val="uk-UA"/>
              </w:rPr>
              <w:t>в</w:t>
            </w:r>
            <w:r w:rsidRPr="00A45B2C">
              <w:rPr>
                <w:sz w:val="20"/>
                <w:szCs w:val="22"/>
                <w:lang w:val="uk-UA"/>
              </w:rPr>
              <w:t>ку, шт.</w:t>
            </w:r>
          </w:p>
        </w:tc>
        <w:tc>
          <w:tcPr>
            <w:tcW w:w="993" w:type="dxa"/>
            <w:vMerge w:val="restart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Маса</w:t>
            </w:r>
            <w:r w:rsidR="00A45B2C" w:rsidRPr="00A45B2C">
              <w:rPr>
                <w:sz w:val="20"/>
                <w:szCs w:val="22"/>
                <w:lang w:val="uk-UA"/>
              </w:rPr>
              <w:t xml:space="preserve"> </w:t>
            </w:r>
            <w:r w:rsidRPr="00A45B2C">
              <w:rPr>
                <w:sz w:val="20"/>
                <w:szCs w:val="22"/>
                <w:lang w:val="uk-UA"/>
              </w:rPr>
              <w:t>одного стри</w:t>
            </w:r>
            <w:r w:rsidRPr="00A45B2C">
              <w:rPr>
                <w:sz w:val="20"/>
                <w:szCs w:val="22"/>
                <w:lang w:val="uk-UA"/>
              </w:rPr>
              <w:t>ж</w:t>
            </w:r>
            <w:r w:rsidRPr="00A45B2C">
              <w:rPr>
                <w:sz w:val="20"/>
                <w:szCs w:val="22"/>
                <w:lang w:val="uk-UA"/>
              </w:rPr>
              <w:t>ня, кг</w:t>
            </w:r>
          </w:p>
        </w:tc>
        <w:tc>
          <w:tcPr>
            <w:tcW w:w="1275" w:type="dxa"/>
            <w:vMerge w:val="restart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Число стри</w:t>
            </w:r>
            <w:r w:rsidRPr="00A45B2C">
              <w:rPr>
                <w:sz w:val="20"/>
                <w:szCs w:val="22"/>
                <w:lang w:val="uk-UA"/>
              </w:rPr>
              <w:t>ж</w:t>
            </w:r>
            <w:r w:rsidRPr="00A45B2C">
              <w:rPr>
                <w:sz w:val="20"/>
                <w:szCs w:val="22"/>
                <w:lang w:val="uk-UA"/>
              </w:rPr>
              <w:t>нів в стрижн</w:t>
            </w:r>
            <w:r w:rsidRPr="00A45B2C">
              <w:rPr>
                <w:sz w:val="20"/>
                <w:szCs w:val="22"/>
                <w:lang w:val="uk-UA"/>
              </w:rPr>
              <w:t>е</w:t>
            </w:r>
            <w:r w:rsidRPr="00A45B2C">
              <w:rPr>
                <w:sz w:val="20"/>
                <w:szCs w:val="22"/>
                <w:lang w:val="uk-UA"/>
              </w:rPr>
              <w:t>вому ящ</w:t>
            </w:r>
            <w:r w:rsidRPr="00A45B2C">
              <w:rPr>
                <w:sz w:val="20"/>
                <w:szCs w:val="22"/>
                <w:lang w:val="uk-UA"/>
              </w:rPr>
              <w:t>и</w:t>
            </w:r>
            <w:r w:rsidRPr="00A45B2C">
              <w:rPr>
                <w:sz w:val="20"/>
                <w:szCs w:val="22"/>
                <w:lang w:val="uk-UA"/>
              </w:rPr>
              <w:t>ку, шт.</w:t>
            </w:r>
          </w:p>
        </w:tc>
      </w:tr>
      <w:tr w:rsidR="0055484B" w:rsidRPr="00A45B2C" w:rsidTr="00A45B2C">
        <w:tc>
          <w:tcPr>
            <w:tcW w:w="547" w:type="dxa"/>
            <w:vMerge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</w:p>
        </w:tc>
        <w:tc>
          <w:tcPr>
            <w:tcW w:w="1829" w:type="dxa"/>
            <w:vMerge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</w:p>
        </w:tc>
        <w:tc>
          <w:tcPr>
            <w:tcW w:w="1134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виливка</w:t>
            </w:r>
          </w:p>
        </w:tc>
        <w:tc>
          <w:tcPr>
            <w:tcW w:w="1134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ЛЖС на один</w:t>
            </w:r>
            <w:r w:rsidR="00A45B2C" w:rsidRPr="00A45B2C">
              <w:rPr>
                <w:sz w:val="20"/>
                <w:szCs w:val="22"/>
                <w:lang w:val="uk-UA"/>
              </w:rPr>
              <w:t xml:space="preserve"> </w:t>
            </w:r>
            <w:r w:rsidRPr="00A45B2C">
              <w:rPr>
                <w:sz w:val="20"/>
                <w:szCs w:val="22"/>
                <w:lang w:val="uk-UA"/>
              </w:rPr>
              <w:t>вил</w:t>
            </w:r>
            <w:r w:rsidRPr="00A45B2C">
              <w:rPr>
                <w:sz w:val="20"/>
                <w:szCs w:val="22"/>
                <w:lang w:val="uk-UA"/>
              </w:rPr>
              <w:t>и</w:t>
            </w:r>
            <w:r w:rsidRPr="00A45B2C">
              <w:rPr>
                <w:sz w:val="20"/>
                <w:szCs w:val="22"/>
                <w:lang w:val="uk-UA"/>
              </w:rPr>
              <w:t>вок</w:t>
            </w:r>
          </w:p>
        </w:tc>
        <w:tc>
          <w:tcPr>
            <w:tcW w:w="1134" w:type="dxa"/>
            <w:vMerge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</w:p>
        </w:tc>
        <w:tc>
          <w:tcPr>
            <w:tcW w:w="1134" w:type="dxa"/>
            <w:vMerge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</w:p>
        </w:tc>
        <w:tc>
          <w:tcPr>
            <w:tcW w:w="993" w:type="dxa"/>
            <w:vMerge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</w:p>
        </w:tc>
        <w:tc>
          <w:tcPr>
            <w:tcW w:w="1275" w:type="dxa"/>
            <w:vMerge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</w:p>
        </w:tc>
      </w:tr>
      <w:tr w:rsidR="0055484B" w:rsidRPr="00A45B2C" w:rsidTr="00A45B2C">
        <w:tc>
          <w:tcPr>
            <w:tcW w:w="547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  <w:tc>
          <w:tcPr>
            <w:tcW w:w="1829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Корпус ДУ- 25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2,326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2,36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4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  <w:tc>
          <w:tcPr>
            <w:tcW w:w="993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0,230</w:t>
            </w:r>
          </w:p>
        </w:tc>
        <w:tc>
          <w:tcPr>
            <w:tcW w:w="1275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</w:t>
            </w:r>
          </w:p>
        </w:tc>
      </w:tr>
      <w:tr w:rsidR="0055484B" w:rsidRPr="00A45B2C" w:rsidTr="00A45B2C">
        <w:tc>
          <w:tcPr>
            <w:tcW w:w="547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</w:t>
            </w:r>
          </w:p>
        </w:tc>
        <w:tc>
          <w:tcPr>
            <w:tcW w:w="1829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Корпус ДУ- 32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1,246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0,86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4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  <w:tc>
          <w:tcPr>
            <w:tcW w:w="993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0,405</w:t>
            </w:r>
          </w:p>
        </w:tc>
        <w:tc>
          <w:tcPr>
            <w:tcW w:w="1275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</w:t>
            </w:r>
          </w:p>
        </w:tc>
      </w:tr>
      <w:tr w:rsidR="0055484B" w:rsidRPr="00A45B2C" w:rsidTr="00A45B2C">
        <w:tc>
          <w:tcPr>
            <w:tcW w:w="547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3</w:t>
            </w:r>
          </w:p>
        </w:tc>
        <w:tc>
          <w:tcPr>
            <w:tcW w:w="1829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Корпус ДУ- 40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2,141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1,36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4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  <w:tc>
          <w:tcPr>
            <w:tcW w:w="993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0,980</w:t>
            </w:r>
          </w:p>
        </w:tc>
        <w:tc>
          <w:tcPr>
            <w:tcW w:w="1275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</w:t>
            </w:r>
          </w:p>
        </w:tc>
      </w:tr>
      <w:tr w:rsidR="0055484B" w:rsidRPr="00A45B2C" w:rsidTr="00A45B2C">
        <w:tc>
          <w:tcPr>
            <w:tcW w:w="547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4</w:t>
            </w:r>
          </w:p>
        </w:tc>
        <w:tc>
          <w:tcPr>
            <w:tcW w:w="1829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Корпус ДУ- 50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2,930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1,60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  <w:tc>
          <w:tcPr>
            <w:tcW w:w="993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1,174</w:t>
            </w:r>
          </w:p>
        </w:tc>
        <w:tc>
          <w:tcPr>
            <w:tcW w:w="1275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</w:tr>
      <w:tr w:rsidR="0055484B" w:rsidRPr="00A45B2C" w:rsidTr="00A45B2C">
        <w:tc>
          <w:tcPr>
            <w:tcW w:w="547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5</w:t>
            </w:r>
          </w:p>
        </w:tc>
        <w:tc>
          <w:tcPr>
            <w:tcW w:w="1829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Корпус ДУ- 80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8,363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3,60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  <w:tc>
          <w:tcPr>
            <w:tcW w:w="993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0,250</w:t>
            </w:r>
          </w:p>
        </w:tc>
        <w:tc>
          <w:tcPr>
            <w:tcW w:w="1275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</w:t>
            </w:r>
          </w:p>
        </w:tc>
      </w:tr>
      <w:tr w:rsidR="0055484B" w:rsidRPr="00A45B2C" w:rsidTr="00A45B2C">
        <w:tc>
          <w:tcPr>
            <w:tcW w:w="547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6</w:t>
            </w:r>
          </w:p>
        </w:tc>
        <w:tc>
          <w:tcPr>
            <w:tcW w:w="1829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Кри</w:t>
            </w:r>
            <w:r w:rsidRPr="00A45B2C">
              <w:rPr>
                <w:sz w:val="20"/>
                <w:szCs w:val="22"/>
                <w:lang w:val="uk-UA"/>
              </w:rPr>
              <w:t>ш</w:t>
            </w:r>
            <w:r w:rsidRPr="00A45B2C">
              <w:rPr>
                <w:sz w:val="20"/>
                <w:szCs w:val="22"/>
                <w:lang w:val="uk-UA"/>
              </w:rPr>
              <w:t>ка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3,450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2,83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12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  <w:tc>
          <w:tcPr>
            <w:tcW w:w="993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  <w:tc>
          <w:tcPr>
            <w:tcW w:w="1275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</w:tr>
      <w:tr w:rsidR="0055484B" w:rsidRPr="00A45B2C" w:rsidTr="00A45B2C">
        <w:tc>
          <w:tcPr>
            <w:tcW w:w="547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7</w:t>
            </w:r>
          </w:p>
        </w:tc>
        <w:tc>
          <w:tcPr>
            <w:tcW w:w="1829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Золо</w:t>
            </w:r>
            <w:r w:rsidRPr="00A45B2C">
              <w:rPr>
                <w:sz w:val="20"/>
                <w:szCs w:val="22"/>
                <w:lang w:val="uk-UA"/>
              </w:rPr>
              <w:t>т</w:t>
            </w:r>
            <w:r w:rsidRPr="00A45B2C">
              <w:rPr>
                <w:sz w:val="20"/>
                <w:szCs w:val="22"/>
                <w:lang w:val="uk-UA"/>
              </w:rPr>
              <w:t>ник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0,210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0,18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24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  <w:tc>
          <w:tcPr>
            <w:tcW w:w="993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  <w:tc>
          <w:tcPr>
            <w:tcW w:w="1275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</w:tr>
      <w:tr w:rsidR="0055484B" w:rsidRPr="00A45B2C" w:rsidTr="00A45B2C">
        <w:tc>
          <w:tcPr>
            <w:tcW w:w="547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8</w:t>
            </w:r>
          </w:p>
        </w:tc>
        <w:tc>
          <w:tcPr>
            <w:tcW w:w="1829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Золо</w:t>
            </w:r>
            <w:r w:rsidRPr="00A45B2C">
              <w:rPr>
                <w:sz w:val="20"/>
                <w:szCs w:val="22"/>
                <w:lang w:val="uk-UA"/>
              </w:rPr>
              <w:t>т</w:t>
            </w:r>
            <w:r w:rsidRPr="00A45B2C">
              <w:rPr>
                <w:sz w:val="20"/>
                <w:szCs w:val="22"/>
                <w:lang w:val="uk-UA"/>
              </w:rPr>
              <w:t>ник П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0,420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0,38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  <w:tc>
          <w:tcPr>
            <w:tcW w:w="993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  <w:tc>
          <w:tcPr>
            <w:tcW w:w="1275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</w:tr>
      <w:tr w:rsidR="0055484B" w:rsidRPr="00A45B2C" w:rsidTr="00A45B2C">
        <w:tc>
          <w:tcPr>
            <w:tcW w:w="547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9</w:t>
            </w:r>
          </w:p>
        </w:tc>
        <w:tc>
          <w:tcPr>
            <w:tcW w:w="1829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Вор</w:t>
            </w:r>
            <w:r w:rsidRPr="00A45B2C">
              <w:rPr>
                <w:sz w:val="20"/>
                <w:szCs w:val="22"/>
                <w:lang w:val="uk-UA"/>
              </w:rPr>
              <w:t>о</w:t>
            </w:r>
            <w:r w:rsidRPr="00A45B2C">
              <w:rPr>
                <w:sz w:val="20"/>
                <w:szCs w:val="22"/>
                <w:lang w:val="uk-UA"/>
              </w:rPr>
              <w:t>ток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0,205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0,22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16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  <w:tc>
          <w:tcPr>
            <w:tcW w:w="993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0,174</w:t>
            </w:r>
          </w:p>
        </w:tc>
        <w:tc>
          <w:tcPr>
            <w:tcW w:w="1275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</w:tr>
      <w:tr w:rsidR="0055484B" w:rsidRPr="00A45B2C" w:rsidTr="00A45B2C">
        <w:tc>
          <w:tcPr>
            <w:tcW w:w="547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10</w:t>
            </w:r>
          </w:p>
        </w:tc>
        <w:tc>
          <w:tcPr>
            <w:tcW w:w="1829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Мах</w:t>
            </w:r>
            <w:r w:rsidRPr="00A45B2C">
              <w:rPr>
                <w:sz w:val="20"/>
                <w:szCs w:val="22"/>
                <w:lang w:val="uk-UA"/>
              </w:rPr>
              <w:t>о</w:t>
            </w:r>
            <w:r w:rsidRPr="00A45B2C">
              <w:rPr>
                <w:sz w:val="20"/>
                <w:szCs w:val="22"/>
                <w:lang w:val="uk-UA"/>
              </w:rPr>
              <w:t>вик 140×11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0,600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0,37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4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  <w:tc>
          <w:tcPr>
            <w:tcW w:w="993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0,080</w:t>
            </w:r>
          </w:p>
        </w:tc>
        <w:tc>
          <w:tcPr>
            <w:tcW w:w="1275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</w:tr>
      <w:tr w:rsidR="0055484B" w:rsidRPr="00A45B2C" w:rsidTr="00A45B2C">
        <w:tc>
          <w:tcPr>
            <w:tcW w:w="547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11</w:t>
            </w:r>
          </w:p>
        </w:tc>
        <w:tc>
          <w:tcPr>
            <w:tcW w:w="1829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Мах</w:t>
            </w:r>
            <w:r w:rsidRPr="00A45B2C">
              <w:rPr>
                <w:sz w:val="20"/>
                <w:szCs w:val="22"/>
                <w:lang w:val="uk-UA"/>
              </w:rPr>
              <w:t>о</w:t>
            </w:r>
            <w:r w:rsidRPr="00A45B2C">
              <w:rPr>
                <w:sz w:val="20"/>
                <w:szCs w:val="22"/>
                <w:lang w:val="uk-UA"/>
              </w:rPr>
              <w:t>вик 320</w:t>
            </w:r>
            <w:r w:rsidR="0055484B" w:rsidRPr="00A45B2C">
              <w:rPr>
                <w:sz w:val="20"/>
                <w:szCs w:val="22"/>
                <w:lang w:val="uk-UA"/>
              </w:rPr>
              <w:t>×1</w:t>
            </w:r>
            <w:r w:rsidRPr="00A45B2C">
              <w:rPr>
                <w:sz w:val="20"/>
                <w:szCs w:val="22"/>
                <w:lang w:val="uk-UA"/>
              </w:rPr>
              <w:t>4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4,000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1,40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  <w:tc>
          <w:tcPr>
            <w:tcW w:w="993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0,180</w:t>
            </w:r>
          </w:p>
        </w:tc>
        <w:tc>
          <w:tcPr>
            <w:tcW w:w="1275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</w:tr>
      <w:tr w:rsidR="0055484B" w:rsidRPr="00A45B2C" w:rsidTr="00A45B2C">
        <w:tc>
          <w:tcPr>
            <w:tcW w:w="547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12</w:t>
            </w:r>
          </w:p>
        </w:tc>
        <w:tc>
          <w:tcPr>
            <w:tcW w:w="1829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Мах</w:t>
            </w:r>
            <w:r w:rsidRPr="00A45B2C">
              <w:rPr>
                <w:sz w:val="20"/>
                <w:szCs w:val="22"/>
                <w:lang w:val="uk-UA"/>
              </w:rPr>
              <w:t>о</w:t>
            </w:r>
            <w:r w:rsidRPr="00A45B2C">
              <w:rPr>
                <w:sz w:val="20"/>
                <w:szCs w:val="22"/>
                <w:lang w:val="uk-UA"/>
              </w:rPr>
              <w:t>вик 450×14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11,500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1,20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  <w:tc>
          <w:tcPr>
            <w:tcW w:w="993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0,290</w:t>
            </w:r>
          </w:p>
        </w:tc>
        <w:tc>
          <w:tcPr>
            <w:tcW w:w="1275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</w:t>
            </w:r>
          </w:p>
        </w:tc>
      </w:tr>
      <w:tr w:rsidR="0055484B" w:rsidRPr="00A45B2C" w:rsidTr="00A45B2C">
        <w:tc>
          <w:tcPr>
            <w:tcW w:w="547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13</w:t>
            </w:r>
          </w:p>
        </w:tc>
        <w:tc>
          <w:tcPr>
            <w:tcW w:w="1829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Сал</w:t>
            </w:r>
            <w:r w:rsidRPr="00A45B2C">
              <w:rPr>
                <w:sz w:val="20"/>
                <w:szCs w:val="22"/>
                <w:lang w:val="uk-UA"/>
              </w:rPr>
              <w:t>ь</w:t>
            </w:r>
            <w:r w:rsidRPr="00A45B2C">
              <w:rPr>
                <w:sz w:val="20"/>
                <w:szCs w:val="22"/>
                <w:lang w:val="uk-UA"/>
              </w:rPr>
              <w:t>ник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0,640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0,45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  <w:tc>
          <w:tcPr>
            <w:tcW w:w="993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  <w:tc>
          <w:tcPr>
            <w:tcW w:w="1275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</w:tr>
      <w:tr w:rsidR="0055484B" w:rsidRPr="00A45B2C" w:rsidTr="00A45B2C">
        <w:tc>
          <w:tcPr>
            <w:tcW w:w="547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14</w:t>
            </w:r>
          </w:p>
        </w:tc>
        <w:tc>
          <w:tcPr>
            <w:tcW w:w="1829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Важіль лівий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3,000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1,65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  <w:tc>
          <w:tcPr>
            <w:tcW w:w="993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  <w:tc>
          <w:tcPr>
            <w:tcW w:w="1275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</w:tr>
      <w:tr w:rsidR="0055484B" w:rsidRPr="00A45B2C" w:rsidTr="00A45B2C">
        <w:tc>
          <w:tcPr>
            <w:tcW w:w="547" w:type="dxa"/>
          </w:tcPr>
          <w:p w:rsidR="0055484B" w:rsidRPr="00A45B2C" w:rsidRDefault="0055484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15</w:t>
            </w:r>
          </w:p>
        </w:tc>
        <w:tc>
          <w:tcPr>
            <w:tcW w:w="1829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Важіль правий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3,000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1,65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2</w:t>
            </w:r>
          </w:p>
        </w:tc>
        <w:tc>
          <w:tcPr>
            <w:tcW w:w="1134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  <w:tc>
          <w:tcPr>
            <w:tcW w:w="993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  <w:tc>
          <w:tcPr>
            <w:tcW w:w="1275" w:type="dxa"/>
          </w:tcPr>
          <w:p w:rsidR="0055484B" w:rsidRPr="00A45B2C" w:rsidRDefault="005342FB" w:rsidP="00A45B2C">
            <w:pPr>
              <w:widowControl w:val="0"/>
              <w:spacing w:line="360" w:lineRule="auto"/>
              <w:jc w:val="both"/>
              <w:rPr>
                <w:sz w:val="20"/>
                <w:szCs w:val="22"/>
                <w:lang w:val="uk-UA"/>
              </w:rPr>
            </w:pPr>
            <w:r w:rsidRPr="00A45B2C">
              <w:rPr>
                <w:sz w:val="20"/>
                <w:szCs w:val="22"/>
                <w:lang w:val="uk-UA"/>
              </w:rPr>
              <w:t>-</w:t>
            </w:r>
          </w:p>
        </w:tc>
      </w:tr>
    </w:tbl>
    <w:p w:rsidR="006D6E20" w:rsidRPr="00A45B2C" w:rsidRDefault="006D6E20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Примітки:</w:t>
      </w:r>
    </w:p>
    <w:p w:rsidR="006D6E20" w:rsidRPr="00A45B2C" w:rsidRDefault="006D6E20" w:rsidP="00A45B2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На кожен виріб поставляється один виливок.</w:t>
      </w:r>
    </w:p>
    <w:p w:rsidR="006D6E20" w:rsidRPr="00A45B2C" w:rsidRDefault="006D6E20" w:rsidP="00A45B2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Випуск запасних частин не планується.</w:t>
      </w:r>
    </w:p>
    <w:p w:rsidR="006D6E20" w:rsidRPr="00A45B2C" w:rsidRDefault="006D6E20" w:rsidP="00A45B2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Випуск виливків на покриття браку - 5% основної продукції й з</w:t>
      </w:r>
      <w:r w:rsidRPr="00A45B2C">
        <w:rPr>
          <w:sz w:val="28"/>
          <w:szCs w:val="28"/>
          <w:lang w:val="uk-UA"/>
        </w:rPr>
        <w:t>а</w:t>
      </w:r>
      <w:r w:rsidRPr="00A45B2C">
        <w:rPr>
          <w:sz w:val="28"/>
          <w:szCs w:val="28"/>
          <w:lang w:val="uk-UA"/>
        </w:rPr>
        <w:t>пасних частин.</w:t>
      </w:r>
    </w:p>
    <w:p w:rsidR="006D6E20" w:rsidRPr="00A45B2C" w:rsidRDefault="006D6E20" w:rsidP="00A45B2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Матеріал усіх виливків – ковкий чавун КЧ35-10(ГОСТ 1215 – 79).</w:t>
      </w:r>
    </w:p>
    <w:p w:rsidR="0055484B" w:rsidRPr="00A45B2C" w:rsidRDefault="006D6E20" w:rsidP="00A45B2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lang w:val="uk-UA"/>
        </w:rPr>
      </w:pPr>
      <w:r w:rsidRPr="00A45B2C">
        <w:rPr>
          <w:sz w:val="28"/>
          <w:szCs w:val="28"/>
          <w:lang w:val="uk-UA"/>
        </w:rPr>
        <w:t>Розмір опок для всіх виливків 500×400×150/150 мм.</w:t>
      </w:r>
    </w:p>
    <w:p w:rsidR="00A45B2C" w:rsidRPr="00A45B2C" w:rsidRDefault="00A45B2C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</w:p>
    <w:p w:rsidR="007B2C1A" w:rsidRPr="00A45B2C" w:rsidRDefault="00E42B85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lang w:val="uk-UA"/>
        </w:rPr>
        <w:t>Згідно завдання для проектування плавильного відділення і складу ш</w:t>
      </w:r>
      <w:r w:rsidRPr="00A45B2C">
        <w:rPr>
          <w:sz w:val="28"/>
          <w:lang w:val="uk-UA"/>
        </w:rPr>
        <w:t>и</w:t>
      </w:r>
      <w:r w:rsidRPr="00A45B2C">
        <w:rPr>
          <w:sz w:val="28"/>
          <w:lang w:val="uk-UA"/>
        </w:rPr>
        <w:t xml:space="preserve">хти </w:t>
      </w:r>
      <w:r w:rsidRPr="00A45B2C">
        <w:rPr>
          <w:sz w:val="28"/>
          <w:szCs w:val="28"/>
          <w:lang w:val="uk-UA"/>
        </w:rPr>
        <w:t>задана обмежена постійна номенклатура виливків, я</w:t>
      </w:r>
      <w:r w:rsidR="006D6E20" w:rsidRPr="00A45B2C">
        <w:rPr>
          <w:sz w:val="28"/>
          <w:szCs w:val="28"/>
          <w:lang w:val="uk-UA"/>
        </w:rPr>
        <w:t>ка складається з 15 найменувань, по яким є повні дані, що дозволяє нам провести розрахунок програми цеху на ЕОМ. Результати цих розрахунків наведені у додатку А.</w:t>
      </w:r>
    </w:p>
    <w:p w:rsidR="006D6E20" w:rsidRPr="00A45B2C" w:rsidRDefault="006D6E20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Під час проектування необхідно знати тип майбутнього виробництва, який дозволяє визначити виробничу програму цеху. За типом виробництва розрізняють ливарні цехи масового, багатосерійного, середньо</w:t>
      </w:r>
      <w:r w:rsidR="00166607" w:rsidRPr="00A45B2C">
        <w:rPr>
          <w:sz w:val="28"/>
          <w:szCs w:val="28"/>
          <w:lang w:val="uk-UA"/>
        </w:rPr>
        <w:t>-</w:t>
      </w:r>
      <w:r w:rsidRPr="00A45B2C">
        <w:rPr>
          <w:sz w:val="28"/>
          <w:szCs w:val="28"/>
          <w:lang w:val="uk-UA"/>
        </w:rPr>
        <w:t>серійного, дрібносерійного й одиничного виробництва. Кожному типу виробництва притаманні свої форми організації робіт, які визначають вибір і побудову технологічного процесу. У разі збільшення серійності виробництва сприятл</w:t>
      </w:r>
      <w:r w:rsidRPr="00A45B2C">
        <w:rPr>
          <w:sz w:val="28"/>
          <w:szCs w:val="28"/>
          <w:lang w:val="uk-UA"/>
        </w:rPr>
        <w:t>и</w:t>
      </w:r>
      <w:r w:rsidRPr="00A45B2C">
        <w:rPr>
          <w:sz w:val="28"/>
          <w:szCs w:val="28"/>
          <w:lang w:val="uk-UA"/>
        </w:rPr>
        <w:t>віші умови для застосування комплексної механізації й автоматизації, зн</w:t>
      </w:r>
      <w:r w:rsidRPr="00A45B2C">
        <w:rPr>
          <w:sz w:val="28"/>
          <w:szCs w:val="28"/>
          <w:lang w:val="uk-UA"/>
        </w:rPr>
        <w:t>и</w:t>
      </w:r>
      <w:r w:rsidRPr="00A45B2C">
        <w:rPr>
          <w:sz w:val="28"/>
          <w:szCs w:val="28"/>
          <w:lang w:val="uk-UA"/>
        </w:rPr>
        <w:t>ження трудомісткості виготовлення й собівартості виливків.</w:t>
      </w:r>
    </w:p>
    <w:p w:rsidR="007415EA" w:rsidRPr="00A45B2C" w:rsidRDefault="007415EA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Визначаємо тип виробництва для кожного відливка згідно таблиці 1 [</w:t>
      </w:r>
      <w:r w:rsidR="00C93B8A" w:rsidRPr="00A45B2C">
        <w:rPr>
          <w:sz w:val="28"/>
          <w:szCs w:val="28"/>
          <w:lang w:val="uk-UA"/>
        </w:rPr>
        <w:t>3</w:t>
      </w:r>
      <w:r w:rsidRPr="00A45B2C">
        <w:rPr>
          <w:sz w:val="28"/>
          <w:szCs w:val="28"/>
          <w:lang w:val="uk-UA"/>
        </w:rPr>
        <w:t>, с.20]:</w:t>
      </w:r>
    </w:p>
    <w:p w:rsidR="007415EA" w:rsidRPr="00A45B2C" w:rsidRDefault="007415EA" w:rsidP="00A45B2C">
      <w:pPr>
        <w:pStyle w:val="ListParagraph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Корпус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 xml:space="preserve">ДУ-25 – </w:t>
      </w:r>
      <w:r w:rsidR="00EB25FD" w:rsidRPr="00A45B2C">
        <w:rPr>
          <w:sz w:val="28"/>
          <w:szCs w:val="28"/>
          <w:lang w:val="uk-UA"/>
        </w:rPr>
        <w:t xml:space="preserve">2,326 кг − </w:t>
      </w:r>
      <w:r w:rsidRPr="00A45B2C">
        <w:rPr>
          <w:sz w:val="28"/>
          <w:szCs w:val="28"/>
          <w:lang w:val="uk-UA"/>
        </w:rPr>
        <w:t>масове</w:t>
      </w:r>
      <w:r w:rsidR="00C722A2" w:rsidRPr="00A45B2C">
        <w:rPr>
          <w:sz w:val="28"/>
          <w:szCs w:val="28"/>
          <w:lang w:val="uk-UA"/>
        </w:rPr>
        <w:t xml:space="preserve"> виробництво</w:t>
      </w:r>
      <w:r w:rsidRPr="00A45B2C">
        <w:rPr>
          <w:sz w:val="28"/>
          <w:szCs w:val="28"/>
          <w:lang w:val="uk-UA"/>
        </w:rPr>
        <w:t>;</w:t>
      </w:r>
    </w:p>
    <w:p w:rsidR="007415EA" w:rsidRPr="00A45B2C" w:rsidRDefault="007415EA" w:rsidP="00A45B2C">
      <w:pPr>
        <w:pStyle w:val="ListParagraph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Корпус ДУ-32 – </w:t>
      </w:r>
      <w:r w:rsidR="00EB25FD" w:rsidRPr="00A45B2C">
        <w:rPr>
          <w:sz w:val="28"/>
          <w:szCs w:val="28"/>
          <w:lang w:val="uk-UA"/>
        </w:rPr>
        <w:t xml:space="preserve">1,246 кг − </w:t>
      </w:r>
      <w:r w:rsidRPr="00A45B2C">
        <w:rPr>
          <w:sz w:val="28"/>
          <w:szCs w:val="28"/>
          <w:lang w:val="uk-UA"/>
        </w:rPr>
        <w:t>масове</w:t>
      </w:r>
      <w:r w:rsidR="00C722A2" w:rsidRPr="00A45B2C">
        <w:rPr>
          <w:sz w:val="28"/>
          <w:szCs w:val="28"/>
          <w:lang w:val="uk-UA"/>
        </w:rPr>
        <w:t xml:space="preserve"> виробництво</w:t>
      </w:r>
      <w:r w:rsidRPr="00A45B2C">
        <w:rPr>
          <w:sz w:val="28"/>
          <w:szCs w:val="28"/>
          <w:lang w:val="uk-UA"/>
        </w:rPr>
        <w:t>;</w:t>
      </w:r>
    </w:p>
    <w:p w:rsidR="007415EA" w:rsidRPr="00A45B2C" w:rsidRDefault="007415EA" w:rsidP="00A45B2C">
      <w:pPr>
        <w:pStyle w:val="ListParagraph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Корпус ДУ-40 – </w:t>
      </w:r>
      <w:r w:rsidR="00EB25FD" w:rsidRPr="00A45B2C">
        <w:rPr>
          <w:sz w:val="28"/>
          <w:szCs w:val="28"/>
          <w:lang w:val="uk-UA"/>
        </w:rPr>
        <w:t xml:space="preserve">2,141 кг − </w:t>
      </w:r>
      <w:r w:rsidRPr="00A45B2C">
        <w:rPr>
          <w:sz w:val="28"/>
          <w:szCs w:val="28"/>
          <w:lang w:val="uk-UA"/>
        </w:rPr>
        <w:t>масове</w:t>
      </w:r>
      <w:r w:rsidR="00C722A2" w:rsidRPr="00A45B2C">
        <w:rPr>
          <w:sz w:val="28"/>
          <w:szCs w:val="28"/>
          <w:lang w:val="uk-UA"/>
        </w:rPr>
        <w:t xml:space="preserve"> виробництво</w:t>
      </w:r>
      <w:r w:rsidRPr="00A45B2C">
        <w:rPr>
          <w:sz w:val="28"/>
          <w:szCs w:val="28"/>
          <w:lang w:val="uk-UA"/>
        </w:rPr>
        <w:t>;</w:t>
      </w:r>
    </w:p>
    <w:p w:rsidR="007415EA" w:rsidRPr="00A45B2C" w:rsidRDefault="007415EA" w:rsidP="00A45B2C">
      <w:pPr>
        <w:pStyle w:val="ListParagraph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Корпус ДУ-50 – </w:t>
      </w:r>
      <w:r w:rsidR="00EB25FD" w:rsidRPr="00A45B2C">
        <w:rPr>
          <w:sz w:val="28"/>
          <w:szCs w:val="28"/>
          <w:lang w:val="uk-UA"/>
        </w:rPr>
        <w:t xml:space="preserve">2,930 кг − </w:t>
      </w:r>
      <w:r w:rsidRPr="00A45B2C">
        <w:rPr>
          <w:sz w:val="28"/>
          <w:szCs w:val="28"/>
          <w:lang w:val="uk-UA"/>
        </w:rPr>
        <w:t>масове</w:t>
      </w:r>
      <w:r w:rsidR="00C722A2" w:rsidRPr="00A45B2C">
        <w:rPr>
          <w:sz w:val="28"/>
          <w:szCs w:val="28"/>
          <w:lang w:val="uk-UA"/>
        </w:rPr>
        <w:t xml:space="preserve"> виробництво</w:t>
      </w:r>
      <w:r w:rsidRPr="00A45B2C">
        <w:rPr>
          <w:sz w:val="28"/>
          <w:szCs w:val="28"/>
          <w:lang w:val="uk-UA"/>
        </w:rPr>
        <w:t>;</w:t>
      </w:r>
    </w:p>
    <w:p w:rsidR="007415EA" w:rsidRPr="00A45B2C" w:rsidRDefault="007415EA" w:rsidP="00A45B2C">
      <w:pPr>
        <w:pStyle w:val="ListParagraph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Корпус ДУ-80 – </w:t>
      </w:r>
      <w:r w:rsidR="00EB25FD" w:rsidRPr="00A45B2C">
        <w:rPr>
          <w:sz w:val="28"/>
          <w:szCs w:val="28"/>
          <w:lang w:val="uk-UA"/>
        </w:rPr>
        <w:t xml:space="preserve">8,363 кг − </w:t>
      </w:r>
      <w:r w:rsidRPr="00A45B2C">
        <w:rPr>
          <w:sz w:val="28"/>
          <w:szCs w:val="28"/>
          <w:lang w:val="uk-UA"/>
        </w:rPr>
        <w:t>масове</w:t>
      </w:r>
      <w:r w:rsidR="00C722A2" w:rsidRPr="00A45B2C">
        <w:rPr>
          <w:sz w:val="28"/>
          <w:szCs w:val="28"/>
          <w:lang w:val="uk-UA"/>
        </w:rPr>
        <w:t xml:space="preserve"> виробництво</w:t>
      </w:r>
      <w:r w:rsidRPr="00A45B2C">
        <w:rPr>
          <w:sz w:val="28"/>
          <w:szCs w:val="28"/>
          <w:lang w:val="uk-UA"/>
        </w:rPr>
        <w:t>;</w:t>
      </w:r>
    </w:p>
    <w:p w:rsidR="007415EA" w:rsidRPr="00A45B2C" w:rsidRDefault="007415EA" w:rsidP="00A45B2C">
      <w:pPr>
        <w:pStyle w:val="ListParagraph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Кришка – </w:t>
      </w:r>
      <w:r w:rsidR="00EB25FD" w:rsidRPr="00A45B2C">
        <w:rPr>
          <w:sz w:val="28"/>
          <w:szCs w:val="28"/>
          <w:lang w:val="uk-UA"/>
        </w:rPr>
        <w:t xml:space="preserve">3,450 − </w:t>
      </w:r>
      <w:r w:rsidRPr="00A45B2C">
        <w:rPr>
          <w:sz w:val="28"/>
          <w:szCs w:val="28"/>
          <w:lang w:val="uk-UA"/>
        </w:rPr>
        <w:t>масове</w:t>
      </w:r>
      <w:r w:rsidR="00C722A2" w:rsidRPr="00A45B2C">
        <w:rPr>
          <w:sz w:val="28"/>
          <w:szCs w:val="28"/>
          <w:lang w:val="uk-UA"/>
        </w:rPr>
        <w:t xml:space="preserve"> виробництво</w:t>
      </w:r>
      <w:r w:rsidRPr="00A45B2C">
        <w:rPr>
          <w:sz w:val="28"/>
          <w:szCs w:val="28"/>
          <w:lang w:val="uk-UA"/>
        </w:rPr>
        <w:t>;</w:t>
      </w:r>
    </w:p>
    <w:p w:rsidR="007415EA" w:rsidRPr="00A45B2C" w:rsidRDefault="007415EA" w:rsidP="00A45B2C">
      <w:pPr>
        <w:pStyle w:val="ListParagraph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Золотник –</w:t>
      </w:r>
      <w:r w:rsidR="00A45B2C" w:rsidRPr="00A45B2C">
        <w:rPr>
          <w:sz w:val="28"/>
          <w:szCs w:val="28"/>
          <w:lang w:val="uk-UA"/>
        </w:rPr>
        <w:t xml:space="preserve"> </w:t>
      </w:r>
      <w:r w:rsidR="00EB25FD" w:rsidRPr="00A45B2C">
        <w:rPr>
          <w:sz w:val="28"/>
          <w:szCs w:val="28"/>
          <w:lang w:val="uk-UA"/>
        </w:rPr>
        <w:t xml:space="preserve">0,210 − </w:t>
      </w:r>
      <w:r w:rsidR="00C722A2" w:rsidRPr="00A45B2C">
        <w:rPr>
          <w:sz w:val="28"/>
          <w:szCs w:val="28"/>
          <w:lang w:val="uk-UA"/>
        </w:rPr>
        <w:t>масове виробництво</w:t>
      </w:r>
      <w:r w:rsidRPr="00A45B2C">
        <w:rPr>
          <w:sz w:val="28"/>
          <w:szCs w:val="28"/>
          <w:lang w:val="uk-UA"/>
        </w:rPr>
        <w:t>;</w:t>
      </w:r>
    </w:p>
    <w:p w:rsidR="007415EA" w:rsidRPr="00A45B2C" w:rsidRDefault="007415EA" w:rsidP="00A45B2C">
      <w:pPr>
        <w:pStyle w:val="ListParagraph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Золотник П – </w:t>
      </w:r>
      <w:r w:rsidR="00EB25FD" w:rsidRPr="00A45B2C">
        <w:rPr>
          <w:sz w:val="28"/>
          <w:szCs w:val="28"/>
          <w:lang w:val="uk-UA"/>
        </w:rPr>
        <w:t xml:space="preserve">0,420 − </w:t>
      </w:r>
      <w:r w:rsidR="00C722A2" w:rsidRPr="00A45B2C">
        <w:rPr>
          <w:sz w:val="28"/>
          <w:szCs w:val="28"/>
          <w:lang w:val="uk-UA"/>
        </w:rPr>
        <w:t>масове виробництво</w:t>
      </w:r>
      <w:r w:rsidRPr="00A45B2C">
        <w:rPr>
          <w:sz w:val="28"/>
          <w:szCs w:val="28"/>
          <w:lang w:val="uk-UA"/>
        </w:rPr>
        <w:t>;</w:t>
      </w:r>
    </w:p>
    <w:p w:rsidR="007415EA" w:rsidRPr="00A45B2C" w:rsidRDefault="007415EA" w:rsidP="00A45B2C">
      <w:pPr>
        <w:pStyle w:val="ListParagraph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Вороток – </w:t>
      </w:r>
      <w:r w:rsidR="00EB25FD" w:rsidRPr="00A45B2C">
        <w:rPr>
          <w:sz w:val="28"/>
          <w:szCs w:val="28"/>
          <w:lang w:val="uk-UA"/>
        </w:rPr>
        <w:t xml:space="preserve">0,205 кг − </w:t>
      </w:r>
      <w:r w:rsidR="00C722A2" w:rsidRPr="00A45B2C">
        <w:rPr>
          <w:sz w:val="28"/>
          <w:szCs w:val="28"/>
          <w:lang w:val="uk-UA"/>
        </w:rPr>
        <w:t>масове виробництво</w:t>
      </w:r>
      <w:r w:rsidRPr="00A45B2C">
        <w:rPr>
          <w:sz w:val="28"/>
          <w:szCs w:val="28"/>
          <w:lang w:val="uk-UA"/>
        </w:rPr>
        <w:t>;</w:t>
      </w:r>
    </w:p>
    <w:p w:rsidR="00A45B2C" w:rsidRPr="00A45B2C" w:rsidRDefault="00A45B2C" w:rsidP="00A45B2C">
      <w:pPr>
        <w:pStyle w:val="ListParagraph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2"/>
          <w:lang w:val="uk-UA"/>
        </w:rPr>
      </w:pPr>
      <w:r w:rsidRPr="00A45B2C">
        <w:rPr>
          <w:sz w:val="28"/>
          <w:szCs w:val="22"/>
          <w:lang w:val="uk-UA"/>
        </w:rPr>
        <w:t xml:space="preserve">Маховик 140×11 </w:t>
      </w:r>
      <w:r w:rsidRPr="00A45B2C">
        <w:rPr>
          <w:sz w:val="28"/>
          <w:szCs w:val="28"/>
          <w:lang w:val="uk-UA"/>
        </w:rPr>
        <w:t>– 0,600 кг − масове виробництво;</w:t>
      </w:r>
    </w:p>
    <w:p w:rsidR="00A45B2C" w:rsidRPr="00A45B2C" w:rsidRDefault="00A45B2C" w:rsidP="00A45B2C">
      <w:pPr>
        <w:pStyle w:val="ListParagraph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2"/>
          <w:lang w:val="uk-UA"/>
        </w:rPr>
      </w:pPr>
      <w:r w:rsidRPr="00A45B2C">
        <w:rPr>
          <w:sz w:val="28"/>
          <w:szCs w:val="22"/>
          <w:lang w:val="uk-UA"/>
        </w:rPr>
        <w:t xml:space="preserve">Маховик 320×14 – 4,000 кг </w:t>
      </w:r>
      <w:r w:rsidRPr="00A45B2C">
        <w:rPr>
          <w:sz w:val="28"/>
          <w:szCs w:val="28"/>
          <w:lang w:val="uk-UA"/>
        </w:rPr>
        <w:t>−</w:t>
      </w:r>
      <w:r w:rsidRPr="00A45B2C">
        <w:rPr>
          <w:sz w:val="28"/>
          <w:szCs w:val="22"/>
          <w:lang w:val="uk-UA"/>
        </w:rPr>
        <w:t xml:space="preserve"> масове </w:t>
      </w:r>
      <w:r w:rsidRPr="00A45B2C">
        <w:rPr>
          <w:sz w:val="28"/>
          <w:szCs w:val="28"/>
          <w:lang w:val="uk-UA"/>
        </w:rPr>
        <w:t>виробництво;</w:t>
      </w:r>
    </w:p>
    <w:p w:rsidR="00A45B2C" w:rsidRPr="00A45B2C" w:rsidRDefault="00A45B2C" w:rsidP="00A45B2C">
      <w:pPr>
        <w:pStyle w:val="ListParagraph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2"/>
          <w:lang w:val="uk-UA"/>
        </w:rPr>
      </w:pPr>
      <w:r w:rsidRPr="00A45B2C">
        <w:rPr>
          <w:sz w:val="28"/>
          <w:szCs w:val="22"/>
          <w:lang w:val="uk-UA"/>
        </w:rPr>
        <w:t xml:space="preserve">Маховик 450×14 – 11,500 кг </w:t>
      </w:r>
      <w:r w:rsidRPr="00A45B2C">
        <w:rPr>
          <w:sz w:val="28"/>
          <w:szCs w:val="28"/>
          <w:lang w:val="uk-UA"/>
        </w:rPr>
        <w:t xml:space="preserve">− </w:t>
      </w:r>
      <w:r w:rsidRPr="00A45B2C">
        <w:rPr>
          <w:sz w:val="28"/>
          <w:szCs w:val="22"/>
          <w:lang w:val="uk-UA"/>
        </w:rPr>
        <w:t xml:space="preserve">масове </w:t>
      </w:r>
      <w:r w:rsidRPr="00A45B2C">
        <w:rPr>
          <w:sz w:val="28"/>
          <w:szCs w:val="28"/>
          <w:lang w:val="uk-UA"/>
        </w:rPr>
        <w:t>виробництво;</w:t>
      </w:r>
    </w:p>
    <w:p w:rsidR="007415EA" w:rsidRPr="00A45B2C" w:rsidRDefault="007415EA" w:rsidP="00A45B2C">
      <w:pPr>
        <w:pStyle w:val="ListParagraph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lang w:val="uk-UA"/>
        </w:rPr>
      </w:pPr>
      <w:r w:rsidRPr="00A45B2C">
        <w:rPr>
          <w:sz w:val="28"/>
          <w:szCs w:val="28"/>
          <w:lang w:val="uk-UA"/>
        </w:rPr>
        <w:t xml:space="preserve">Сальник – </w:t>
      </w:r>
      <w:r w:rsidR="00EB25FD" w:rsidRPr="00A45B2C">
        <w:rPr>
          <w:sz w:val="28"/>
          <w:szCs w:val="28"/>
          <w:lang w:val="uk-UA"/>
        </w:rPr>
        <w:t xml:space="preserve">0,640 кг − </w:t>
      </w:r>
      <w:r w:rsidR="00C722A2" w:rsidRPr="00A45B2C">
        <w:rPr>
          <w:sz w:val="28"/>
          <w:szCs w:val="28"/>
          <w:lang w:val="uk-UA"/>
        </w:rPr>
        <w:t>масове виробництво</w:t>
      </w:r>
      <w:r w:rsidRPr="00A45B2C">
        <w:rPr>
          <w:sz w:val="28"/>
          <w:szCs w:val="28"/>
          <w:lang w:val="uk-UA"/>
        </w:rPr>
        <w:t>;</w:t>
      </w:r>
    </w:p>
    <w:p w:rsidR="007415EA" w:rsidRPr="00A45B2C" w:rsidRDefault="007415EA" w:rsidP="00A45B2C">
      <w:pPr>
        <w:pStyle w:val="ListParagraph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Важіль лівий – </w:t>
      </w:r>
      <w:r w:rsidR="00EB25FD" w:rsidRPr="00A45B2C">
        <w:rPr>
          <w:sz w:val="28"/>
          <w:szCs w:val="28"/>
          <w:lang w:val="uk-UA"/>
        </w:rPr>
        <w:t xml:space="preserve">3,000 кг − </w:t>
      </w:r>
      <w:r w:rsidRPr="00A45B2C">
        <w:rPr>
          <w:sz w:val="28"/>
          <w:szCs w:val="28"/>
          <w:lang w:val="uk-UA"/>
        </w:rPr>
        <w:t>масове</w:t>
      </w:r>
      <w:r w:rsidR="00C722A2" w:rsidRPr="00A45B2C">
        <w:rPr>
          <w:sz w:val="28"/>
          <w:szCs w:val="28"/>
          <w:lang w:val="uk-UA"/>
        </w:rPr>
        <w:t xml:space="preserve"> виробництво</w:t>
      </w:r>
      <w:r w:rsidRPr="00A45B2C">
        <w:rPr>
          <w:sz w:val="28"/>
          <w:szCs w:val="28"/>
          <w:lang w:val="uk-UA"/>
        </w:rPr>
        <w:t>;</w:t>
      </w:r>
    </w:p>
    <w:p w:rsidR="007415EA" w:rsidRPr="00A45B2C" w:rsidRDefault="007415EA" w:rsidP="00A45B2C">
      <w:pPr>
        <w:pStyle w:val="ListParagraph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Важіль правий – </w:t>
      </w:r>
      <w:r w:rsidR="00EB25FD" w:rsidRPr="00A45B2C">
        <w:rPr>
          <w:sz w:val="28"/>
          <w:szCs w:val="28"/>
          <w:lang w:val="uk-UA"/>
        </w:rPr>
        <w:t xml:space="preserve">3,000 кг − </w:t>
      </w:r>
      <w:r w:rsidRPr="00A45B2C">
        <w:rPr>
          <w:sz w:val="28"/>
          <w:szCs w:val="28"/>
          <w:lang w:val="uk-UA"/>
        </w:rPr>
        <w:t>масове</w:t>
      </w:r>
      <w:r w:rsidR="00C722A2" w:rsidRPr="00A45B2C">
        <w:rPr>
          <w:sz w:val="28"/>
          <w:szCs w:val="28"/>
          <w:lang w:val="uk-UA"/>
        </w:rPr>
        <w:t xml:space="preserve"> виробництво.</w:t>
      </w:r>
    </w:p>
    <w:p w:rsidR="00954ABD" w:rsidRPr="00A45B2C" w:rsidRDefault="00C722A2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По типу виробництва виливків в програмі цеху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вибираємо тип виро</w:t>
      </w:r>
      <w:r w:rsidRPr="00A45B2C">
        <w:rPr>
          <w:sz w:val="28"/>
          <w:szCs w:val="28"/>
          <w:lang w:val="uk-UA"/>
        </w:rPr>
        <w:t>б</w:t>
      </w:r>
      <w:r w:rsidRPr="00A45B2C">
        <w:rPr>
          <w:sz w:val="28"/>
          <w:szCs w:val="28"/>
          <w:lang w:val="uk-UA"/>
        </w:rPr>
        <w:t>ництва цеху – масовий.</w:t>
      </w:r>
    </w:p>
    <w:p w:rsidR="00A45B2C" w:rsidRPr="00A45B2C" w:rsidRDefault="00A45B2C" w:rsidP="00A45B2C">
      <w:pPr>
        <w:pStyle w:val="ListParagraph"/>
        <w:widowControl w:val="0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br w:type="page"/>
      </w:r>
    </w:p>
    <w:p w:rsidR="00166607" w:rsidRPr="00A45B2C" w:rsidRDefault="00166607" w:rsidP="00A45B2C">
      <w:pPr>
        <w:pStyle w:val="ListParagraph"/>
        <w:widowControl w:val="0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ВИБІР РЕЖИМУ РОБОТИ ЦЕХУ, ВИЗНАЧЕННЯ ФОНДІВ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ЧАСУ РОБОТИ</w:t>
      </w:r>
    </w:p>
    <w:p w:rsidR="00166607" w:rsidRPr="00A45B2C" w:rsidRDefault="00A45B2C" w:rsidP="00A45B2C">
      <w:pPr>
        <w:widowControl w:val="0"/>
        <w:spacing w:line="360" w:lineRule="auto"/>
        <w:ind w:firstLine="709"/>
        <w:jc w:val="both"/>
        <w:rPr>
          <w:color w:val="FFFFFF" w:themeColor="background1"/>
          <w:sz w:val="28"/>
          <w:szCs w:val="28"/>
          <w:lang w:val="uk-UA"/>
        </w:rPr>
      </w:pPr>
      <w:r w:rsidRPr="00A45B2C">
        <w:rPr>
          <w:color w:val="FFFFFF" w:themeColor="background1"/>
          <w:sz w:val="28"/>
          <w:szCs w:val="28"/>
          <w:lang w:val="uk-UA"/>
        </w:rPr>
        <w:t>ливарний плавильний електричний цех</w:t>
      </w:r>
    </w:p>
    <w:p w:rsidR="00166607" w:rsidRPr="00A45B2C" w:rsidRDefault="00166607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ливарних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цехах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застосовують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три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види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режимів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роботи: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посл</w:t>
      </w:r>
      <w:r w:rsidRPr="00A45B2C">
        <w:rPr>
          <w:sz w:val="28"/>
          <w:szCs w:val="28"/>
          <w:lang w:val="uk-UA"/>
        </w:rPr>
        <w:t>і</w:t>
      </w:r>
      <w:r w:rsidRPr="00A45B2C">
        <w:rPr>
          <w:sz w:val="28"/>
          <w:szCs w:val="28"/>
          <w:lang w:val="uk-UA"/>
        </w:rPr>
        <w:t>довний, паралельний, комбінований. Роботи в цеху по виконанню виробн</w:t>
      </w:r>
      <w:r w:rsidRPr="00A45B2C">
        <w:rPr>
          <w:sz w:val="28"/>
          <w:szCs w:val="28"/>
          <w:lang w:val="uk-UA"/>
        </w:rPr>
        <w:t>и</w:t>
      </w:r>
      <w:r w:rsidRPr="00A45B2C">
        <w:rPr>
          <w:sz w:val="28"/>
          <w:szCs w:val="28"/>
          <w:lang w:val="uk-UA"/>
        </w:rPr>
        <w:t>чого процесу можуть виконуватись в 3, 2 і рідко в 1 зміну.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При послідовному р</w:t>
      </w:r>
      <w:r w:rsidRPr="00A45B2C">
        <w:rPr>
          <w:sz w:val="28"/>
          <w:szCs w:val="28"/>
          <w:lang w:val="uk-UA"/>
        </w:rPr>
        <w:t>е</w:t>
      </w:r>
      <w:r w:rsidRPr="00A45B2C">
        <w:rPr>
          <w:sz w:val="28"/>
          <w:szCs w:val="28"/>
          <w:lang w:val="uk-UA"/>
        </w:rPr>
        <w:t>жимі роботі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основні технологічні операції виконують послідовно в різний час доби на тій самій виробничій площі.</w:t>
      </w:r>
    </w:p>
    <w:p w:rsidR="00166607" w:rsidRPr="00A45B2C" w:rsidRDefault="00166607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Розрізнюють на</w:t>
      </w:r>
      <w:r w:rsidR="00AD2079" w:rsidRPr="00A45B2C">
        <w:rPr>
          <w:sz w:val="28"/>
          <w:szCs w:val="28"/>
          <w:lang w:val="uk-UA"/>
        </w:rPr>
        <w:t>ступні види послідовних режимів:</w:t>
      </w:r>
    </w:p>
    <w:p w:rsidR="00166607" w:rsidRPr="00A45B2C" w:rsidRDefault="00166607" w:rsidP="00A45B2C">
      <w:pPr>
        <w:pStyle w:val="ListParagraph"/>
        <w:widowControl w:val="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двозмінний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 xml:space="preserve">- в </w:t>
      </w:r>
      <w:r w:rsidR="00AD2079" w:rsidRPr="00A45B2C">
        <w:rPr>
          <w:sz w:val="28"/>
          <w:szCs w:val="28"/>
          <w:lang w:val="uk-UA"/>
        </w:rPr>
        <w:t>першу</w:t>
      </w:r>
      <w:r w:rsidRPr="00A45B2C">
        <w:rPr>
          <w:sz w:val="28"/>
          <w:szCs w:val="28"/>
          <w:lang w:val="uk-UA"/>
        </w:rPr>
        <w:t xml:space="preserve"> зміну виготовлення і збирання форм, в </w:t>
      </w:r>
      <w:r w:rsidR="00AD2079" w:rsidRPr="00A45B2C">
        <w:rPr>
          <w:sz w:val="28"/>
          <w:szCs w:val="28"/>
          <w:lang w:val="uk-UA"/>
        </w:rPr>
        <w:t>другу</w:t>
      </w:r>
      <w:r w:rsidRPr="00A45B2C">
        <w:rPr>
          <w:sz w:val="28"/>
          <w:szCs w:val="28"/>
          <w:lang w:val="uk-UA"/>
        </w:rPr>
        <w:t xml:space="preserve"> – заливка і вибивка.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Застосовується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для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середнього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і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дрібного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ли</w:t>
      </w:r>
      <w:r w:rsidRPr="00A45B2C">
        <w:rPr>
          <w:sz w:val="28"/>
          <w:szCs w:val="28"/>
          <w:lang w:val="uk-UA"/>
        </w:rPr>
        <w:t>т</w:t>
      </w:r>
      <w:r w:rsidRPr="00A45B2C">
        <w:rPr>
          <w:sz w:val="28"/>
          <w:szCs w:val="28"/>
          <w:lang w:val="uk-UA"/>
        </w:rPr>
        <w:t>ва,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що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не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потребує багато часу на заливку, охолодження і вибивання, при невеликій площі і середньому рівні механізації;</w:t>
      </w:r>
    </w:p>
    <w:p w:rsidR="00166607" w:rsidRPr="00A45B2C" w:rsidRDefault="00166607" w:rsidP="00A45B2C">
      <w:pPr>
        <w:pStyle w:val="ListParagraph"/>
        <w:widowControl w:val="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трьохзмінний - в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першу – формовка і збирання; друге – заливка; третя – вибивка і підготовка робочих місць. Такий режим застосовується для крупних відливок в малосерійному і одиничному виробництві;</w:t>
      </w:r>
    </w:p>
    <w:p w:rsidR="00166607" w:rsidRPr="00A45B2C" w:rsidRDefault="00166607" w:rsidP="00A45B2C">
      <w:pPr>
        <w:pStyle w:val="ListParagraph"/>
        <w:widowControl w:val="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трьохзмінний з двозмінною формовкою та збиранням і однозмі</w:t>
      </w:r>
      <w:r w:rsidRPr="00A45B2C">
        <w:rPr>
          <w:sz w:val="28"/>
          <w:szCs w:val="28"/>
          <w:lang w:val="uk-UA"/>
        </w:rPr>
        <w:t>н</w:t>
      </w:r>
      <w:r w:rsidRPr="00A45B2C">
        <w:rPr>
          <w:sz w:val="28"/>
          <w:szCs w:val="28"/>
          <w:lang w:val="uk-UA"/>
        </w:rPr>
        <w:t>ною заливкою, вибивкою та підготовкою до виробництва. Застосовується при виробництві дрібних та середніх відливків. Недолік: форми виг</w:t>
      </w:r>
      <w:r w:rsidRPr="00A45B2C">
        <w:rPr>
          <w:sz w:val="28"/>
          <w:szCs w:val="28"/>
          <w:lang w:val="uk-UA"/>
        </w:rPr>
        <w:t>о</w:t>
      </w:r>
      <w:r w:rsidRPr="00A45B2C">
        <w:rPr>
          <w:sz w:val="28"/>
          <w:szCs w:val="28"/>
          <w:lang w:val="uk-UA"/>
        </w:rPr>
        <w:t>товленні в першу зміну пересихають.</w:t>
      </w:r>
    </w:p>
    <w:p w:rsidR="00166607" w:rsidRPr="00A45B2C" w:rsidRDefault="00166607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При паралельному режимі всі </w:t>
      </w:r>
      <w:r w:rsidR="00AD2079" w:rsidRPr="00A45B2C">
        <w:rPr>
          <w:sz w:val="28"/>
          <w:szCs w:val="28"/>
          <w:lang w:val="uk-UA"/>
        </w:rPr>
        <w:t>технологічні операції при вироб</w:t>
      </w:r>
      <w:r w:rsidRPr="00A45B2C">
        <w:rPr>
          <w:sz w:val="28"/>
          <w:szCs w:val="28"/>
          <w:lang w:val="uk-UA"/>
        </w:rPr>
        <w:t xml:space="preserve">ництві відливків виконуються одночасно на різних ділянках. </w:t>
      </w:r>
      <w:r w:rsidR="00AD2079" w:rsidRPr="00A45B2C">
        <w:rPr>
          <w:sz w:val="28"/>
          <w:szCs w:val="28"/>
          <w:lang w:val="uk-UA"/>
        </w:rPr>
        <w:t>Паралельний режим р</w:t>
      </w:r>
      <w:r w:rsidR="00AD2079" w:rsidRPr="00A45B2C">
        <w:rPr>
          <w:sz w:val="28"/>
          <w:szCs w:val="28"/>
          <w:lang w:val="uk-UA"/>
        </w:rPr>
        <w:t>о</w:t>
      </w:r>
      <w:r w:rsidR="00AD2079" w:rsidRPr="00A45B2C">
        <w:rPr>
          <w:sz w:val="28"/>
          <w:szCs w:val="28"/>
          <w:lang w:val="uk-UA"/>
        </w:rPr>
        <w:t>боти має ряд переваг. При ньому забезпечується скорочення виробничого циклу виготовлення відливків, раціональне використання обладнання та площ цеха, підвищення якості, зниження</w:t>
      </w:r>
      <w:r w:rsidR="00A45B2C" w:rsidRPr="00A45B2C">
        <w:rPr>
          <w:sz w:val="28"/>
          <w:szCs w:val="28"/>
          <w:lang w:val="uk-UA"/>
        </w:rPr>
        <w:t xml:space="preserve"> </w:t>
      </w:r>
      <w:r w:rsidR="00AD2079" w:rsidRPr="00A45B2C">
        <w:rPr>
          <w:sz w:val="28"/>
          <w:szCs w:val="28"/>
          <w:lang w:val="uk-UA"/>
        </w:rPr>
        <w:t>собівартості.</w:t>
      </w:r>
      <w:r w:rsidR="00A45B2C" w:rsidRPr="00A45B2C">
        <w:rPr>
          <w:sz w:val="28"/>
          <w:szCs w:val="28"/>
          <w:lang w:val="uk-UA"/>
        </w:rPr>
        <w:t xml:space="preserve"> </w:t>
      </w:r>
      <w:r w:rsidR="00AD2079" w:rsidRPr="00A45B2C">
        <w:rPr>
          <w:sz w:val="28"/>
          <w:szCs w:val="28"/>
          <w:lang w:val="uk-UA"/>
        </w:rPr>
        <w:t>З’являється</w:t>
      </w:r>
      <w:r w:rsidR="00A45B2C" w:rsidRPr="00A45B2C">
        <w:rPr>
          <w:sz w:val="28"/>
          <w:szCs w:val="28"/>
          <w:lang w:val="uk-UA"/>
        </w:rPr>
        <w:t xml:space="preserve"> </w:t>
      </w:r>
      <w:r w:rsidR="00AD2079" w:rsidRPr="00A45B2C">
        <w:rPr>
          <w:sz w:val="28"/>
          <w:szCs w:val="28"/>
          <w:lang w:val="uk-UA"/>
        </w:rPr>
        <w:t>можл</w:t>
      </w:r>
      <w:r w:rsidR="00AD2079" w:rsidRPr="00A45B2C">
        <w:rPr>
          <w:sz w:val="28"/>
          <w:szCs w:val="28"/>
          <w:lang w:val="uk-UA"/>
        </w:rPr>
        <w:t>и</w:t>
      </w:r>
      <w:r w:rsidR="00AD2079" w:rsidRPr="00A45B2C">
        <w:rPr>
          <w:sz w:val="28"/>
          <w:szCs w:val="28"/>
          <w:lang w:val="uk-UA"/>
        </w:rPr>
        <w:t>вість</w:t>
      </w:r>
      <w:r w:rsidR="00A45B2C" w:rsidRPr="00A45B2C">
        <w:rPr>
          <w:sz w:val="28"/>
          <w:szCs w:val="28"/>
          <w:lang w:val="uk-UA"/>
        </w:rPr>
        <w:t xml:space="preserve"> </w:t>
      </w:r>
      <w:r w:rsidR="00AD2079" w:rsidRPr="00A45B2C">
        <w:rPr>
          <w:sz w:val="28"/>
          <w:szCs w:val="28"/>
          <w:lang w:val="uk-UA"/>
        </w:rPr>
        <w:t>ізолювати</w:t>
      </w:r>
      <w:r w:rsidR="00A45B2C" w:rsidRPr="00A45B2C">
        <w:rPr>
          <w:sz w:val="28"/>
          <w:szCs w:val="28"/>
          <w:lang w:val="uk-UA"/>
        </w:rPr>
        <w:t xml:space="preserve"> </w:t>
      </w:r>
      <w:r w:rsidR="00AD2079" w:rsidRPr="00A45B2C">
        <w:rPr>
          <w:sz w:val="28"/>
          <w:szCs w:val="28"/>
          <w:lang w:val="uk-UA"/>
        </w:rPr>
        <w:t>ділянки зі шкідливим виробництвом, що неможливо при п</w:t>
      </w:r>
      <w:r w:rsidR="00AD2079" w:rsidRPr="00A45B2C">
        <w:rPr>
          <w:sz w:val="28"/>
          <w:szCs w:val="28"/>
          <w:lang w:val="uk-UA"/>
        </w:rPr>
        <w:t>о</w:t>
      </w:r>
      <w:r w:rsidR="00AD2079" w:rsidRPr="00A45B2C">
        <w:rPr>
          <w:sz w:val="28"/>
          <w:szCs w:val="28"/>
          <w:lang w:val="uk-UA"/>
        </w:rPr>
        <w:t xml:space="preserve">слідовному режимі. </w:t>
      </w:r>
      <w:r w:rsidRPr="00A45B2C">
        <w:rPr>
          <w:sz w:val="28"/>
          <w:szCs w:val="28"/>
          <w:lang w:val="uk-UA"/>
        </w:rPr>
        <w:t>По аналогії розрізнюють 1, 2, та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3-змінні паралельні р</w:t>
      </w:r>
      <w:r w:rsidRPr="00A45B2C">
        <w:rPr>
          <w:sz w:val="28"/>
          <w:szCs w:val="28"/>
          <w:lang w:val="uk-UA"/>
        </w:rPr>
        <w:t>е</w:t>
      </w:r>
      <w:r w:rsidRPr="00A45B2C">
        <w:rPr>
          <w:sz w:val="28"/>
          <w:szCs w:val="28"/>
          <w:lang w:val="uk-UA"/>
        </w:rPr>
        <w:t>жими.</w:t>
      </w:r>
    </w:p>
    <w:p w:rsidR="00166607" w:rsidRPr="00A45B2C" w:rsidRDefault="00166607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Найбільш розповсюдженим є паралельний двозмінний режим. При</w:t>
      </w:r>
    </w:p>
    <w:p w:rsidR="00166607" w:rsidRPr="00A45B2C" w:rsidRDefault="00166607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якому третя зміна відводиться для профілактики та ремонту обладна</w:t>
      </w:r>
      <w:r w:rsidRPr="00A45B2C">
        <w:rPr>
          <w:sz w:val="28"/>
          <w:szCs w:val="28"/>
          <w:lang w:val="uk-UA"/>
        </w:rPr>
        <w:t>н</w:t>
      </w:r>
      <w:r w:rsidRPr="00A45B2C">
        <w:rPr>
          <w:sz w:val="28"/>
          <w:szCs w:val="28"/>
          <w:lang w:val="uk-UA"/>
        </w:rPr>
        <w:t>ня.</w:t>
      </w:r>
    </w:p>
    <w:p w:rsidR="00166607" w:rsidRPr="00A45B2C" w:rsidRDefault="00166607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Однозмінний режим застосову</w:t>
      </w:r>
      <w:r w:rsidR="00AD2079" w:rsidRPr="00A45B2C">
        <w:rPr>
          <w:sz w:val="28"/>
          <w:szCs w:val="28"/>
          <w:lang w:val="uk-UA"/>
        </w:rPr>
        <w:t>ється рідко, тому що в цьому ви</w:t>
      </w:r>
      <w:r w:rsidRPr="00A45B2C">
        <w:rPr>
          <w:sz w:val="28"/>
          <w:szCs w:val="28"/>
          <w:lang w:val="uk-UA"/>
        </w:rPr>
        <w:t>падку обладнанн</w:t>
      </w:r>
      <w:r w:rsidR="00AD2079" w:rsidRPr="00A45B2C">
        <w:rPr>
          <w:sz w:val="28"/>
          <w:szCs w:val="28"/>
          <w:lang w:val="uk-UA"/>
        </w:rPr>
        <w:t>я і виробничі площі використовую</w:t>
      </w:r>
      <w:r w:rsidRPr="00A45B2C">
        <w:rPr>
          <w:sz w:val="28"/>
          <w:szCs w:val="28"/>
          <w:lang w:val="uk-UA"/>
        </w:rPr>
        <w:t>ться неефективно.</w:t>
      </w:r>
    </w:p>
    <w:p w:rsidR="00F83D0B" w:rsidRPr="00A45B2C" w:rsidRDefault="00F83D0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Для виробництва виливків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приймаємо двозмінний паралельний р</w:t>
      </w:r>
      <w:r w:rsidRPr="00A45B2C">
        <w:rPr>
          <w:sz w:val="28"/>
          <w:szCs w:val="28"/>
          <w:lang w:val="uk-UA"/>
        </w:rPr>
        <w:t>е</w:t>
      </w:r>
      <w:r w:rsidRPr="00A45B2C">
        <w:rPr>
          <w:sz w:val="28"/>
          <w:szCs w:val="28"/>
          <w:lang w:val="uk-UA"/>
        </w:rPr>
        <w:t>жим роботи, при цьому термообрубне відділення працює у тризмінному р</w:t>
      </w:r>
      <w:r w:rsidRPr="00A45B2C">
        <w:rPr>
          <w:sz w:val="28"/>
          <w:szCs w:val="28"/>
          <w:lang w:val="uk-UA"/>
        </w:rPr>
        <w:t>е</w:t>
      </w:r>
      <w:r w:rsidRPr="00A45B2C">
        <w:rPr>
          <w:sz w:val="28"/>
          <w:szCs w:val="28"/>
          <w:lang w:val="uk-UA"/>
        </w:rPr>
        <w:t>жимі.</w:t>
      </w:r>
    </w:p>
    <w:p w:rsidR="00F83D0B" w:rsidRPr="00A45B2C" w:rsidRDefault="00F83D0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Згідно з прийнятим режимом при проектуванні ливарних цехів встан</w:t>
      </w:r>
      <w:r w:rsidRPr="00A45B2C">
        <w:rPr>
          <w:sz w:val="28"/>
          <w:szCs w:val="28"/>
          <w:lang w:val="uk-UA"/>
        </w:rPr>
        <w:t>о</w:t>
      </w:r>
      <w:r w:rsidRPr="00A45B2C">
        <w:rPr>
          <w:sz w:val="28"/>
          <w:szCs w:val="28"/>
          <w:lang w:val="uk-UA"/>
        </w:rPr>
        <w:t>влюють фонди часу роботи обладнання, робочих місць без обладнання ( ве</w:t>
      </w:r>
      <w:r w:rsidRPr="00A45B2C">
        <w:rPr>
          <w:sz w:val="28"/>
          <w:szCs w:val="28"/>
          <w:lang w:val="uk-UA"/>
        </w:rPr>
        <w:t>р</w:t>
      </w:r>
      <w:r w:rsidRPr="00A45B2C">
        <w:rPr>
          <w:sz w:val="28"/>
          <w:szCs w:val="28"/>
          <w:lang w:val="uk-UA"/>
        </w:rPr>
        <w:t>стати, стенди ) та робочих. Розрізнюють такі фонди часу:</w:t>
      </w:r>
    </w:p>
    <w:p w:rsidR="00F83D0B" w:rsidRPr="00A45B2C" w:rsidRDefault="00F83D0B" w:rsidP="00A45B2C">
      <w:pPr>
        <w:pStyle w:val="ListParagraph"/>
        <w:widowControl w:val="0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календарний фонд часу – кількість годин на рік;</w:t>
      </w:r>
    </w:p>
    <w:p w:rsidR="00F83D0B" w:rsidRPr="00A45B2C" w:rsidRDefault="00F83D0B" w:rsidP="00A45B2C">
      <w:pPr>
        <w:pStyle w:val="ListParagraph"/>
        <w:widowControl w:val="0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номінальний – час, на протязі якого виконується робота за пр</w:t>
      </w:r>
      <w:r w:rsidRPr="00A45B2C">
        <w:rPr>
          <w:sz w:val="28"/>
          <w:szCs w:val="28"/>
          <w:lang w:val="uk-UA"/>
        </w:rPr>
        <w:t>и</w:t>
      </w:r>
      <w:r w:rsidRPr="00A45B2C">
        <w:rPr>
          <w:sz w:val="28"/>
          <w:szCs w:val="28"/>
          <w:lang w:val="uk-UA"/>
        </w:rPr>
        <w:t>йнятим режимом без неминучих втрат;</w:t>
      </w:r>
    </w:p>
    <w:p w:rsidR="00F83D0B" w:rsidRPr="00A45B2C" w:rsidRDefault="00F83D0B" w:rsidP="00A45B2C">
      <w:pPr>
        <w:pStyle w:val="ListParagraph"/>
        <w:widowControl w:val="0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ефективний річний фонд часу – це номінальний фонд за винятком н</w:t>
      </w:r>
      <w:r w:rsidRPr="00A45B2C">
        <w:rPr>
          <w:sz w:val="28"/>
          <w:szCs w:val="28"/>
          <w:lang w:val="uk-UA"/>
        </w:rPr>
        <w:t>е</w:t>
      </w:r>
      <w:r w:rsidRPr="00A45B2C">
        <w:rPr>
          <w:sz w:val="28"/>
          <w:szCs w:val="28"/>
          <w:lang w:val="uk-UA"/>
        </w:rPr>
        <w:t>минучих втрат.</w:t>
      </w:r>
    </w:p>
    <w:p w:rsidR="00166607" w:rsidRPr="00A45B2C" w:rsidRDefault="00532A8C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Необхідна кількість обладнання і робочих визначається за ефективним фондом часу їх роботи.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Визначаємо ефективний річний фонд часу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роботи обладнання в залежності від кількості змін роботи за таблицею 2 [</w:t>
      </w:r>
      <w:r w:rsidR="00C93B8A" w:rsidRPr="00A45B2C">
        <w:rPr>
          <w:sz w:val="28"/>
          <w:szCs w:val="28"/>
          <w:lang w:val="uk-UA"/>
        </w:rPr>
        <w:t>3</w:t>
      </w:r>
      <w:r w:rsidRPr="00A45B2C">
        <w:rPr>
          <w:sz w:val="28"/>
          <w:szCs w:val="28"/>
          <w:lang w:val="uk-UA"/>
        </w:rPr>
        <w:t>, с.25] і заносимо дані в таблицю 2.1.</w:t>
      </w:r>
    </w:p>
    <w:p w:rsidR="00A45B2C" w:rsidRPr="00A45B2C" w:rsidRDefault="00A45B2C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32A8C" w:rsidRPr="00A45B2C" w:rsidRDefault="00532A8C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Таблиця 2.1 – Ефективний річний фонд часу роботи обладнання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2024"/>
        <w:gridCol w:w="2015"/>
        <w:gridCol w:w="2652"/>
      </w:tblGrid>
      <w:tr w:rsidR="00532A8C" w:rsidRPr="00A45B2C" w:rsidTr="00A45B2C">
        <w:trPr>
          <w:trHeight w:val="20"/>
        </w:trPr>
        <w:tc>
          <w:tcPr>
            <w:tcW w:w="2064" w:type="dxa"/>
          </w:tcPr>
          <w:p w:rsidR="00532A8C" w:rsidRPr="00A45B2C" w:rsidRDefault="00532A8C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Відд</w:t>
            </w:r>
            <w:r w:rsidRPr="00A45B2C">
              <w:rPr>
                <w:sz w:val="20"/>
                <w:szCs w:val="28"/>
                <w:lang w:val="uk-UA"/>
              </w:rPr>
              <w:t>і</w:t>
            </w:r>
            <w:r w:rsidRPr="00A45B2C">
              <w:rPr>
                <w:sz w:val="20"/>
                <w:szCs w:val="28"/>
                <w:lang w:val="uk-UA"/>
              </w:rPr>
              <w:t>лення цеху</w:t>
            </w:r>
          </w:p>
        </w:tc>
        <w:tc>
          <w:tcPr>
            <w:tcW w:w="2024" w:type="dxa"/>
          </w:tcPr>
          <w:p w:rsidR="00532A8C" w:rsidRPr="00A45B2C" w:rsidRDefault="00532A8C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Вид о</w:t>
            </w:r>
            <w:r w:rsidRPr="00A45B2C">
              <w:rPr>
                <w:sz w:val="20"/>
                <w:szCs w:val="28"/>
                <w:lang w:val="uk-UA"/>
              </w:rPr>
              <w:t>б</w:t>
            </w:r>
            <w:r w:rsidRPr="00A45B2C">
              <w:rPr>
                <w:sz w:val="20"/>
                <w:szCs w:val="28"/>
                <w:lang w:val="uk-UA"/>
              </w:rPr>
              <w:t>ладнання</w:t>
            </w:r>
          </w:p>
        </w:tc>
        <w:tc>
          <w:tcPr>
            <w:tcW w:w="2015" w:type="dxa"/>
          </w:tcPr>
          <w:p w:rsidR="00532A8C" w:rsidRPr="00A45B2C" w:rsidRDefault="00532A8C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Кількість змін р</w:t>
            </w:r>
            <w:r w:rsidRPr="00A45B2C">
              <w:rPr>
                <w:sz w:val="20"/>
                <w:szCs w:val="28"/>
                <w:lang w:val="uk-UA"/>
              </w:rPr>
              <w:t>о</w:t>
            </w:r>
            <w:r w:rsidRPr="00A45B2C">
              <w:rPr>
                <w:sz w:val="20"/>
                <w:szCs w:val="28"/>
                <w:lang w:val="uk-UA"/>
              </w:rPr>
              <w:t>боти</w:t>
            </w:r>
          </w:p>
        </w:tc>
        <w:tc>
          <w:tcPr>
            <w:tcW w:w="2652" w:type="dxa"/>
          </w:tcPr>
          <w:p w:rsidR="00532A8C" w:rsidRPr="00A45B2C" w:rsidRDefault="00532A8C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Річний фонд часу роботи обла</w:t>
            </w:r>
            <w:r w:rsidRPr="00A45B2C">
              <w:rPr>
                <w:sz w:val="20"/>
                <w:szCs w:val="28"/>
                <w:lang w:val="uk-UA"/>
              </w:rPr>
              <w:t>д</w:t>
            </w:r>
            <w:r w:rsidRPr="00A45B2C">
              <w:rPr>
                <w:sz w:val="20"/>
                <w:szCs w:val="28"/>
                <w:lang w:val="uk-UA"/>
              </w:rPr>
              <w:t>нання, год.</w:t>
            </w:r>
          </w:p>
        </w:tc>
      </w:tr>
      <w:tr w:rsidR="00532A8C" w:rsidRPr="00A45B2C" w:rsidTr="00A45B2C">
        <w:trPr>
          <w:trHeight w:val="20"/>
        </w:trPr>
        <w:tc>
          <w:tcPr>
            <w:tcW w:w="2064" w:type="dxa"/>
          </w:tcPr>
          <w:p w:rsidR="00532A8C" w:rsidRPr="00A45B2C" w:rsidRDefault="00532A8C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Плав</w:t>
            </w:r>
            <w:r w:rsidRPr="00A45B2C">
              <w:rPr>
                <w:sz w:val="20"/>
                <w:szCs w:val="28"/>
                <w:lang w:val="uk-UA"/>
              </w:rPr>
              <w:t>и</w:t>
            </w:r>
            <w:r w:rsidRPr="00A45B2C">
              <w:rPr>
                <w:sz w:val="20"/>
                <w:szCs w:val="28"/>
                <w:lang w:val="uk-UA"/>
              </w:rPr>
              <w:t>льне</w:t>
            </w:r>
          </w:p>
        </w:tc>
        <w:tc>
          <w:tcPr>
            <w:tcW w:w="2024" w:type="dxa"/>
          </w:tcPr>
          <w:p w:rsidR="00532A8C" w:rsidRPr="00A45B2C" w:rsidRDefault="00532A8C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ІЧТ</w:t>
            </w:r>
          </w:p>
        </w:tc>
        <w:tc>
          <w:tcPr>
            <w:tcW w:w="2015" w:type="dxa"/>
          </w:tcPr>
          <w:p w:rsidR="00532A8C" w:rsidRPr="00A45B2C" w:rsidRDefault="00532A8C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2</w:t>
            </w:r>
          </w:p>
        </w:tc>
        <w:tc>
          <w:tcPr>
            <w:tcW w:w="2652" w:type="dxa"/>
          </w:tcPr>
          <w:p w:rsidR="00532A8C" w:rsidRPr="00A45B2C" w:rsidRDefault="00532A8C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3975</w:t>
            </w:r>
          </w:p>
        </w:tc>
      </w:tr>
    </w:tbl>
    <w:p w:rsidR="00532A8C" w:rsidRPr="00A45B2C" w:rsidRDefault="00532A8C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5B2C" w:rsidRPr="00A45B2C" w:rsidRDefault="00A45B2C" w:rsidP="00A45B2C">
      <w:pPr>
        <w:pStyle w:val="ListParagraph"/>
        <w:widowControl w:val="0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br w:type="page"/>
      </w:r>
    </w:p>
    <w:p w:rsidR="009D48AA" w:rsidRPr="00A45B2C" w:rsidRDefault="009D48AA" w:rsidP="00A45B2C">
      <w:pPr>
        <w:pStyle w:val="ListParagraph"/>
        <w:widowControl w:val="0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ПРОЕКТНИЙ РОЗРАХУНОК ПЛАВИЛЬНОГО ВІДДІЛЕННЯ</w:t>
      </w:r>
    </w:p>
    <w:p w:rsidR="009D48AA" w:rsidRPr="00A45B2C" w:rsidRDefault="009D48AA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35BAA" w:rsidRPr="00A45B2C" w:rsidRDefault="00535BAA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Проектний розрахунок плавильного відділення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полягає в складанні балансу металу за марками, що виплавляються, в обґрунтуванні вибору плав</w:t>
      </w:r>
      <w:r w:rsidRPr="00A45B2C">
        <w:rPr>
          <w:sz w:val="28"/>
          <w:szCs w:val="28"/>
          <w:lang w:val="uk-UA"/>
        </w:rPr>
        <w:t>и</w:t>
      </w:r>
      <w:r w:rsidRPr="00A45B2C">
        <w:rPr>
          <w:sz w:val="28"/>
          <w:szCs w:val="28"/>
          <w:lang w:val="uk-UA"/>
        </w:rPr>
        <w:t>льних агрегатів та визначенні їх кількості, у розрахунку шихти та складанні відомості витрати шихтових матеріалів на рік, виборі та розрахунку кількості допоміжного обладнання.</w:t>
      </w:r>
    </w:p>
    <w:p w:rsidR="009D48AA" w:rsidRPr="00A45B2C" w:rsidRDefault="009D48AA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Широке розповсюдження в чавунно-ливарних цехах для плавки, пер</w:t>
      </w:r>
      <w:r w:rsidRPr="00A45B2C">
        <w:rPr>
          <w:sz w:val="28"/>
          <w:szCs w:val="28"/>
          <w:lang w:val="uk-UA"/>
        </w:rPr>
        <w:t>е</w:t>
      </w:r>
      <w:r w:rsidRPr="00A45B2C">
        <w:rPr>
          <w:sz w:val="28"/>
          <w:szCs w:val="28"/>
          <w:lang w:val="uk-UA"/>
        </w:rPr>
        <w:t>гріву та витримки металу, отримали індукційні тигельні печі. Переваги: мо</w:t>
      </w:r>
      <w:r w:rsidRPr="00A45B2C">
        <w:rPr>
          <w:sz w:val="28"/>
          <w:szCs w:val="28"/>
          <w:lang w:val="uk-UA"/>
        </w:rPr>
        <w:t>ж</w:t>
      </w:r>
      <w:r w:rsidRPr="00A45B2C">
        <w:rPr>
          <w:sz w:val="28"/>
          <w:szCs w:val="28"/>
          <w:lang w:val="uk-UA"/>
        </w:rPr>
        <w:t>ливість плавки чавуна без використання коксу та можливість використання в шихті до 50% стружки. Особливо вигідне застосування індукційних печей при застосуванні попереднього підігріву шихти. Індукційні тигельні печі, як правило, застосовують у вигляді плавильних установок, що складаються з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двох, трьох тиглів, з різною комбінацією електрообладнання.</w:t>
      </w:r>
    </w:p>
    <w:p w:rsidR="009D48AA" w:rsidRPr="00A45B2C" w:rsidRDefault="009D48AA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Тип і продуктивність плавильних печей необхідно ув’язувати з роб</w:t>
      </w:r>
      <w:r w:rsidRPr="00A45B2C">
        <w:rPr>
          <w:sz w:val="28"/>
          <w:szCs w:val="28"/>
          <w:lang w:val="uk-UA"/>
        </w:rPr>
        <w:t>о</w:t>
      </w:r>
      <w:r w:rsidRPr="00A45B2C">
        <w:rPr>
          <w:sz w:val="28"/>
          <w:szCs w:val="28"/>
          <w:lang w:val="uk-UA"/>
        </w:rPr>
        <w:t xml:space="preserve">тою формувального обладнання, намагаючись застосовувати більш крупні печі для зменшення їх кількості. Число одночасно працюючих електропечей </w:t>
      </w:r>
      <w:r w:rsidR="000736D4" w:rsidRPr="00A45B2C">
        <w:rPr>
          <w:sz w:val="28"/>
          <w:szCs w:val="28"/>
          <w:lang w:val="uk-UA"/>
        </w:rPr>
        <w:t>визначають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з врахуванням кількості марок, що виплавляються, виходячи з необхідності одночасного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забезпечення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рідким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металом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всіх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формувал</w:t>
      </w:r>
      <w:r w:rsidRPr="00A45B2C">
        <w:rPr>
          <w:sz w:val="28"/>
          <w:szCs w:val="28"/>
          <w:lang w:val="uk-UA"/>
        </w:rPr>
        <w:t>ь</w:t>
      </w:r>
      <w:r w:rsidRPr="00A45B2C">
        <w:rPr>
          <w:sz w:val="28"/>
          <w:szCs w:val="28"/>
          <w:lang w:val="uk-UA"/>
        </w:rPr>
        <w:t>них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ліній. При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плавці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чавуну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в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індукційних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електропечах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необхідну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к</w:t>
      </w:r>
      <w:r w:rsidRPr="00A45B2C">
        <w:rPr>
          <w:sz w:val="28"/>
          <w:szCs w:val="28"/>
          <w:lang w:val="uk-UA"/>
        </w:rPr>
        <w:t>і</w:t>
      </w:r>
      <w:r w:rsidRPr="00A45B2C">
        <w:rPr>
          <w:sz w:val="28"/>
          <w:szCs w:val="28"/>
          <w:lang w:val="uk-UA"/>
        </w:rPr>
        <w:t>лькість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печей (П</w:t>
      </w:r>
      <w:r w:rsidRPr="00A45B2C">
        <w:rPr>
          <w:sz w:val="28"/>
          <w:szCs w:val="28"/>
          <w:vertAlign w:val="subscript"/>
          <w:lang w:val="uk-UA"/>
        </w:rPr>
        <w:t>р</w:t>
      </w:r>
      <w:r w:rsidRPr="00A45B2C">
        <w:rPr>
          <w:sz w:val="28"/>
          <w:szCs w:val="28"/>
          <w:lang w:val="uk-UA"/>
        </w:rPr>
        <w:t>) визначають за формулою:</w:t>
      </w:r>
    </w:p>
    <w:p w:rsidR="009D48AA" w:rsidRPr="00A45B2C" w:rsidRDefault="009D48AA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130AD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е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∙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den>
        </m:f>
      </m:oMath>
      <w:r w:rsidR="00A45B2C" w:rsidRPr="00A45B2C">
        <w:rPr>
          <w:sz w:val="28"/>
          <w:szCs w:val="28"/>
          <w:lang w:val="uk-UA"/>
        </w:rPr>
        <w:t xml:space="preserve"> </w:t>
      </w:r>
      <w:r w:rsidR="00A130AD" w:rsidRPr="00A45B2C">
        <w:rPr>
          <w:sz w:val="28"/>
          <w:szCs w:val="28"/>
          <w:lang w:val="uk-UA"/>
        </w:rPr>
        <w:t>(3.1)</w:t>
      </w:r>
    </w:p>
    <w:p w:rsidR="00A130AD" w:rsidRPr="00A45B2C" w:rsidRDefault="00A130AD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130AD" w:rsidRPr="00A45B2C" w:rsidRDefault="00A130AD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q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- розрахункова годинна продуктивність електропечі</m:t>
        </m:r>
      </m:oMath>
    </w:p>
    <w:p w:rsidR="009D48AA" w:rsidRPr="00A45B2C" w:rsidRDefault="00A130AD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Прийнята в проекті кількість плавильних агрегатів визначається:</w:t>
      </w:r>
    </w:p>
    <w:p w:rsidR="00A130AD" w:rsidRPr="00A45B2C" w:rsidRDefault="00A130AD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130AD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в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, </m:t>
        </m:r>
      </m:oMath>
      <w:r w:rsidR="00A130AD" w:rsidRPr="00A45B2C">
        <w:rPr>
          <w:sz w:val="28"/>
          <w:szCs w:val="28"/>
          <w:lang w:val="uk-UA"/>
        </w:rPr>
        <w:t>(3.2)</w:t>
      </w:r>
    </w:p>
    <w:p w:rsidR="00954ABD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=0,7÷0,85</m:t>
        </m:r>
      </m:oMath>
      <w:r w:rsidR="00A45B2C" w:rsidRPr="00A45B2C">
        <w:rPr>
          <w:sz w:val="28"/>
          <w:szCs w:val="28"/>
          <w:lang w:val="uk-UA"/>
        </w:rPr>
        <w:t xml:space="preserve"> </w:t>
      </w:r>
    </w:p>
    <w:p w:rsidR="009D48AA" w:rsidRPr="00A45B2C" w:rsidRDefault="009D48AA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З метою економії електроенергії, виконують підігрів шихти до темп</w:t>
      </w:r>
      <w:r w:rsidRPr="00A45B2C">
        <w:rPr>
          <w:sz w:val="28"/>
          <w:szCs w:val="28"/>
          <w:lang w:val="uk-UA"/>
        </w:rPr>
        <w:t>е</w:t>
      </w:r>
      <w:r w:rsidRPr="00A45B2C">
        <w:rPr>
          <w:sz w:val="28"/>
          <w:szCs w:val="28"/>
          <w:lang w:val="uk-UA"/>
        </w:rPr>
        <w:t>ратури 400-700°</w:t>
      </w:r>
      <w:r w:rsidR="00A130AD" w:rsidRPr="00A45B2C">
        <w:rPr>
          <w:sz w:val="28"/>
          <w:szCs w:val="28"/>
          <w:lang w:val="uk-UA"/>
        </w:rPr>
        <w:t>С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дешевими сортами палива чи за рахунок використання т</w:t>
      </w:r>
      <w:r w:rsidRPr="00A45B2C">
        <w:rPr>
          <w:sz w:val="28"/>
          <w:szCs w:val="28"/>
          <w:lang w:val="uk-UA"/>
        </w:rPr>
        <w:t>е</w:t>
      </w:r>
      <w:r w:rsidRPr="00A45B2C">
        <w:rPr>
          <w:sz w:val="28"/>
          <w:szCs w:val="28"/>
          <w:lang w:val="uk-UA"/>
        </w:rPr>
        <w:t>плоти відв</w:t>
      </w:r>
      <w:r w:rsidR="00A130AD" w:rsidRPr="00A45B2C">
        <w:rPr>
          <w:sz w:val="28"/>
          <w:szCs w:val="28"/>
          <w:lang w:val="uk-UA"/>
        </w:rPr>
        <w:t>едених</w:t>
      </w:r>
      <w:r w:rsidRPr="00A45B2C">
        <w:rPr>
          <w:sz w:val="28"/>
          <w:szCs w:val="28"/>
          <w:lang w:val="uk-UA"/>
        </w:rPr>
        <w:t xml:space="preserve"> газів.</w:t>
      </w:r>
    </w:p>
    <w:p w:rsidR="00906C19" w:rsidRPr="00A45B2C" w:rsidRDefault="00906C19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Складаємо баланс металу за маркою, що виплавляється – КЧ35-10 і н</w:t>
      </w:r>
      <w:r w:rsidRPr="00A45B2C">
        <w:rPr>
          <w:sz w:val="28"/>
          <w:szCs w:val="28"/>
          <w:lang w:val="uk-UA"/>
        </w:rPr>
        <w:t>а</w:t>
      </w:r>
      <w:r w:rsidRPr="00A45B2C">
        <w:rPr>
          <w:sz w:val="28"/>
          <w:szCs w:val="28"/>
          <w:lang w:val="uk-UA"/>
        </w:rPr>
        <w:t>водимо дані в таблиці 3.1.</w:t>
      </w:r>
    </w:p>
    <w:p w:rsidR="00A45B2C" w:rsidRPr="00A45B2C" w:rsidRDefault="00A45B2C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6C19" w:rsidRPr="00A45B2C" w:rsidRDefault="00906C19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Таблиця 3.1 - Баланс металу за маркою, що виплавляється – КЧ35-10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2895"/>
        <w:gridCol w:w="1749"/>
      </w:tblGrid>
      <w:tr w:rsidR="00906C19" w:rsidRPr="00A45B2C" w:rsidTr="00A45B2C">
        <w:trPr>
          <w:trHeight w:val="20"/>
        </w:trPr>
        <w:tc>
          <w:tcPr>
            <w:tcW w:w="3969" w:type="dxa"/>
            <w:vMerge w:val="restart"/>
          </w:tcPr>
          <w:p w:rsidR="00906C19" w:rsidRPr="00A45B2C" w:rsidRDefault="00906C19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Витрата металу</w:t>
            </w:r>
          </w:p>
        </w:tc>
        <w:tc>
          <w:tcPr>
            <w:tcW w:w="4644" w:type="dxa"/>
            <w:gridSpan w:val="2"/>
          </w:tcPr>
          <w:p w:rsidR="00906C19" w:rsidRPr="00A45B2C" w:rsidRDefault="00906C19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Марка</w:t>
            </w:r>
          </w:p>
        </w:tc>
      </w:tr>
      <w:tr w:rsidR="00906C19" w:rsidRPr="00A45B2C" w:rsidTr="00A45B2C">
        <w:trPr>
          <w:trHeight w:val="20"/>
        </w:trPr>
        <w:tc>
          <w:tcPr>
            <w:tcW w:w="3969" w:type="dxa"/>
            <w:vMerge/>
          </w:tcPr>
          <w:p w:rsidR="00906C19" w:rsidRPr="00A45B2C" w:rsidRDefault="00906C19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</w:p>
        </w:tc>
        <w:tc>
          <w:tcPr>
            <w:tcW w:w="2895" w:type="dxa"/>
          </w:tcPr>
          <w:p w:rsidR="00906C19" w:rsidRPr="00A45B2C" w:rsidRDefault="00906C19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т/рік</w:t>
            </w:r>
          </w:p>
        </w:tc>
        <w:tc>
          <w:tcPr>
            <w:tcW w:w="1749" w:type="dxa"/>
          </w:tcPr>
          <w:p w:rsidR="00906C19" w:rsidRPr="00A45B2C" w:rsidRDefault="00906C19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%</w:t>
            </w:r>
          </w:p>
        </w:tc>
      </w:tr>
      <w:tr w:rsidR="00906C19" w:rsidRPr="00A45B2C" w:rsidTr="00A45B2C">
        <w:trPr>
          <w:trHeight w:val="20"/>
        </w:trPr>
        <w:tc>
          <w:tcPr>
            <w:tcW w:w="3969" w:type="dxa"/>
          </w:tcPr>
          <w:p w:rsidR="00906C19" w:rsidRPr="00A45B2C" w:rsidRDefault="004A5D37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Придатне</w:t>
            </w:r>
            <w:r w:rsidR="00906C19" w:rsidRPr="00A45B2C">
              <w:rPr>
                <w:sz w:val="20"/>
                <w:szCs w:val="28"/>
                <w:lang w:val="uk-UA"/>
              </w:rPr>
              <w:t xml:space="preserve"> литво</w:t>
            </w:r>
          </w:p>
        </w:tc>
        <w:tc>
          <w:tcPr>
            <w:tcW w:w="2895" w:type="dxa"/>
          </w:tcPr>
          <w:p w:rsidR="00906C19" w:rsidRPr="00A45B2C" w:rsidRDefault="00FE390B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25 000</w:t>
            </w:r>
          </w:p>
        </w:tc>
        <w:tc>
          <w:tcPr>
            <w:tcW w:w="1749" w:type="dxa"/>
          </w:tcPr>
          <w:p w:rsidR="00906C19" w:rsidRPr="00A45B2C" w:rsidRDefault="00906C19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62</w:t>
            </w:r>
          </w:p>
        </w:tc>
      </w:tr>
      <w:tr w:rsidR="00906C19" w:rsidRPr="00A45B2C" w:rsidTr="00A45B2C">
        <w:trPr>
          <w:trHeight w:val="20"/>
        </w:trPr>
        <w:tc>
          <w:tcPr>
            <w:tcW w:w="3969" w:type="dxa"/>
          </w:tcPr>
          <w:p w:rsidR="00906C19" w:rsidRPr="00A45B2C" w:rsidRDefault="00906C19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Ливникова система та</w:t>
            </w:r>
          </w:p>
          <w:p w:rsidR="00906C19" w:rsidRPr="00A45B2C" w:rsidRDefault="00906C19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надливки</w:t>
            </w:r>
          </w:p>
        </w:tc>
        <w:tc>
          <w:tcPr>
            <w:tcW w:w="2895" w:type="dxa"/>
          </w:tcPr>
          <w:p w:rsidR="00906C19" w:rsidRPr="00A45B2C" w:rsidRDefault="00FE390B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11 988</w:t>
            </w:r>
          </w:p>
        </w:tc>
        <w:tc>
          <w:tcPr>
            <w:tcW w:w="1749" w:type="dxa"/>
          </w:tcPr>
          <w:p w:rsidR="00906C19" w:rsidRPr="00A45B2C" w:rsidRDefault="00906C19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30</w:t>
            </w:r>
          </w:p>
        </w:tc>
      </w:tr>
      <w:tr w:rsidR="00906C19" w:rsidRPr="00A45B2C" w:rsidTr="00A45B2C">
        <w:trPr>
          <w:trHeight w:val="20"/>
        </w:trPr>
        <w:tc>
          <w:tcPr>
            <w:tcW w:w="3969" w:type="dxa"/>
          </w:tcPr>
          <w:p w:rsidR="00906C19" w:rsidRPr="00A45B2C" w:rsidRDefault="00906C19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Брак виливків</w:t>
            </w:r>
          </w:p>
        </w:tc>
        <w:tc>
          <w:tcPr>
            <w:tcW w:w="2895" w:type="dxa"/>
          </w:tcPr>
          <w:p w:rsidR="00906C19" w:rsidRPr="00A45B2C" w:rsidRDefault="00FE390B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1 250</w:t>
            </w:r>
          </w:p>
        </w:tc>
        <w:tc>
          <w:tcPr>
            <w:tcW w:w="1749" w:type="dxa"/>
          </w:tcPr>
          <w:p w:rsidR="00906C19" w:rsidRPr="00A45B2C" w:rsidRDefault="00906C19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3</w:t>
            </w:r>
          </w:p>
        </w:tc>
      </w:tr>
      <w:tr w:rsidR="00906C19" w:rsidRPr="00A45B2C" w:rsidTr="00A45B2C">
        <w:trPr>
          <w:trHeight w:val="20"/>
        </w:trPr>
        <w:tc>
          <w:tcPr>
            <w:tcW w:w="3969" w:type="dxa"/>
          </w:tcPr>
          <w:p w:rsidR="00906C19" w:rsidRPr="00A45B2C" w:rsidRDefault="00906C19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Кількість рідкого металу</w:t>
            </w:r>
          </w:p>
        </w:tc>
        <w:tc>
          <w:tcPr>
            <w:tcW w:w="2895" w:type="dxa"/>
          </w:tcPr>
          <w:p w:rsidR="00906C19" w:rsidRPr="00A45B2C" w:rsidRDefault="00FE390B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38 239</w:t>
            </w:r>
          </w:p>
        </w:tc>
        <w:tc>
          <w:tcPr>
            <w:tcW w:w="1749" w:type="dxa"/>
          </w:tcPr>
          <w:p w:rsidR="00906C19" w:rsidRPr="00A45B2C" w:rsidRDefault="00906C19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95</w:t>
            </w:r>
          </w:p>
        </w:tc>
      </w:tr>
      <w:tr w:rsidR="00906C19" w:rsidRPr="00A45B2C" w:rsidTr="00A45B2C">
        <w:trPr>
          <w:trHeight w:val="20"/>
        </w:trPr>
        <w:tc>
          <w:tcPr>
            <w:tcW w:w="3969" w:type="dxa"/>
          </w:tcPr>
          <w:p w:rsidR="00906C19" w:rsidRPr="00A45B2C" w:rsidRDefault="00FE390B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У</w:t>
            </w:r>
            <w:r w:rsidR="00906C19" w:rsidRPr="00A45B2C">
              <w:rPr>
                <w:sz w:val="20"/>
                <w:szCs w:val="28"/>
                <w:lang w:val="uk-UA"/>
              </w:rPr>
              <w:t>гар та</w:t>
            </w:r>
            <w:r w:rsidR="00A45B2C" w:rsidRPr="00A45B2C">
              <w:rPr>
                <w:sz w:val="20"/>
                <w:szCs w:val="28"/>
                <w:lang w:val="uk-UA"/>
              </w:rPr>
              <w:t xml:space="preserve"> </w:t>
            </w:r>
            <w:r w:rsidRPr="00A45B2C">
              <w:rPr>
                <w:sz w:val="20"/>
                <w:szCs w:val="28"/>
                <w:lang w:val="uk-UA"/>
              </w:rPr>
              <w:t>нез</w:t>
            </w:r>
            <w:r w:rsidR="00906C19" w:rsidRPr="00A45B2C">
              <w:rPr>
                <w:sz w:val="20"/>
                <w:szCs w:val="28"/>
                <w:lang w:val="uk-UA"/>
              </w:rPr>
              <w:t>воротні втр</w:t>
            </w:r>
            <w:r w:rsidR="00906C19" w:rsidRPr="00A45B2C">
              <w:rPr>
                <w:sz w:val="20"/>
                <w:szCs w:val="28"/>
                <w:lang w:val="uk-UA"/>
              </w:rPr>
              <w:t>а</w:t>
            </w:r>
            <w:r w:rsidR="00906C19" w:rsidRPr="00A45B2C">
              <w:rPr>
                <w:sz w:val="20"/>
                <w:szCs w:val="28"/>
                <w:lang w:val="uk-UA"/>
              </w:rPr>
              <w:t>ти</w:t>
            </w:r>
          </w:p>
        </w:tc>
        <w:tc>
          <w:tcPr>
            <w:tcW w:w="2895" w:type="dxa"/>
          </w:tcPr>
          <w:p w:rsidR="00906C19" w:rsidRPr="00A45B2C" w:rsidRDefault="00FE390B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2 013</w:t>
            </w:r>
          </w:p>
        </w:tc>
        <w:tc>
          <w:tcPr>
            <w:tcW w:w="1749" w:type="dxa"/>
          </w:tcPr>
          <w:p w:rsidR="00906C19" w:rsidRPr="00A45B2C" w:rsidRDefault="00906C19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5</w:t>
            </w:r>
          </w:p>
        </w:tc>
      </w:tr>
      <w:tr w:rsidR="00906C19" w:rsidRPr="00A45B2C" w:rsidTr="00A45B2C">
        <w:trPr>
          <w:trHeight w:val="20"/>
        </w:trPr>
        <w:tc>
          <w:tcPr>
            <w:tcW w:w="3969" w:type="dxa"/>
          </w:tcPr>
          <w:p w:rsidR="00906C19" w:rsidRPr="00A45B2C" w:rsidRDefault="00906C19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Металозавалка</w:t>
            </w:r>
          </w:p>
        </w:tc>
        <w:tc>
          <w:tcPr>
            <w:tcW w:w="2895" w:type="dxa"/>
          </w:tcPr>
          <w:p w:rsidR="00906C19" w:rsidRPr="00A45B2C" w:rsidRDefault="00FE390B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40 252</w:t>
            </w:r>
          </w:p>
        </w:tc>
        <w:tc>
          <w:tcPr>
            <w:tcW w:w="1749" w:type="dxa"/>
          </w:tcPr>
          <w:p w:rsidR="00906C19" w:rsidRPr="00A45B2C" w:rsidRDefault="00906C19" w:rsidP="00A45B2C">
            <w:pPr>
              <w:widowControl w:val="0"/>
              <w:spacing w:line="360" w:lineRule="auto"/>
              <w:jc w:val="both"/>
              <w:rPr>
                <w:sz w:val="20"/>
                <w:szCs w:val="28"/>
                <w:lang w:val="uk-UA"/>
              </w:rPr>
            </w:pPr>
            <w:r w:rsidRPr="00A45B2C">
              <w:rPr>
                <w:sz w:val="20"/>
                <w:szCs w:val="28"/>
                <w:lang w:val="uk-UA"/>
              </w:rPr>
              <w:t>100</w:t>
            </w:r>
          </w:p>
        </w:tc>
      </w:tr>
    </w:tbl>
    <w:p w:rsidR="00906C19" w:rsidRPr="00A45B2C" w:rsidRDefault="00906C19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E390B" w:rsidRPr="00A45B2C" w:rsidRDefault="00FE390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Дані про вигар та незворотні втрати для чорних сплавів обираємо в з</w:t>
      </w:r>
      <w:r w:rsidRPr="00A45B2C">
        <w:rPr>
          <w:sz w:val="28"/>
          <w:szCs w:val="28"/>
          <w:lang w:val="uk-UA"/>
        </w:rPr>
        <w:t>а</w:t>
      </w:r>
      <w:r w:rsidRPr="00A45B2C">
        <w:rPr>
          <w:sz w:val="28"/>
          <w:szCs w:val="28"/>
          <w:lang w:val="uk-UA"/>
        </w:rPr>
        <w:t>лежності від типу плавильного агрегату та методу плавки для визначеної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марки виливка за таблицею 4 [</w:t>
      </w:r>
      <w:r w:rsidR="00C93B8A" w:rsidRPr="00A45B2C">
        <w:rPr>
          <w:sz w:val="28"/>
          <w:szCs w:val="28"/>
          <w:lang w:val="uk-UA"/>
        </w:rPr>
        <w:t>3</w:t>
      </w:r>
      <w:r w:rsidRPr="00A45B2C">
        <w:rPr>
          <w:sz w:val="28"/>
          <w:szCs w:val="28"/>
          <w:lang w:val="uk-UA"/>
        </w:rPr>
        <w:t>, с.38].</w:t>
      </w:r>
    </w:p>
    <w:p w:rsidR="00FE390B" w:rsidRPr="00A45B2C" w:rsidRDefault="00FE390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Для визначення оптимальної ємності плавильної печі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визначаємо час</w:t>
      </w:r>
      <w:r w:rsidRPr="00A45B2C">
        <w:rPr>
          <w:sz w:val="28"/>
          <w:szCs w:val="28"/>
          <w:lang w:val="uk-UA"/>
        </w:rPr>
        <w:t>о</w:t>
      </w:r>
      <w:r w:rsidRPr="00A45B2C">
        <w:rPr>
          <w:sz w:val="28"/>
          <w:szCs w:val="28"/>
          <w:lang w:val="uk-UA"/>
        </w:rPr>
        <w:t>ву потребу цеху в рідкому металі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за формулою:</w:t>
      </w:r>
    </w:p>
    <w:p w:rsidR="00FE390B" w:rsidRPr="00A45B2C" w:rsidRDefault="00FE390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E390B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ж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е</m:t>
                </m:r>
              </m:sub>
            </m:sSub>
          </m:den>
        </m:f>
      </m:oMath>
      <w:r w:rsidR="00FE390B" w:rsidRPr="00A45B2C">
        <w:rPr>
          <w:sz w:val="28"/>
          <w:szCs w:val="28"/>
          <w:lang w:val="uk-UA"/>
        </w:rPr>
        <w:t xml:space="preserve"> , </w:t>
      </w:r>
      <w:r w:rsidR="008D1E18" w:rsidRPr="00A45B2C">
        <w:rPr>
          <w:sz w:val="28"/>
          <w:szCs w:val="28"/>
          <w:lang w:val="uk-UA"/>
        </w:rPr>
        <w:t>т/год</w:t>
      </w:r>
      <w:r w:rsidR="00A45B2C" w:rsidRPr="00A45B2C">
        <w:rPr>
          <w:sz w:val="28"/>
          <w:szCs w:val="28"/>
          <w:lang w:val="uk-UA"/>
        </w:rPr>
        <w:t xml:space="preserve"> </w:t>
      </w:r>
      <w:r w:rsidR="00FE390B" w:rsidRPr="00A45B2C">
        <w:rPr>
          <w:sz w:val="28"/>
          <w:szCs w:val="28"/>
          <w:lang w:val="uk-UA"/>
        </w:rPr>
        <w:t>(3.3)</w:t>
      </w:r>
    </w:p>
    <w:p w:rsidR="00FE390B" w:rsidRPr="00A45B2C" w:rsidRDefault="00FE390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E390B" w:rsidRPr="00A45B2C" w:rsidRDefault="00FE390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ж</m:t>
            </m:r>
          </m:sub>
        </m:sSub>
      </m:oMath>
      <w:r w:rsidR="008D1E18" w:rsidRPr="00A45B2C">
        <w:rPr>
          <w:sz w:val="28"/>
          <w:szCs w:val="28"/>
          <w:lang w:val="uk-UA"/>
        </w:rPr>
        <w:t xml:space="preserve"> - маса рідкого металу</w:t>
      </w:r>
      <w:r w:rsidRPr="00A45B2C">
        <w:rPr>
          <w:sz w:val="28"/>
          <w:szCs w:val="28"/>
          <w:lang w:val="uk-UA"/>
        </w:rPr>
        <w:t xml:space="preserve"> на програму, </w:t>
      </w:r>
      <w:r w:rsidR="008D1E18" w:rsidRPr="00A45B2C">
        <w:rPr>
          <w:sz w:val="28"/>
          <w:szCs w:val="28"/>
          <w:lang w:val="uk-UA"/>
        </w:rPr>
        <w:t>т</w:t>
      </w:r>
      <w:r w:rsidRPr="00A45B2C">
        <w:rPr>
          <w:sz w:val="28"/>
          <w:szCs w:val="28"/>
          <w:lang w:val="uk-UA"/>
        </w:rPr>
        <w:t>;</w:t>
      </w:r>
    </w:p>
    <w:p w:rsidR="00FE390B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</m:oMath>
      <w:r w:rsidR="00FE390B" w:rsidRPr="00A45B2C">
        <w:rPr>
          <w:sz w:val="28"/>
          <w:szCs w:val="28"/>
          <w:lang w:val="uk-UA"/>
        </w:rPr>
        <w:t xml:space="preserve"> - коефіцієнт нерівномірності споживання;</w:t>
      </w:r>
    </w:p>
    <w:p w:rsidR="00FE390B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е</m:t>
            </m:r>
          </m:sub>
        </m:sSub>
      </m:oMath>
      <w:r w:rsidR="00FE390B" w:rsidRPr="00A45B2C">
        <w:rPr>
          <w:sz w:val="28"/>
          <w:szCs w:val="28"/>
          <w:lang w:val="uk-UA"/>
        </w:rPr>
        <w:t xml:space="preserve"> – ефективний річний фонд часу, ч;</w:t>
      </w:r>
    </w:p>
    <w:p w:rsidR="00FE390B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FE390B" w:rsidRPr="00A45B2C">
        <w:rPr>
          <w:sz w:val="28"/>
          <w:szCs w:val="28"/>
          <w:lang w:val="uk-UA"/>
        </w:rPr>
        <w:t xml:space="preserve"> -</w:t>
      </w:r>
      <w:r w:rsidR="00A45B2C" w:rsidRPr="00A45B2C">
        <w:rPr>
          <w:sz w:val="28"/>
          <w:szCs w:val="28"/>
          <w:lang w:val="uk-UA"/>
        </w:rPr>
        <w:t xml:space="preserve"> </w:t>
      </w:r>
      <w:r w:rsidR="00FE390B" w:rsidRPr="00A45B2C">
        <w:rPr>
          <w:sz w:val="28"/>
          <w:szCs w:val="28"/>
          <w:lang w:val="uk-UA"/>
        </w:rPr>
        <w:t>часова потреба цеха в рідкому металі,</w:t>
      </w:r>
      <w:r w:rsidR="008D1E18" w:rsidRPr="00A45B2C">
        <w:rPr>
          <w:sz w:val="28"/>
          <w:szCs w:val="28"/>
          <w:lang w:val="uk-UA"/>
        </w:rPr>
        <w:t xml:space="preserve"> т/год</w:t>
      </w:r>
      <w:r w:rsidR="00FE390B" w:rsidRPr="00A45B2C">
        <w:rPr>
          <w:sz w:val="28"/>
          <w:szCs w:val="28"/>
          <w:lang w:val="uk-UA"/>
        </w:rPr>
        <w:t xml:space="preserve"> .</w:t>
      </w:r>
    </w:p>
    <w:p w:rsidR="008D1E18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38 239∙1,05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3975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=10,1 т/год</m:t>
        </m:r>
      </m:oMath>
      <w:r w:rsidR="00A45B2C" w:rsidRPr="00A45B2C">
        <w:rPr>
          <w:sz w:val="28"/>
          <w:szCs w:val="28"/>
          <w:lang w:val="uk-UA"/>
        </w:rPr>
        <w:t xml:space="preserve"> </w:t>
      </w:r>
    </w:p>
    <w:p w:rsidR="000736D4" w:rsidRPr="00A45B2C" w:rsidRDefault="000736D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Визначаємо оптимальну місткість зливного ковша за формулою:</w:t>
      </w:r>
    </w:p>
    <w:p w:rsidR="000736D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к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=П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</m:sub>
        </m:sSub>
      </m:oMath>
      <w:r w:rsidR="000736D4" w:rsidRPr="00A45B2C">
        <w:rPr>
          <w:sz w:val="28"/>
          <w:szCs w:val="28"/>
          <w:lang w:val="uk-UA"/>
        </w:rPr>
        <w:t>, т</w:t>
      </w:r>
      <w:r w:rsidR="00A45B2C" w:rsidRPr="00A45B2C">
        <w:rPr>
          <w:sz w:val="28"/>
          <w:szCs w:val="28"/>
          <w:lang w:val="uk-UA"/>
        </w:rPr>
        <w:t xml:space="preserve"> </w:t>
      </w:r>
      <w:r w:rsidR="000736D4" w:rsidRPr="00A45B2C">
        <w:rPr>
          <w:sz w:val="28"/>
          <w:szCs w:val="28"/>
          <w:lang w:val="uk-UA"/>
        </w:rPr>
        <w:t>(3.4)</w:t>
      </w:r>
    </w:p>
    <w:p w:rsidR="000736D4" w:rsidRPr="00A45B2C" w:rsidRDefault="000736D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736D4" w:rsidRPr="00A45B2C" w:rsidRDefault="000736D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A45B2C">
        <w:rPr>
          <w:sz w:val="28"/>
          <w:szCs w:val="28"/>
          <w:lang w:val="uk-UA"/>
        </w:rPr>
        <w:t>- оптимальна місткість зливного ковша, т;</w:t>
      </w:r>
    </w:p>
    <w:p w:rsidR="000736D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0736D4" w:rsidRPr="00A45B2C">
        <w:rPr>
          <w:sz w:val="28"/>
          <w:szCs w:val="28"/>
          <w:lang w:val="uk-UA"/>
        </w:rPr>
        <w:t xml:space="preserve"> - часова потреба цеха в рідкому металі, т/год;</w:t>
      </w:r>
    </w:p>
    <w:p w:rsidR="000736D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sub>
        </m:sSub>
      </m:oMath>
      <w:r w:rsidR="000736D4" w:rsidRPr="00A45B2C">
        <w:rPr>
          <w:sz w:val="28"/>
          <w:szCs w:val="28"/>
          <w:lang w:val="uk-UA"/>
        </w:rPr>
        <w:t xml:space="preserve"> - коефіцієнт, що враховує максимальний час розливання;</w:t>
      </w:r>
    </w:p>
    <w:p w:rsidR="000736D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</m:sub>
        </m:sSub>
      </m:oMath>
      <w:r w:rsidR="000736D4" w:rsidRPr="00A45B2C">
        <w:rPr>
          <w:sz w:val="28"/>
          <w:szCs w:val="28"/>
          <w:lang w:val="uk-UA"/>
        </w:rPr>
        <w:t xml:space="preserve"> - коефіцієнт резерву на непередбачені втрати часу.</w:t>
      </w:r>
    </w:p>
    <w:p w:rsidR="000736D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=10,1∙0,5∙0,5=2,5 т</m:t>
        </m:r>
      </m:oMath>
      <w:r w:rsidR="00A45B2C" w:rsidRPr="00A45B2C">
        <w:rPr>
          <w:sz w:val="28"/>
          <w:szCs w:val="28"/>
          <w:lang w:val="uk-UA"/>
        </w:rPr>
        <w:t xml:space="preserve"> </w:t>
      </w:r>
    </w:p>
    <w:p w:rsidR="000736D4" w:rsidRPr="00A45B2C" w:rsidRDefault="000736D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Визначаємо оптимальну ємність печі за формулою:</w:t>
      </w:r>
    </w:p>
    <w:p w:rsidR="000736D4" w:rsidRPr="00A45B2C" w:rsidRDefault="000736D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736D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п</m:t>
            </m:r>
          </m:sub>
        </m:sSub>
      </m:oMath>
      <w:r w:rsidR="000736D4" w:rsidRPr="00A45B2C">
        <w:rPr>
          <w:sz w:val="28"/>
          <w:szCs w:val="28"/>
          <w:lang w:val="uk-UA"/>
        </w:rPr>
        <w:t xml:space="preserve"> = 2,5 </w:t>
      </w: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sub>
        </m:sSub>
      </m:oMath>
      <w:r w:rsidR="000736D4" w:rsidRPr="00A45B2C">
        <w:rPr>
          <w:sz w:val="28"/>
          <w:szCs w:val="28"/>
          <w:lang w:val="uk-UA"/>
        </w:rPr>
        <w:t>, т</w:t>
      </w:r>
      <w:r w:rsidR="00A45B2C" w:rsidRPr="00A45B2C">
        <w:rPr>
          <w:sz w:val="28"/>
          <w:szCs w:val="28"/>
          <w:lang w:val="uk-UA"/>
        </w:rPr>
        <w:t xml:space="preserve"> </w:t>
      </w:r>
      <w:r w:rsidR="00001ABA" w:rsidRPr="00A45B2C">
        <w:rPr>
          <w:sz w:val="28"/>
          <w:szCs w:val="28"/>
          <w:lang w:val="uk-UA"/>
        </w:rPr>
        <w:t>(3.5)</w:t>
      </w:r>
    </w:p>
    <w:p w:rsidR="00001ABA" w:rsidRPr="00A45B2C" w:rsidRDefault="00001ABA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01ABA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п</m:t>
            </m:r>
          </m:sub>
        </m:sSub>
      </m:oMath>
      <w:r w:rsidR="00001ABA" w:rsidRPr="00A45B2C">
        <w:rPr>
          <w:sz w:val="28"/>
          <w:szCs w:val="28"/>
          <w:lang w:val="uk-UA"/>
        </w:rPr>
        <w:t xml:space="preserve"> = 2,5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</m:oMath>
      <w:r w:rsidR="00001ABA" w:rsidRPr="00A45B2C">
        <w:rPr>
          <w:sz w:val="28"/>
          <w:szCs w:val="28"/>
          <w:lang w:val="uk-UA"/>
        </w:rPr>
        <w:t xml:space="preserve"> 2,5 = 6,25 т</w:t>
      </w:r>
    </w:p>
    <w:p w:rsidR="00001ABA" w:rsidRPr="00A45B2C" w:rsidRDefault="00001ABA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Приймаємо в якості оптимальної печі піч ІЧТ 6/2,5.</w:t>
      </w:r>
    </w:p>
    <w:p w:rsidR="00001ABA" w:rsidRPr="00A45B2C" w:rsidRDefault="00001ABA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Розраховуємо необхідну кількість печей за формулою:</w:t>
      </w:r>
    </w:p>
    <w:p w:rsidR="00001ABA" w:rsidRPr="00A45B2C" w:rsidRDefault="00001ABA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01ABA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ж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е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∙ 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den>
        </m:f>
      </m:oMath>
      <w:r w:rsidR="00001ABA" w:rsidRPr="00A45B2C">
        <w:rPr>
          <w:sz w:val="28"/>
          <w:szCs w:val="28"/>
          <w:lang w:val="uk-UA"/>
        </w:rPr>
        <w:t>, шт.</w:t>
      </w:r>
      <w:r w:rsidR="00A45B2C" w:rsidRPr="00A45B2C">
        <w:rPr>
          <w:sz w:val="28"/>
          <w:szCs w:val="28"/>
          <w:lang w:val="uk-UA"/>
        </w:rPr>
        <w:t xml:space="preserve"> </w:t>
      </w:r>
      <w:r w:rsidR="00001ABA" w:rsidRPr="00A45B2C">
        <w:rPr>
          <w:sz w:val="28"/>
          <w:szCs w:val="28"/>
          <w:lang w:val="uk-UA"/>
        </w:rPr>
        <w:t>(3.6)</w:t>
      </w:r>
    </w:p>
    <w:p w:rsidR="00001ABA" w:rsidRPr="00A45B2C" w:rsidRDefault="00001ABA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01ABA" w:rsidRPr="00A45B2C" w:rsidRDefault="00001ABA" w:rsidP="00A45B2C">
      <w:pPr>
        <w:pStyle w:val="1"/>
        <w:shd w:val="clear" w:color="auto" w:fill="auto"/>
        <w:spacing w:after="0" w:line="360" w:lineRule="auto"/>
        <w:ind w:firstLine="709"/>
        <w:jc w:val="both"/>
        <w:rPr>
          <w:iCs/>
          <w:sz w:val="28"/>
          <w:lang w:val="uk-UA"/>
        </w:rPr>
      </w:pPr>
      <w:r w:rsidRPr="00A45B2C">
        <w:rPr>
          <w:iCs/>
          <w:sz w:val="28"/>
          <w:lang w:val="uk-UA"/>
        </w:rPr>
        <w:t xml:space="preserve">де </w:t>
      </w:r>
      <w:r w:rsidRPr="00A45B2C">
        <w:rPr>
          <w:sz w:val="28"/>
          <w:lang w:val="uk-UA"/>
        </w:rPr>
        <w:t>q -</w:t>
      </w:r>
      <w:r w:rsidRPr="00A45B2C">
        <w:rPr>
          <w:iCs/>
          <w:sz w:val="28"/>
          <w:lang w:val="uk-UA"/>
        </w:rPr>
        <w:t xml:space="preserve"> розрахункова продуктивність обладнання, т/год;</w:t>
      </w:r>
    </w:p>
    <w:p w:rsidR="005A6943" w:rsidRPr="00A45B2C" w:rsidRDefault="0055005B" w:rsidP="00A45B2C">
      <w:pPr>
        <w:pStyle w:val="1"/>
        <w:shd w:val="clear" w:color="auto" w:fill="auto"/>
        <w:spacing w:after="0"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38 239∙1,05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3975∙ 2,75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=3,67</m:t>
        </m:r>
      </m:oMath>
      <w:r w:rsidR="00A45B2C" w:rsidRPr="00A45B2C">
        <w:rPr>
          <w:sz w:val="28"/>
          <w:szCs w:val="28"/>
          <w:lang w:val="uk-UA"/>
        </w:rPr>
        <w:t xml:space="preserve"> </w:t>
      </w:r>
    </w:p>
    <w:p w:rsidR="00D9643C" w:rsidRPr="00A45B2C" w:rsidRDefault="00D9643C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  <w:r w:rsidRPr="00A45B2C">
        <w:rPr>
          <w:color w:val="auto"/>
          <w:sz w:val="28"/>
          <w:szCs w:val="28"/>
        </w:rPr>
        <w:t>Приймаємо n</w:t>
      </w:r>
      <w:r w:rsidRPr="00A45B2C">
        <w:rPr>
          <w:color w:val="auto"/>
          <w:sz w:val="28"/>
          <w:szCs w:val="28"/>
          <w:vertAlign w:val="subscript"/>
        </w:rPr>
        <w:t>р</w:t>
      </w:r>
      <w:r w:rsidRPr="00A45B2C">
        <w:rPr>
          <w:color w:val="auto"/>
          <w:sz w:val="28"/>
          <w:szCs w:val="28"/>
        </w:rPr>
        <w:t xml:space="preserve"> = 5 шт, тоді коефіцієнт використання:</w:t>
      </w:r>
    </w:p>
    <w:p w:rsidR="00A45B2C" w:rsidRPr="00A45B2C" w:rsidRDefault="00A45B2C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</w:rPr>
      </w:pPr>
    </w:p>
    <w:p w:rsidR="00D9643C" w:rsidRPr="00A45B2C" w:rsidRDefault="0055005B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пр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auto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3,67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color w:val="auto"/>
            <w:sz w:val="28"/>
          </w:rPr>
          <m:t>=0,73</m:t>
        </m:r>
      </m:oMath>
      <w:r w:rsidR="00A45B2C" w:rsidRPr="00A45B2C">
        <w:rPr>
          <w:color w:val="auto"/>
          <w:sz w:val="28"/>
        </w:rPr>
        <w:t xml:space="preserve"> </w:t>
      </w:r>
    </w:p>
    <w:p w:rsidR="00A45B2C" w:rsidRPr="00A45B2C" w:rsidRDefault="00A45B2C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</w:rPr>
      </w:pPr>
    </w:p>
    <w:p w:rsidR="00D9643C" w:rsidRPr="00A45B2C" w:rsidRDefault="00D9643C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</w:rPr>
      </w:pPr>
      <w:r w:rsidRPr="00A45B2C">
        <w:rPr>
          <w:color w:val="auto"/>
          <w:sz w:val="28"/>
        </w:rPr>
        <w:t>Визначаємо річну потребу цеху в шихтових матеріалах у відсотках:</w:t>
      </w:r>
    </w:p>
    <w:p w:rsidR="00D9643C" w:rsidRPr="00A45B2C" w:rsidRDefault="00D9643C" w:rsidP="00A45B2C">
      <w:pPr>
        <w:pStyle w:val="3"/>
        <w:numPr>
          <w:ilvl w:val="0"/>
          <w:numId w:val="15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  <w:sz w:val="28"/>
        </w:rPr>
      </w:pPr>
      <w:r w:rsidRPr="00A45B2C">
        <w:rPr>
          <w:color w:val="auto"/>
          <w:sz w:val="28"/>
        </w:rPr>
        <w:t>Чавун пере</w:t>
      </w:r>
      <w:r w:rsidR="00667327" w:rsidRPr="00A45B2C">
        <w:rPr>
          <w:color w:val="auto"/>
          <w:sz w:val="28"/>
        </w:rPr>
        <w:t>робний</w:t>
      </w:r>
      <w:r w:rsidRPr="00A45B2C">
        <w:rPr>
          <w:color w:val="auto"/>
          <w:sz w:val="28"/>
        </w:rPr>
        <w:t xml:space="preserve"> М1,М2(ГОСТ 805-80) – 33%</w:t>
      </w:r>
    </w:p>
    <w:p w:rsidR="00D9643C" w:rsidRPr="00A45B2C" w:rsidRDefault="00D9643C" w:rsidP="00A45B2C">
      <w:pPr>
        <w:pStyle w:val="3"/>
        <w:numPr>
          <w:ilvl w:val="0"/>
          <w:numId w:val="15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  <w:sz w:val="28"/>
        </w:rPr>
      </w:pPr>
      <w:r w:rsidRPr="00A45B2C">
        <w:rPr>
          <w:color w:val="auto"/>
          <w:sz w:val="28"/>
        </w:rPr>
        <w:t>Чавун дзеркальний ЗЧ2, ЗЧ3 (ГОСТ 5164-80) – 6%</w:t>
      </w:r>
    </w:p>
    <w:p w:rsidR="00D9643C" w:rsidRPr="00A45B2C" w:rsidRDefault="00D9643C" w:rsidP="00A45B2C">
      <w:pPr>
        <w:pStyle w:val="3"/>
        <w:numPr>
          <w:ilvl w:val="0"/>
          <w:numId w:val="15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  <w:sz w:val="28"/>
        </w:rPr>
      </w:pPr>
      <w:r w:rsidRPr="00A45B2C">
        <w:rPr>
          <w:color w:val="auto"/>
          <w:sz w:val="28"/>
        </w:rPr>
        <w:t>Стальний лом (ГОСТ 2787-87) – 15,3%</w:t>
      </w:r>
    </w:p>
    <w:p w:rsidR="00D9643C" w:rsidRPr="00A45B2C" w:rsidRDefault="00D9643C" w:rsidP="00A45B2C">
      <w:pPr>
        <w:pStyle w:val="3"/>
        <w:numPr>
          <w:ilvl w:val="0"/>
          <w:numId w:val="15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  <w:sz w:val="28"/>
        </w:rPr>
      </w:pPr>
      <w:r w:rsidRPr="00A45B2C">
        <w:rPr>
          <w:color w:val="auto"/>
          <w:sz w:val="28"/>
        </w:rPr>
        <w:t>Чавунний лом (ГОСТ 2787-87) – 22%</w:t>
      </w:r>
    </w:p>
    <w:p w:rsidR="00D9643C" w:rsidRPr="00A45B2C" w:rsidRDefault="00D9643C" w:rsidP="00A45B2C">
      <w:pPr>
        <w:pStyle w:val="3"/>
        <w:numPr>
          <w:ilvl w:val="0"/>
          <w:numId w:val="15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  <w:sz w:val="28"/>
        </w:rPr>
      </w:pPr>
      <w:r w:rsidRPr="00A45B2C">
        <w:rPr>
          <w:color w:val="auto"/>
          <w:sz w:val="28"/>
        </w:rPr>
        <w:t>Власне вороття – 23%</w:t>
      </w:r>
    </w:p>
    <w:p w:rsidR="00D9643C" w:rsidRPr="00A45B2C" w:rsidRDefault="00D9643C" w:rsidP="00A45B2C">
      <w:pPr>
        <w:pStyle w:val="3"/>
        <w:numPr>
          <w:ilvl w:val="0"/>
          <w:numId w:val="15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  <w:sz w:val="28"/>
        </w:rPr>
      </w:pPr>
      <w:r w:rsidRPr="00A45B2C">
        <w:rPr>
          <w:color w:val="auto"/>
          <w:sz w:val="28"/>
        </w:rPr>
        <w:t>Феромарганець ФMн75 (ГОСТ 4755-48) – 0,7%</w:t>
      </w:r>
    </w:p>
    <w:p w:rsidR="00D9643C" w:rsidRPr="00A45B2C" w:rsidRDefault="00D9643C" w:rsidP="00A45B2C">
      <w:pPr>
        <w:pStyle w:val="3"/>
        <w:numPr>
          <w:ilvl w:val="0"/>
          <w:numId w:val="15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  <w:sz w:val="28"/>
        </w:rPr>
      </w:pPr>
      <w:r w:rsidRPr="00A45B2C">
        <w:rPr>
          <w:color w:val="auto"/>
          <w:sz w:val="28"/>
        </w:rPr>
        <w:t>Усього - 100%</w:t>
      </w:r>
    </w:p>
    <w:p w:rsidR="00D9643C" w:rsidRPr="00A45B2C" w:rsidRDefault="00D9643C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</w:rPr>
      </w:pPr>
      <w:r w:rsidRPr="00A45B2C">
        <w:rPr>
          <w:color w:val="auto"/>
          <w:sz w:val="28"/>
        </w:rPr>
        <w:t xml:space="preserve">Визначаємо річну </w:t>
      </w:r>
      <w:r w:rsidR="001649D5" w:rsidRPr="00A45B2C">
        <w:rPr>
          <w:color w:val="auto"/>
          <w:sz w:val="28"/>
        </w:rPr>
        <w:t>потребу цеху з урахуванням реального власного в</w:t>
      </w:r>
      <w:r w:rsidR="001649D5" w:rsidRPr="00A45B2C">
        <w:rPr>
          <w:color w:val="auto"/>
          <w:sz w:val="28"/>
        </w:rPr>
        <w:t>о</w:t>
      </w:r>
      <w:r w:rsidR="001649D5" w:rsidRPr="00A45B2C">
        <w:rPr>
          <w:color w:val="auto"/>
          <w:sz w:val="28"/>
        </w:rPr>
        <w:t>роття</w:t>
      </w:r>
      <w:r w:rsidRPr="00A45B2C">
        <w:rPr>
          <w:color w:val="auto"/>
          <w:sz w:val="28"/>
        </w:rPr>
        <w:t xml:space="preserve"> в</w:t>
      </w:r>
      <w:r w:rsidR="001649D5" w:rsidRPr="00A45B2C">
        <w:rPr>
          <w:color w:val="auto"/>
          <w:sz w:val="28"/>
        </w:rPr>
        <w:t xml:space="preserve"> компонентах</w:t>
      </w:r>
      <w:r w:rsidRPr="00A45B2C">
        <w:rPr>
          <w:color w:val="auto"/>
          <w:sz w:val="28"/>
        </w:rPr>
        <w:t xml:space="preserve"> шихтових матеріа</w:t>
      </w:r>
      <w:r w:rsidR="001649D5" w:rsidRPr="00A45B2C">
        <w:rPr>
          <w:color w:val="auto"/>
          <w:sz w:val="28"/>
        </w:rPr>
        <w:t>лів</w:t>
      </w:r>
      <w:r w:rsidRPr="00A45B2C">
        <w:rPr>
          <w:color w:val="auto"/>
          <w:sz w:val="28"/>
        </w:rPr>
        <w:t>:</w:t>
      </w:r>
    </w:p>
    <w:p w:rsidR="00D9643C" w:rsidRPr="00A45B2C" w:rsidRDefault="00D9643C" w:rsidP="00A45B2C">
      <w:pPr>
        <w:pStyle w:val="3"/>
        <w:numPr>
          <w:ilvl w:val="0"/>
          <w:numId w:val="16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  <w:sz w:val="28"/>
        </w:rPr>
      </w:pPr>
      <w:r w:rsidRPr="00A45B2C">
        <w:rPr>
          <w:color w:val="auto"/>
          <w:sz w:val="28"/>
        </w:rPr>
        <w:t>Чавун пере</w:t>
      </w:r>
      <w:r w:rsidR="00667327" w:rsidRPr="00A45B2C">
        <w:rPr>
          <w:color w:val="auto"/>
          <w:sz w:val="28"/>
        </w:rPr>
        <w:t>робний</w:t>
      </w:r>
      <w:r w:rsidRPr="00A45B2C">
        <w:rPr>
          <w:color w:val="auto"/>
          <w:sz w:val="28"/>
        </w:rPr>
        <w:t xml:space="preserve"> М1,М2 – 33%</w:t>
      </w:r>
      <w:r w:rsidR="001649D5" w:rsidRPr="00A45B2C">
        <w:rPr>
          <w:color w:val="auto"/>
          <w:sz w:val="28"/>
        </w:rPr>
        <w:t xml:space="preserve"> :</w:t>
      </w:r>
      <w:r w:rsidR="00A45B2C" w:rsidRPr="00A45B2C">
        <w:rPr>
          <w:color w:val="auto"/>
          <w:sz w:val="28"/>
        </w:rPr>
        <w:t xml:space="preserve"> </w:t>
      </w:r>
      <w:r w:rsidR="001649D5" w:rsidRPr="00A45B2C">
        <w:rPr>
          <w:color w:val="auto"/>
          <w:sz w:val="28"/>
        </w:rPr>
        <w:t>13 283,16</w:t>
      </w:r>
      <w:r w:rsidRPr="00A45B2C">
        <w:rPr>
          <w:color w:val="auto"/>
          <w:sz w:val="28"/>
        </w:rPr>
        <w:t xml:space="preserve"> т/рік</w:t>
      </w:r>
    </w:p>
    <w:p w:rsidR="00D9643C" w:rsidRPr="00A45B2C" w:rsidRDefault="00D9643C" w:rsidP="00A45B2C">
      <w:pPr>
        <w:pStyle w:val="3"/>
        <w:numPr>
          <w:ilvl w:val="0"/>
          <w:numId w:val="16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  <w:sz w:val="28"/>
        </w:rPr>
      </w:pPr>
      <w:r w:rsidRPr="00A45B2C">
        <w:rPr>
          <w:color w:val="auto"/>
          <w:sz w:val="28"/>
        </w:rPr>
        <w:t>Чавун дзеркальний ЗЧ2, ЗЧ3 – 6% :</w:t>
      </w:r>
      <w:r w:rsidR="00A45B2C" w:rsidRPr="00A45B2C">
        <w:rPr>
          <w:color w:val="auto"/>
          <w:sz w:val="28"/>
        </w:rPr>
        <w:t xml:space="preserve"> </w:t>
      </w:r>
      <w:r w:rsidR="001649D5" w:rsidRPr="00A45B2C">
        <w:rPr>
          <w:color w:val="auto"/>
          <w:sz w:val="28"/>
        </w:rPr>
        <w:t>2 415,12</w:t>
      </w:r>
      <w:r w:rsidRPr="00A45B2C">
        <w:rPr>
          <w:color w:val="auto"/>
          <w:sz w:val="28"/>
        </w:rPr>
        <w:t xml:space="preserve"> т/рік</w:t>
      </w:r>
    </w:p>
    <w:p w:rsidR="00D9643C" w:rsidRPr="00A45B2C" w:rsidRDefault="00D9643C" w:rsidP="00A45B2C">
      <w:pPr>
        <w:pStyle w:val="3"/>
        <w:numPr>
          <w:ilvl w:val="0"/>
          <w:numId w:val="16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  <w:sz w:val="28"/>
        </w:rPr>
      </w:pPr>
      <w:r w:rsidRPr="00A45B2C">
        <w:rPr>
          <w:color w:val="auto"/>
          <w:sz w:val="28"/>
        </w:rPr>
        <w:t>Стальний лом – 15,3% :</w:t>
      </w:r>
      <w:r w:rsidR="00A45B2C" w:rsidRPr="00A45B2C">
        <w:rPr>
          <w:color w:val="auto"/>
          <w:sz w:val="28"/>
        </w:rPr>
        <w:t xml:space="preserve"> </w:t>
      </w:r>
      <w:r w:rsidR="001649D5" w:rsidRPr="00A45B2C">
        <w:rPr>
          <w:color w:val="auto"/>
          <w:sz w:val="28"/>
        </w:rPr>
        <w:t>6 158,56</w:t>
      </w:r>
      <w:r w:rsidRPr="00A45B2C">
        <w:rPr>
          <w:color w:val="auto"/>
          <w:sz w:val="28"/>
        </w:rPr>
        <w:t xml:space="preserve"> т/рік</w:t>
      </w:r>
    </w:p>
    <w:p w:rsidR="00D9643C" w:rsidRPr="00A45B2C" w:rsidRDefault="00D9643C" w:rsidP="00A45B2C">
      <w:pPr>
        <w:pStyle w:val="3"/>
        <w:numPr>
          <w:ilvl w:val="0"/>
          <w:numId w:val="16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  <w:sz w:val="28"/>
        </w:rPr>
      </w:pPr>
      <w:r w:rsidRPr="00A45B2C">
        <w:rPr>
          <w:color w:val="auto"/>
          <w:sz w:val="28"/>
        </w:rPr>
        <w:t>Чавунний лом</w:t>
      </w:r>
      <w:r w:rsidR="00A45B2C" w:rsidRPr="00A45B2C">
        <w:rPr>
          <w:color w:val="auto"/>
          <w:sz w:val="28"/>
        </w:rPr>
        <w:t xml:space="preserve"> </w:t>
      </w:r>
      <w:r w:rsidRPr="00A45B2C">
        <w:rPr>
          <w:color w:val="auto"/>
          <w:sz w:val="28"/>
        </w:rPr>
        <w:t xml:space="preserve">– </w:t>
      </w:r>
      <w:r w:rsidR="001649D5" w:rsidRPr="00A45B2C">
        <w:rPr>
          <w:color w:val="auto"/>
          <w:sz w:val="28"/>
        </w:rPr>
        <w:t>12</w:t>
      </w:r>
      <w:r w:rsidRPr="00A45B2C">
        <w:rPr>
          <w:color w:val="auto"/>
          <w:sz w:val="28"/>
        </w:rPr>
        <w:t>% :</w:t>
      </w:r>
      <w:r w:rsidR="00A45B2C" w:rsidRPr="00A45B2C">
        <w:rPr>
          <w:color w:val="auto"/>
          <w:sz w:val="28"/>
        </w:rPr>
        <w:t xml:space="preserve"> </w:t>
      </w:r>
      <w:r w:rsidR="001649D5" w:rsidRPr="00A45B2C">
        <w:rPr>
          <w:color w:val="auto"/>
          <w:sz w:val="28"/>
        </w:rPr>
        <w:t>4 830,24</w:t>
      </w:r>
      <w:r w:rsidRPr="00A45B2C">
        <w:rPr>
          <w:color w:val="auto"/>
          <w:sz w:val="28"/>
        </w:rPr>
        <w:t xml:space="preserve"> т/рік</w:t>
      </w:r>
    </w:p>
    <w:p w:rsidR="00D9643C" w:rsidRPr="00A45B2C" w:rsidRDefault="001649D5" w:rsidP="00A45B2C">
      <w:pPr>
        <w:pStyle w:val="3"/>
        <w:numPr>
          <w:ilvl w:val="0"/>
          <w:numId w:val="16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  <w:sz w:val="28"/>
        </w:rPr>
      </w:pPr>
      <w:r w:rsidRPr="00A45B2C">
        <w:rPr>
          <w:color w:val="auto"/>
          <w:sz w:val="28"/>
        </w:rPr>
        <w:t>Власне вороття</w:t>
      </w:r>
      <w:r w:rsidR="00D9643C" w:rsidRPr="00A45B2C">
        <w:rPr>
          <w:color w:val="auto"/>
          <w:sz w:val="28"/>
        </w:rPr>
        <w:t xml:space="preserve"> – 33% :</w:t>
      </w:r>
      <w:r w:rsidR="00A45B2C" w:rsidRPr="00A45B2C">
        <w:rPr>
          <w:color w:val="auto"/>
          <w:sz w:val="28"/>
        </w:rPr>
        <w:t xml:space="preserve"> </w:t>
      </w:r>
      <w:r w:rsidRPr="00A45B2C">
        <w:rPr>
          <w:color w:val="auto"/>
          <w:sz w:val="28"/>
        </w:rPr>
        <w:t>13 283,16</w:t>
      </w:r>
      <w:r w:rsidR="00D9643C" w:rsidRPr="00A45B2C">
        <w:rPr>
          <w:color w:val="auto"/>
          <w:sz w:val="28"/>
        </w:rPr>
        <w:t xml:space="preserve"> т/рік</w:t>
      </w:r>
    </w:p>
    <w:p w:rsidR="00D9643C" w:rsidRPr="00A45B2C" w:rsidRDefault="001649D5" w:rsidP="00A45B2C">
      <w:pPr>
        <w:pStyle w:val="3"/>
        <w:numPr>
          <w:ilvl w:val="0"/>
          <w:numId w:val="16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  <w:sz w:val="28"/>
        </w:rPr>
      </w:pPr>
      <w:r w:rsidRPr="00A45B2C">
        <w:rPr>
          <w:color w:val="auto"/>
          <w:sz w:val="28"/>
        </w:rPr>
        <w:t xml:space="preserve">Феромарганець </w:t>
      </w:r>
      <w:r w:rsidR="00D9643C" w:rsidRPr="00A45B2C">
        <w:rPr>
          <w:color w:val="auto"/>
          <w:sz w:val="28"/>
        </w:rPr>
        <w:t>Ф</w:t>
      </w:r>
      <w:r w:rsidRPr="00A45B2C">
        <w:rPr>
          <w:color w:val="auto"/>
          <w:sz w:val="28"/>
        </w:rPr>
        <w:t>Mн</w:t>
      </w:r>
      <w:r w:rsidR="00D9643C" w:rsidRPr="00A45B2C">
        <w:rPr>
          <w:color w:val="auto"/>
          <w:sz w:val="28"/>
        </w:rPr>
        <w:t>75 – 0,7% :</w:t>
      </w:r>
      <w:r w:rsidR="00A45B2C" w:rsidRPr="00A45B2C">
        <w:rPr>
          <w:color w:val="auto"/>
          <w:sz w:val="28"/>
        </w:rPr>
        <w:t xml:space="preserve"> </w:t>
      </w:r>
      <w:r w:rsidRPr="00A45B2C">
        <w:rPr>
          <w:color w:val="auto"/>
          <w:sz w:val="28"/>
        </w:rPr>
        <w:t>281,76</w:t>
      </w:r>
      <w:r w:rsidR="00D9643C" w:rsidRPr="00A45B2C">
        <w:rPr>
          <w:color w:val="auto"/>
          <w:sz w:val="28"/>
        </w:rPr>
        <w:t xml:space="preserve"> т/рік</w:t>
      </w:r>
    </w:p>
    <w:p w:rsidR="00D9643C" w:rsidRPr="00A45B2C" w:rsidRDefault="001649D5" w:rsidP="00A45B2C">
      <w:pPr>
        <w:pStyle w:val="3"/>
        <w:numPr>
          <w:ilvl w:val="0"/>
          <w:numId w:val="16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  <w:sz w:val="28"/>
        </w:rPr>
      </w:pPr>
      <w:r w:rsidRPr="00A45B2C">
        <w:rPr>
          <w:color w:val="auto"/>
          <w:sz w:val="28"/>
        </w:rPr>
        <w:t>У</w:t>
      </w:r>
      <w:r w:rsidR="00D9643C" w:rsidRPr="00A45B2C">
        <w:rPr>
          <w:color w:val="auto"/>
          <w:sz w:val="28"/>
        </w:rPr>
        <w:t>сього - 100% :</w:t>
      </w:r>
      <w:r w:rsidR="00A45B2C" w:rsidRPr="00A45B2C">
        <w:rPr>
          <w:color w:val="auto"/>
          <w:sz w:val="28"/>
        </w:rPr>
        <w:t xml:space="preserve"> </w:t>
      </w:r>
      <w:r w:rsidRPr="00A45B2C">
        <w:rPr>
          <w:color w:val="auto"/>
          <w:sz w:val="28"/>
        </w:rPr>
        <w:t>40 252</w:t>
      </w:r>
      <w:r w:rsidR="00D9643C" w:rsidRPr="00A45B2C">
        <w:rPr>
          <w:color w:val="auto"/>
          <w:sz w:val="28"/>
        </w:rPr>
        <w:t xml:space="preserve"> т/рік</w:t>
      </w:r>
    </w:p>
    <w:p w:rsidR="001649D5" w:rsidRPr="00A45B2C" w:rsidRDefault="001649D5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</w:rPr>
      </w:pPr>
    </w:p>
    <w:p w:rsidR="001649D5" w:rsidRPr="00A45B2C" w:rsidRDefault="00A45B2C" w:rsidP="00A45B2C">
      <w:pPr>
        <w:pStyle w:val="70"/>
        <w:numPr>
          <w:ilvl w:val="0"/>
          <w:numId w:val="31"/>
        </w:numPr>
        <w:shd w:val="clear" w:color="auto" w:fill="auto"/>
        <w:spacing w:line="360" w:lineRule="auto"/>
        <w:ind w:left="0" w:firstLine="709"/>
        <w:jc w:val="both"/>
        <w:rPr>
          <w:i w:val="0"/>
          <w:spacing w:val="0"/>
          <w:sz w:val="28"/>
          <w:szCs w:val="28"/>
          <w:lang w:val="uk-UA"/>
        </w:rPr>
      </w:pPr>
      <w:r w:rsidRPr="00A45B2C">
        <w:rPr>
          <w:i w:val="0"/>
          <w:spacing w:val="0"/>
          <w:sz w:val="28"/>
          <w:szCs w:val="28"/>
          <w:lang w:val="uk-UA"/>
        </w:rPr>
        <w:br w:type="page"/>
      </w:r>
      <w:r w:rsidR="001649D5" w:rsidRPr="00A45B2C">
        <w:rPr>
          <w:i w:val="0"/>
          <w:spacing w:val="0"/>
          <w:sz w:val="28"/>
          <w:szCs w:val="28"/>
          <w:lang w:val="uk-UA"/>
        </w:rPr>
        <w:t>ПРОЕКТНИЙ РОЗРАХУНОК СКЛАДУ ШИХТИ</w:t>
      </w:r>
    </w:p>
    <w:p w:rsidR="00A45B2C" w:rsidRPr="00A45B2C" w:rsidRDefault="00A45B2C" w:rsidP="00A45B2C">
      <w:pPr>
        <w:pStyle w:val="70"/>
        <w:shd w:val="clear" w:color="auto" w:fill="auto"/>
        <w:spacing w:line="360" w:lineRule="auto"/>
        <w:ind w:firstLine="709"/>
        <w:jc w:val="both"/>
        <w:rPr>
          <w:i w:val="0"/>
          <w:spacing w:val="0"/>
          <w:sz w:val="28"/>
          <w:szCs w:val="28"/>
          <w:lang w:val="uk-UA"/>
        </w:rPr>
      </w:pPr>
    </w:p>
    <w:p w:rsidR="00676FCA" w:rsidRPr="00A45B2C" w:rsidRDefault="00676FCA" w:rsidP="00A45B2C">
      <w:pPr>
        <w:pStyle w:val="70"/>
        <w:shd w:val="clear" w:color="auto" w:fill="auto"/>
        <w:spacing w:line="360" w:lineRule="auto"/>
        <w:ind w:firstLine="709"/>
        <w:jc w:val="both"/>
        <w:rPr>
          <w:i w:val="0"/>
          <w:spacing w:val="0"/>
          <w:sz w:val="28"/>
          <w:szCs w:val="28"/>
          <w:lang w:val="uk-UA"/>
        </w:rPr>
      </w:pPr>
      <w:r w:rsidRPr="00A45B2C">
        <w:rPr>
          <w:i w:val="0"/>
          <w:spacing w:val="0"/>
          <w:sz w:val="28"/>
          <w:szCs w:val="28"/>
          <w:lang w:val="uk-UA"/>
        </w:rPr>
        <w:t>Ливарні цехи споживають велику кількість різноманітних матеріалів для виготовлення форм та отримання рідкого металу. Проектними завданнями для цехів передбачено, що необхідний для безпосередньої роботи запас м</w:t>
      </w:r>
      <w:r w:rsidRPr="00A45B2C">
        <w:rPr>
          <w:i w:val="0"/>
          <w:spacing w:val="0"/>
          <w:sz w:val="28"/>
          <w:szCs w:val="28"/>
          <w:lang w:val="uk-UA"/>
        </w:rPr>
        <w:t>а</w:t>
      </w:r>
      <w:r w:rsidRPr="00A45B2C">
        <w:rPr>
          <w:i w:val="0"/>
          <w:spacing w:val="0"/>
          <w:sz w:val="28"/>
          <w:szCs w:val="28"/>
          <w:lang w:val="uk-UA"/>
        </w:rPr>
        <w:t>теріалів зберігається на складах цеху, які розташовуються в прольотах, що примикають до плавильного та сумішоприготувального відділень. Крім ць</w:t>
      </w:r>
      <w:r w:rsidRPr="00A45B2C">
        <w:rPr>
          <w:i w:val="0"/>
          <w:spacing w:val="0"/>
          <w:sz w:val="28"/>
          <w:szCs w:val="28"/>
          <w:lang w:val="uk-UA"/>
        </w:rPr>
        <w:t>о</w:t>
      </w:r>
      <w:r w:rsidRPr="00A45B2C">
        <w:rPr>
          <w:i w:val="0"/>
          <w:spacing w:val="0"/>
          <w:sz w:val="28"/>
          <w:szCs w:val="28"/>
          <w:lang w:val="uk-UA"/>
        </w:rPr>
        <w:t>го, в ливарних цехах проектують склади ливарної та стрижньової оснастки, стрижнів та відливків. В ливарних цехах повинні бути передбачені комори та лабораторії, а також допоміжні ділянки ремонту обладнання, підготовки шихти та формувальних матеріалів, підготовки оборотної суміші та інші.</w:t>
      </w:r>
    </w:p>
    <w:p w:rsidR="00676FCA" w:rsidRPr="00A45B2C" w:rsidRDefault="00676FCA" w:rsidP="00A45B2C">
      <w:pPr>
        <w:pStyle w:val="70"/>
        <w:shd w:val="clear" w:color="auto" w:fill="auto"/>
        <w:spacing w:line="360" w:lineRule="auto"/>
        <w:ind w:firstLine="709"/>
        <w:jc w:val="both"/>
        <w:rPr>
          <w:i w:val="0"/>
          <w:spacing w:val="0"/>
          <w:sz w:val="28"/>
          <w:szCs w:val="28"/>
          <w:lang w:val="uk-UA"/>
        </w:rPr>
      </w:pPr>
      <w:r w:rsidRPr="00A45B2C">
        <w:rPr>
          <w:i w:val="0"/>
          <w:spacing w:val="0"/>
          <w:sz w:val="28"/>
          <w:szCs w:val="28"/>
          <w:lang w:val="uk-UA"/>
        </w:rPr>
        <w:t>Для розрахунку площі складів необхідно знати кількість матеріалів, що споживає цех. Річну витрату основних матеріалів визначають на основі даних розрахунків металозавалки і компонентів шихти, а також кількості складових усіх сумішей, що застосовуються в цеху.</w:t>
      </w:r>
    </w:p>
    <w:p w:rsidR="00667327" w:rsidRPr="00A45B2C" w:rsidRDefault="00676FCA" w:rsidP="00A45B2C">
      <w:pPr>
        <w:pStyle w:val="70"/>
        <w:shd w:val="clear" w:color="auto" w:fill="auto"/>
        <w:spacing w:line="360" w:lineRule="auto"/>
        <w:ind w:firstLine="709"/>
        <w:jc w:val="both"/>
        <w:rPr>
          <w:i w:val="0"/>
          <w:spacing w:val="0"/>
          <w:sz w:val="28"/>
          <w:szCs w:val="28"/>
          <w:lang w:val="uk-UA"/>
        </w:rPr>
      </w:pPr>
      <w:r w:rsidRPr="00A45B2C">
        <w:rPr>
          <w:i w:val="0"/>
          <w:spacing w:val="0"/>
          <w:sz w:val="28"/>
          <w:szCs w:val="28"/>
          <w:lang w:val="uk-UA"/>
        </w:rPr>
        <w:t>Виконуємо розрахунок корисної площі для зберігання основних та д</w:t>
      </w:r>
      <w:r w:rsidRPr="00A45B2C">
        <w:rPr>
          <w:i w:val="0"/>
          <w:spacing w:val="0"/>
          <w:sz w:val="28"/>
          <w:szCs w:val="28"/>
          <w:lang w:val="uk-UA"/>
        </w:rPr>
        <w:t>о</w:t>
      </w:r>
      <w:r w:rsidRPr="00A45B2C">
        <w:rPr>
          <w:i w:val="0"/>
          <w:spacing w:val="0"/>
          <w:sz w:val="28"/>
          <w:szCs w:val="28"/>
          <w:lang w:val="uk-UA"/>
        </w:rPr>
        <w:t>поміжних матеріалів і наводимо їх у таблиці 4.1.</w:t>
      </w:r>
    </w:p>
    <w:p w:rsidR="00A45B2C" w:rsidRDefault="00A45B2C" w:rsidP="00A45B2C">
      <w:pPr>
        <w:pStyle w:val="70"/>
        <w:shd w:val="clear" w:color="auto" w:fill="auto"/>
        <w:spacing w:line="360" w:lineRule="auto"/>
        <w:ind w:firstLine="709"/>
        <w:jc w:val="both"/>
        <w:rPr>
          <w:i w:val="0"/>
          <w:spacing w:val="0"/>
          <w:sz w:val="28"/>
          <w:szCs w:val="28"/>
          <w:lang w:val="uk-UA"/>
        </w:rPr>
      </w:pPr>
    </w:p>
    <w:p w:rsidR="00667327" w:rsidRPr="00A45B2C" w:rsidRDefault="00667327" w:rsidP="00A45B2C">
      <w:pPr>
        <w:pStyle w:val="70"/>
        <w:shd w:val="clear" w:color="auto" w:fill="auto"/>
        <w:spacing w:line="360" w:lineRule="auto"/>
        <w:ind w:firstLine="709"/>
        <w:jc w:val="both"/>
        <w:rPr>
          <w:i w:val="0"/>
          <w:spacing w:val="0"/>
          <w:sz w:val="28"/>
          <w:szCs w:val="28"/>
          <w:lang w:val="uk-UA"/>
        </w:rPr>
      </w:pPr>
      <w:r w:rsidRPr="00A45B2C">
        <w:rPr>
          <w:i w:val="0"/>
          <w:spacing w:val="0"/>
          <w:sz w:val="28"/>
          <w:szCs w:val="28"/>
          <w:lang w:val="uk-UA"/>
        </w:rPr>
        <w:t>Таблиця 4.1 – Витрата</w:t>
      </w:r>
      <w:r w:rsidR="00A45B2C" w:rsidRPr="00A45B2C">
        <w:rPr>
          <w:i w:val="0"/>
          <w:spacing w:val="0"/>
          <w:sz w:val="28"/>
          <w:szCs w:val="28"/>
          <w:lang w:val="uk-UA"/>
        </w:rPr>
        <w:t xml:space="preserve"> </w:t>
      </w:r>
      <w:r w:rsidRPr="00A45B2C">
        <w:rPr>
          <w:i w:val="0"/>
          <w:spacing w:val="0"/>
          <w:sz w:val="28"/>
          <w:szCs w:val="28"/>
          <w:lang w:val="uk-UA"/>
        </w:rPr>
        <w:t>матеріалів на рік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236"/>
        <w:gridCol w:w="992"/>
        <w:gridCol w:w="1279"/>
        <w:gridCol w:w="1139"/>
        <w:gridCol w:w="1281"/>
        <w:gridCol w:w="1178"/>
      </w:tblGrid>
      <w:tr w:rsidR="00667327" w:rsidRPr="00A45B2C" w:rsidTr="00A45B2C">
        <w:tc>
          <w:tcPr>
            <w:tcW w:w="1843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Матеріал</w:t>
            </w:r>
          </w:p>
        </w:tc>
        <w:tc>
          <w:tcPr>
            <w:tcW w:w="1236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Витрата матеріалу, т/рік</w:t>
            </w:r>
          </w:p>
        </w:tc>
        <w:tc>
          <w:tcPr>
            <w:tcW w:w="992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Строк збер</w:t>
            </w:r>
            <w:r w:rsidRPr="00A45B2C">
              <w:rPr>
                <w:color w:val="auto"/>
                <w:sz w:val="20"/>
                <w:szCs w:val="24"/>
              </w:rPr>
              <w:t>і</w:t>
            </w:r>
            <w:r w:rsidRPr="00A45B2C">
              <w:rPr>
                <w:color w:val="auto"/>
                <w:sz w:val="20"/>
                <w:szCs w:val="24"/>
              </w:rPr>
              <w:t>гання, доба</w:t>
            </w:r>
          </w:p>
        </w:tc>
        <w:tc>
          <w:tcPr>
            <w:tcW w:w="1279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Запас на складі,т</w:t>
            </w:r>
          </w:p>
        </w:tc>
        <w:tc>
          <w:tcPr>
            <w:tcW w:w="1139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Об’єм</w:t>
            </w:r>
          </w:p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матері</w:t>
            </w:r>
            <w:r w:rsidRPr="00A45B2C">
              <w:rPr>
                <w:color w:val="auto"/>
                <w:sz w:val="20"/>
                <w:szCs w:val="24"/>
              </w:rPr>
              <w:t>а</w:t>
            </w:r>
            <w:r w:rsidRPr="00A45B2C">
              <w:rPr>
                <w:color w:val="auto"/>
                <w:sz w:val="20"/>
                <w:szCs w:val="24"/>
              </w:rPr>
              <w:t>лу, м3</w:t>
            </w:r>
          </w:p>
        </w:tc>
        <w:tc>
          <w:tcPr>
            <w:tcW w:w="1281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Висота зберіга</w:t>
            </w:r>
            <w:r w:rsidRPr="00A45B2C">
              <w:rPr>
                <w:color w:val="auto"/>
                <w:sz w:val="20"/>
                <w:szCs w:val="24"/>
              </w:rPr>
              <w:t>н</w:t>
            </w:r>
            <w:r w:rsidRPr="00A45B2C">
              <w:rPr>
                <w:color w:val="auto"/>
                <w:sz w:val="20"/>
                <w:szCs w:val="24"/>
              </w:rPr>
              <w:t>ня,м</w:t>
            </w:r>
          </w:p>
        </w:tc>
        <w:tc>
          <w:tcPr>
            <w:tcW w:w="1178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Площа, м2</w:t>
            </w:r>
          </w:p>
        </w:tc>
      </w:tr>
      <w:tr w:rsidR="00181EE8" w:rsidRPr="00A45B2C" w:rsidTr="00A45B2C">
        <w:tc>
          <w:tcPr>
            <w:tcW w:w="1843" w:type="dxa"/>
          </w:tcPr>
          <w:p w:rsidR="00181EE8" w:rsidRPr="00A45B2C" w:rsidRDefault="00181EE8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1</w:t>
            </w:r>
          </w:p>
        </w:tc>
        <w:tc>
          <w:tcPr>
            <w:tcW w:w="1236" w:type="dxa"/>
          </w:tcPr>
          <w:p w:rsidR="00181EE8" w:rsidRPr="00A45B2C" w:rsidRDefault="00181EE8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2</w:t>
            </w:r>
          </w:p>
        </w:tc>
        <w:tc>
          <w:tcPr>
            <w:tcW w:w="992" w:type="dxa"/>
          </w:tcPr>
          <w:p w:rsidR="00181EE8" w:rsidRPr="00A45B2C" w:rsidRDefault="00181EE8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3</w:t>
            </w:r>
          </w:p>
        </w:tc>
        <w:tc>
          <w:tcPr>
            <w:tcW w:w="1279" w:type="dxa"/>
          </w:tcPr>
          <w:p w:rsidR="00181EE8" w:rsidRPr="00A45B2C" w:rsidRDefault="00181EE8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4</w:t>
            </w:r>
          </w:p>
        </w:tc>
        <w:tc>
          <w:tcPr>
            <w:tcW w:w="1139" w:type="dxa"/>
          </w:tcPr>
          <w:p w:rsidR="00181EE8" w:rsidRPr="00A45B2C" w:rsidRDefault="00181EE8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5</w:t>
            </w:r>
          </w:p>
        </w:tc>
        <w:tc>
          <w:tcPr>
            <w:tcW w:w="1281" w:type="dxa"/>
          </w:tcPr>
          <w:p w:rsidR="00181EE8" w:rsidRPr="00A45B2C" w:rsidRDefault="00181EE8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6</w:t>
            </w:r>
          </w:p>
        </w:tc>
        <w:tc>
          <w:tcPr>
            <w:tcW w:w="1178" w:type="dxa"/>
          </w:tcPr>
          <w:p w:rsidR="00181EE8" w:rsidRPr="00A45B2C" w:rsidRDefault="00181EE8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7</w:t>
            </w:r>
          </w:p>
        </w:tc>
      </w:tr>
      <w:tr w:rsidR="00667327" w:rsidRPr="00A45B2C" w:rsidTr="00A45B2C">
        <w:tc>
          <w:tcPr>
            <w:tcW w:w="8948" w:type="dxa"/>
            <w:gridSpan w:val="7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Шихтові матеріали</w:t>
            </w:r>
          </w:p>
        </w:tc>
      </w:tr>
      <w:tr w:rsidR="00667327" w:rsidRPr="00A45B2C" w:rsidTr="00A45B2C">
        <w:tc>
          <w:tcPr>
            <w:tcW w:w="1843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Чавун переро</w:t>
            </w:r>
            <w:r w:rsidRPr="00A45B2C">
              <w:rPr>
                <w:color w:val="auto"/>
                <w:sz w:val="20"/>
                <w:szCs w:val="24"/>
              </w:rPr>
              <w:t>б</w:t>
            </w:r>
            <w:r w:rsidRPr="00A45B2C">
              <w:rPr>
                <w:color w:val="auto"/>
                <w:sz w:val="20"/>
                <w:szCs w:val="24"/>
              </w:rPr>
              <w:t>ний М1, М2</w:t>
            </w:r>
          </w:p>
        </w:tc>
        <w:tc>
          <w:tcPr>
            <w:tcW w:w="1236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13</w:t>
            </w:r>
            <w:r w:rsidR="00A45B2C" w:rsidRPr="00A45B2C">
              <w:rPr>
                <w:color w:val="auto"/>
                <w:sz w:val="20"/>
                <w:szCs w:val="24"/>
              </w:rPr>
              <w:t xml:space="preserve"> </w:t>
            </w:r>
            <w:r w:rsidRPr="00A45B2C">
              <w:rPr>
                <w:color w:val="auto"/>
                <w:sz w:val="20"/>
                <w:szCs w:val="24"/>
              </w:rPr>
              <w:t>283,16</w:t>
            </w:r>
          </w:p>
        </w:tc>
        <w:tc>
          <w:tcPr>
            <w:tcW w:w="992" w:type="dxa"/>
          </w:tcPr>
          <w:p w:rsidR="00667327" w:rsidRPr="00A45B2C" w:rsidRDefault="00667327" w:rsidP="00A45B2C">
            <w:pPr>
              <w:widowControl w:val="0"/>
              <w:spacing w:line="360" w:lineRule="auto"/>
              <w:jc w:val="both"/>
              <w:rPr>
                <w:sz w:val="20"/>
                <w:lang w:val="uk-UA"/>
              </w:rPr>
            </w:pPr>
            <w:r w:rsidRPr="00A45B2C">
              <w:rPr>
                <w:sz w:val="20"/>
                <w:lang w:val="uk-UA"/>
              </w:rPr>
              <w:t>25</w:t>
            </w:r>
          </w:p>
        </w:tc>
        <w:tc>
          <w:tcPr>
            <w:tcW w:w="1279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909,81</w:t>
            </w:r>
          </w:p>
        </w:tc>
        <w:tc>
          <w:tcPr>
            <w:tcW w:w="1139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303,27</w:t>
            </w:r>
          </w:p>
        </w:tc>
        <w:tc>
          <w:tcPr>
            <w:tcW w:w="1281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4</w:t>
            </w:r>
          </w:p>
        </w:tc>
        <w:tc>
          <w:tcPr>
            <w:tcW w:w="1178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75,82</w:t>
            </w:r>
          </w:p>
        </w:tc>
      </w:tr>
      <w:tr w:rsidR="00667327" w:rsidRPr="00A45B2C" w:rsidTr="00A45B2C">
        <w:tc>
          <w:tcPr>
            <w:tcW w:w="1843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Чавун дзеркал</w:t>
            </w:r>
            <w:r w:rsidRPr="00A45B2C">
              <w:rPr>
                <w:color w:val="auto"/>
                <w:sz w:val="20"/>
                <w:szCs w:val="24"/>
              </w:rPr>
              <w:t>ь</w:t>
            </w:r>
            <w:r w:rsidRPr="00A45B2C">
              <w:rPr>
                <w:color w:val="auto"/>
                <w:sz w:val="20"/>
                <w:szCs w:val="24"/>
              </w:rPr>
              <w:t>ний ЗЧ2,ЗЧ3</w:t>
            </w:r>
          </w:p>
        </w:tc>
        <w:tc>
          <w:tcPr>
            <w:tcW w:w="1236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2</w:t>
            </w:r>
            <w:r w:rsidR="00A45B2C" w:rsidRPr="00A45B2C">
              <w:rPr>
                <w:color w:val="auto"/>
                <w:sz w:val="20"/>
                <w:szCs w:val="24"/>
              </w:rPr>
              <w:t xml:space="preserve"> </w:t>
            </w:r>
            <w:r w:rsidRPr="00A45B2C">
              <w:rPr>
                <w:color w:val="auto"/>
                <w:sz w:val="20"/>
                <w:szCs w:val="24"/>
              </w:rPr>
              <w:t>415,12</w:t>
            </w:r>
          </w:p>
        </w:tc>
        <w:tc>
          <w:tcPr>
            <w:tcW w:w="992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25</w:t>
            </w:r>
          </w:p>
        </w:tc>
        <w:tc>
          <w:tcPr>
            <w:tcW w:w="1279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165,42</w:t>
            </w:r>
          </w:p>
        </w:tc>
        <w:tc>
          <w:tcPr>
            <w:tcW w:w="1139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55,14</w:t>
            </w:r>
          </w:p>
        </w:tc>
        <w:tc>
          <w:tcPr>
            <w:tcW w:w="1281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3</w:t>
            </w:r>
          </w:p>
        </w:tc>
        <w:tc>
          <w:tcPr>
            <w:tcW w:w="1178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18,38</w:t>
            </w:r>
          </w:p>
        </w:tc>
      </w:tr>
      <w:tr w:rsidR="00667327" w:rsidRPr="00A45B2C" w:rsidTr="00A45B2C">
        <w:tc>
          <w:tcPr>
            <w:tcW w:w="1843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Лом сталевий</w:t>
            </w:r>
          </w:p>
        </w:tc>
        <w:tc>
          <w:tcPr>
            <w:tcW w:w="1236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6</w:t>
            </w:r>
            <w:r w:rsidR="00A45B2C" w:rsidRPr="00A45B2C">
              <w:rPr>
                <w:color w:val="auto"/>
                <w:sz w:val="20"/>
                <w:szCs w:val="24"/>
              </w:rPr>
              <w:t xml:space="preserve"> </w:t>
            </w:r>
            <w:r w:rsidRPr="00A45B2C">
              <w:rPr>
                <w:color w:val="auto"/>
                <w:sz w:val="20"/>
                <w:szCs w:val="24"/>
              </w:rPr>
              <w:t>158,56</w:t>
            </w:r>
          </w:p>
        </w:tc>
        <w:tc>
          <w:tcPr>
            <w:tcW w:w="992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25</w:t>
            </w:r>
          </w:p>
        </w:tc>
        <w:tc>
          <w:tcPr>
            <w:tcW w:w="1279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421,82</w:t>
            </w:r>
          </w:p>
        </w:tc>
        <w:tc>
          <w:tcPr>
            <w:tcW w:w="1139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140,61</w:t>
            </w:r>
          </w:p>
        </w:tc>
        <w:tc>
          <w:tcPr>
            <w:tcW w:w="1281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4</w:t>
            </w:r>
          </w:p>
        </w:tc>
        <w:tc>
          <w:tcPr>
            <w:tcW w:w="1178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35,15</w:t>
            </w:r>
          </w:p>
        </w:tc>
      </w:tr>
      <w:tr w:rsidR="00667327" w:rsidRPr="00A45B2C" w:rsidTr="00A45B2C">
        <w:tc>
          <w:tcPr>
            <w:tcW w:w="1843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Лом чавунний</w:t>
            </w:r>
          </w:p>
        </w:tc>
        <w:tc>
          <w:tcPr>
            <w:tcW w:w="1236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4</w:t>
            </w:r>
            <w:r w:rsidR="00A45B2C" w:rsidRPr="00A45B2C">
              <w:rPr>
                <w:color w:val="auto"/>
                <w:sz w:val="20"/>
                <w:szCs w:val="24"/>
              </w:rPr>
              <w:t xml:space="preserve"> </w:t>
            </w:r>
            <w:r w:rsidRPr="00A45B2C">
              <w:rPr>
                <w:color w:val="auto"/>
                <w:sz w:val="20"/>
                <w:szCs w:val="24"/>
              </w:rPr>
              <w:t>830,24</w:t>
            </w:r>
          </w:p>
        </w:tc>
        <w:tc>
          <w:tcPr>
            <w:tcW w:w="992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25</w:t>
            </w:r>
          </w:p>
        </w:tc>
        <w:tc>
          <w:tcPr>
            <w:tcW w:w="1279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330,84</w:t>
            </w:r>
          </w:p>
        </w:tc>
        <w:tc>
          <w:tcPr>
            <w:tcW w:w="1139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110,28</w:t>
            </w:r>
          </w:p>
        </w:tc>
        <w:tc>
          <w:tcPr>
            <w:tcW w:w="1281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4</w:t>
            </w:r>
          </w:p>
        </w:tc>
        <w:tc>
          <w:tcPr>
            <w:tcW w:w="1178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27,57</w:t>
            </w:r>
          </w:p>
        </w:tc>
      </w:tr>
      <w:tr w:rsidR="00667327" w:rsidRPr="00A45B2C" w:rsidTr="00A45B2C">
        <w:tc>
          <w:tcPr>
            <w:tcW w:w="1843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Власне вороття</w:t>
            </w:r>
          </w:p>
        </w:tc>
        <w:tc>
          <w:tcPr>
            <w:tcW w:w="1236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13</w:t>
            </w:r>
            <w:r w:rsidR="00A45B2C" w:rsidRPr="00A45B2C">
              <w:rPr>
                <w:color w:val="auto"/>
                <w:sz w:val="20"/>
                <w:szCs w:val="24"/>
              </w:rPr>
              <w:t xml:space="preserve"> </w:t>
            </w:r>
            <w:r w:rsidRPr="00A45B2C">
              <w:rPr>
                <w:color w:val="auto"/>
                <w:sz w:val="20"/>
                <w:szCs w:val="24"/>
              </w:rPr>
              <w:t>283,16</w:t>
            </w:r>
          </w:p>
        </w:tc>
        <w:tc>
          <w:tcPr>
            <w:tcW w:w="992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4</w:t>
            </w:r>
          </w:p>
        </w:tc>
        <w:tc>
          <w:tcPr>
            <w:tcW w:w="1279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145,57</w:t>
            </w:r>
          </w:p>
        </w:tc>
        <w:tc>
          <w:tcPr>
            <w:tcW w:w="1139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97,05</w:t>
            </w:r>
          </w:p>
        </w:tc>
        <w:tc>
          <w:tcPr>
            <w:tcW w:w="1281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4</w:t>
            </w:r>
          </w:p>
        </w:tc>
        <w:tc>
          <w:tcPr>
            <w:tcW w:w="1178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24,26</w:t>
            </w:r>
          </w:p>
        </w:tc>
      </w:tr>
      <w:tr w:rsidR="00667327" w:rsidRPr="00A45B2C" w:rsidTr="00A45B2C">
        <w:tc>
          <w:tcPr>
            <w:tcW w:w="1843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Феромарганець ФМн75</w:t>
            </w:r>
          </w:p>
        </w:tc>
        <w:tc>
          <w:tcPr>
            <w:tcW w:w="1236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281,76</w:t>
            </w:r>
          </w:p>
        </w:tc>
        <w:tc>
          <w:tcPr>
            <w:tcW w:w="992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25</w:t>
            </w:r>
          </w:p>
        </w:tc>
        <w:tc>
          <w:tcPr>
            <w:tcW w:w="1279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19,3</w:t>
            </w:r>
          </w:p>
        </w:tc>
        <w:tc>
          <w:tcPr>
            <w:tcW w:w="1139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6,43</w:t>
            </w:r>
          </w:p>
        </w:tc>
        <w:tc>
          <w:tcPr>
            <w:tcW w:w="1281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1</w:t>
            </w:r>
          </w:p>
        </w:tc>
        <w:tc>
          <w:tcPr>
            <w:tcW w:w="1178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6,43</w:t>
            </w:r>
          </w:p>
        </w:tc>
      </w:tr>
      <w:tr w:rsidR="00971DDD" w:rsidRPr="00A45B2C" w:rsidTr="00A45B2C">
        <w:tc>
          <w:tcPr>
            <w:tcW w:w="7770" w:type="dxa"/>
            <w:gridSpan w:val="6"/>
          </w:tcPr>
          <w:p w:rsidR="00971DDD" w:rsidRPr="00A45B2C" w:rsidRDefault="00971DDD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Усього</w:t>
            </w:r>
          </w:p>
        </w:tc>
        <w:tc>
          <w:tcPr>
            <w:tcW w:w="1178" w:type="dxa"/>
          </w:tcPr>
          <w:p w:rsidR="00971DDD" w:rsidRPr="00A45B2C" w:rsidRDefault="00971DDD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187,61</w:t>
            </w:r>
          </w:p>
        </w:tc>
      </w:tr>
      <w:tr w:rsidR="00971DDD" w:rsidRPr="00A45B2C" w:rsidTr="00A45B2C">
        <w:tc>
          <w:tcPr>
            <w:tcW w:w="8948" w:type="dxa"/>
            <w:gridSpan w:val="7"/>
          </w:tcPr>
          <w:p w:rsidR="00971DDD" w:rsidRPr="00A45B2C" w:rsidRDefault="00971DDD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Шлакоутворювальні матеріали</w:t>
            </w:r>
          </w:p>
        </w:tc>
      </w:tr>
      <w:tr w:rsidR="00667327" w:rsidRPr="00A45B2C" w:rsidTr="00A45B2C">
        <w:trPr>
          <w:trHeight w:val="378"/>
        </w:trPr>
        <w:tc>
          <w:tcPr>
            <w:tcW w:w="1843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Вапняк</w:t>
            </w:r>
          </w:p>
        </w:tc>
        <w:tc>
          <w:tcPr>
            <w:tcW w:w="1236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2</w:t>
            </w:r>
            <w:r w:rsidR="00A45B2C" w:rsidRPr="00A45B2C">
              <w:rPr>
                <w:color w:val="auto"/>
                <w:sz w:val="20"/>
                <w:szCs w:val="24"/>
              </w:rPr>
              <w:t xml:space="preserve"> </w:t>
            </w:r>
            <w:r w:rsidRPr="00A45B2C">
              <w:rPr>
                <w:color w:val="auto"/>
                <w:sz w:val="20"/>
                <w:szCs w:val="24"/>
              </w:rPr>
              <w:t>415,12</w:t>
            </w:r>
          </w:p>
        </w:tc>
        <w:tc>
          <w:tcPr>
            <w:tcW w:w="992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25</w:t>
            </w:r>
          </w:p>
        </w:tc>
        <w:tc>
          <w:tcPr>
            <w:tcW w:w="1279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165,42</w:t>
            </w:r>
          </w:p>
        </w:tc>
        <w:tc>
          <w:tcPr>
            <w:tcW w:w="1139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97,31</w:t>
            </w:r>
          </w:p>
        </w:tc>
        <w:tc>
          <w:tcPr>
            <w:tcW w:w="1281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3</w:t>
            </w:r>
          </w:p>
        </w:tc>
        <w:tc>
          <w:tcPr>
            <w:tcW w:w="1178" w:type="dxa"/>
          </w:tcPr>
          <w:p w:rsidR="00667327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32,44</w:t>
            </w:r>
          </w:p>
        </w:tc>
      </w:tr>
      <w:tr w:rsidR="00ED3D11" w:rsidRPr="00A45B2C" w:rsidTr="00A45B2C">
        <w:tc>
          <w:tcPr>
            <w:tcW w:w="8948" w:type="dxa"/>
            <w:gridSpan w:val="7"/>
          </w:tcPr>
          <w:p w:rsidR="00ED3D11" w:rsidRPr="00A45B2C" w:rsidRDefault="00ED3D11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Вогнетривкі матеріали</w:t>
            </w:r>
          </w:p>
        </w:tc>
      </w:tr>
      <w:tr w:rsidR="00667327" w:rsidRPr="00A45B2C" w:rsidTr="00A45B2C">
        <w:tc>
          <w:tcPr>
            <w:tcW w:w="1843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Вогнетривкі</w:t>
            </w:r>
          </w:p>
          <w:p w:rsidR="00181EE8" w:rsidRPr="00A45B2C" w:rsidRDefault="00181EE8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порошки</w:t>
            </w:r>
          </w:p>
        </w:tc>
        <w:tc>
          <w:tcPr>
            <w:tcW w:w="1236" w:type="dxa"/>
          </w:tcPr>
          <w:p w:rsidR="00667327" w:rsidRPr="00A45B2C" w:rsidRDefault="00971DDD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1 000</w:t>
            </w:r>
          </w:p>
        </w:tc>
        <w:tc>
          <w:tcPr>
            <w:tcW w:w="992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25</w:t>
            </w:r>
          </w:p>
        </w:tc>
        <w:tc>
          <w:tcPr>
            <w:tcW w:w="1279" w:type="dxa"/>
          </w:tcPr>
          <w:p w:rsidR="00667327" w:rsidRPr="00A45B2C" w:rsidRDefault="00971DDD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68,49</w:t>
            </w:r>
          </w:p>
        </w:tc>
        <w:tc>
          <w:tcPr>
            <w:tcW w:w="1139" w:type="dxa"/>
          </w:tcPr>
          <w:p w:rsidR="00667327" w:rsidRPr="00A45B2C" w:rsidRDefault="00971DDD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52,68</w:t>
            </w:r>
          </w:p>
        </w:tc>
        <w:tc>
          <w:tcPr>
            <w:tcW w:w="1281" w:type="dxa"/>
          </w:tcPr>
          <w:p w:rsidR="00667327" w:rsidRPr="00A45B2C" w:rsidRDefault="00667327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2</w:t>
            </w:r>
          </w:p>
        </w:tc>
        <w:tc>
          <w:tcPr>
            <w:tcW w:w="1178" w:type="dxa"/>
          </w:tcPr>
          <w:p w:rsidR="00667327" w:rsidRPr="00A45B2C" w:rsidRDefault="00971DDD" w:rsidP="00A45B2C">
            <w:pPr>
              <w:pStyle w:val="3"/>
              <w:shd w:val="clear" w:color="auto" w:fill="auto"/>
              <w:spacing w:after="0" w:line="360" w:lineRule="auto"/>
              <w:ind w:firstLine="0"/>
              <w:jc w:val="both"/>
              <w:rPr>
                <w:color w:val="auto"/>
                <w:sz w:val="20"/>
                <w:szCs w:val="24"/>
              </w:rPr>
            </w:pPr>
            <w:r w:rsidRPr="00A45B2C">
              <w:rPr>
                <w:color w:val="auto"/>
                <w:sz w:val="20"/>
                <w:szCs w:val="24"/>
              </w:rPr>
              <w:t>26,34</w:t>
            </w:r>
          </w:p>
        </w:tc>
      </w:tr>
    </w:tbl>
    <w:p w:rsidR="00181EE8" w:rsidRPr="00A45B2C" w:rsidRDefault="00181EE8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</w:p>
    <w:p w:rsidR="00971DDD" w:rsidRPr="00A45B2C" w:rsidRDefault="00971DDD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  <w:r w:rsidRPr="00A45B2C">
        <w:rPr>
          <w:color w:val="auto"/>
          <w:sz w:val="28"/>
          <w:szCs w:val="28"/>
        </w:rPr>
        <w:t>Загальна площа складу розраховується за формулою:</w:t>
      </w:r>
    </w:p>
    <w:p w:rsidR="00971DDD" w:rsidRPr="00A45B2C" w:rsidRDefault="00971DDD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</w:p>
    <w:p w:rsidR="00971DDD" w:rsidRPr="00A45B2C" w:rsidRDefault="0055005B" w:rsidP="00A45B2C">
      <w:pPr>
        <w:pStyle w:val="3"/>
        <w:shd w:val="clear" w:color="auto" w:fill="auto"/>
        <w:tabs>
          <w:tab w:val="center" w:pos="4867"/>
          <w:tab w:val="left" w:pos="6990"/>
        </w:tabs>
        <w:spacing w:after="0" w:line="360" w:lineRule="auto"/>
        <w:ind w:firstLine="709"/>
        <w:jc w:val="both"/>
        <w:rPr>
          <w:color w:val="auto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с</m:t>
            </m:r>
          </m:sub>
        </m:sSub>
      </m:oMath>
      <w:r w:rsidR="00971DDD" w:rsidRPr="00A45B2C">
        <w:rPr>
          <w:color w:val="auto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т</m:t>
            </m:r>
          </m:sub>
        </m:sSub>
      </m:oMath>
      <w:r w:rsidR="00971DDD" w:rsidRPr="00A45B2C">
        <w:rPr>
          <w:color w:val="auto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з</m:t>
            </m:r>
          </m:sub>
        </m:sSub>
      </m:oMath>
      <w:r w:rsidR="00971DDD" w:rsidRPr="00A45B2C">
        <w:rPr>
          <w:color w:val="auto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е</m:t>
            </m:r>
          </m:sub>
        </m:sSub>
      </m:oMath>
      <w:r w:rsidR="00971DDD" w:rsidRPr="00A45B2C">
        <w:rPr>
          <w:color w:val="auto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п.у</m:t>
            </m:r>
          </m:sub>
        </m:sSub>
      </m:oMath>
      <w:r w:rsidR="00971DDD" w:rsidRPr="00A45B2C">
        <w:rPr>
          <w:color w:val="auto"/>
          <w:sz w:val="28"/>
          <w:szCs w:val="28"/>
        </w:rPr>
        <w:t>, м</w:t>
      </w:r>
      <w:r w:rsidR="00971DDD" w:rsidRPr="00A45B2C">
        <w:rPr>
          <w:color w:val="auto"/>
          <w:sz w:val="28"/>
          <w:szCs w:val="28"/>
          <w:vertAlign w:val="superscript"/>
        </w:rPr>
        <w:t xml:space="preserve">2 </w:t>
      </w:r>
      <w:r w:rsidR="00971DDD" w:rsidRPr="00A45B2C">
        <w:rPr>
          <w:color w:val="auto"/>
          <w:sz w:val="28"/>
          <w:szCs w:val="28"/>
          <w:vertAlign w:val="superscript"/>
        </w:rPr>
        <w:tab/>
      </w:r>
      <w:r w:rsidR="00A45B2C" w:rsidRPr="00A45B2C">
        <w:rPr>
          <w:color w:val="auto"/>
          <w:sz w:val="28"/>
          <w:szCs w:val="28"/>
          <w:vertAlign w:val="superscript"/>
        </w:rPr>
        <w:t xml:space="preserve"> </w:t>
      </w:r>
      <w:r w:rsidR="00971DDD" w:rsidRPr="00A45B2C">
        <w:rPr>
          <w:color w:val="auto"/>
          <w:sz w:val="28"/>
          <w:szCs w:val="28"/>
          <w:vertAlign w:val="superscript"/>
        </w:rPr>
        <w:tab/>
      </w:r>
      <w:r w:rsidR="00A45B2C" w:rsidRPr="00A45B2C">
        <w:rPr>
          <w:color w:val="auto"/>
          <w:sz w:val="28"/>
          <w:szCs w:val="28"/>
          <w:vertAlign w:val="superscript"/>
        </w:rPr>
        <w:t xml:space="preserve"> </w:t>
      </w:r>
      <w:r w:rsidR="00971DDD" w:rsidRPr="00A45B2C">
        <w:rPr>
          <w:color w:val="auto"/>
          <w:sz w:val="28"/>
          <w:szCs w:val="28"/>
        </w:rPr>
        <w:t>(4.1)</w:t>
      </w:r>
    </w:p>
    <w:p w:rsidR="00971DDD" w:rsidRPr="00A45B2C" w:rsidRDefault="00971DDD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</w:p>
    <w:p w:rsidR="00971DDD" w:rsidRPr="00A45B2C" w:rsidRDefault="00971DDD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  <w:r w:rsidRPr="00A45B2C">
        <w:rPr>
          <w:color w:val="auto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т</m:t>
            </m:r>
          </m:sub>
        </m:sSub>
      </m:oMath>
      <w:r w:rsidRPr="00A45B2C">
        <w:rPr>
          <w:color w:val="auto"/>
          <w:sz w:val="28"/>
          <w:szCs w:val="28"/>
        </w:rPr>
        <w:t xml:space="preserve"> - площа технологічних ділянок складу, що включає зайняті</w:t>
      </w:r>
    </w:p>
    <w:p w:rsidR="00971DDD" w:rsidRPr="00A45B2C" w:rsidRDefault="00971DDD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  <w:r w:rsidRPr="00A45B2C">
        <w:rPr>
          <w:color w:val="auto"/>
          <w:sz w:val="28"/>
          <w:szCs w:val="28"/>
        </w:rPr>
        <w:t>обладнанням,проходами, проїздами та залізничними шляхами;</w:t>
      </w:r>
    </w:p>
    <w:p w:rsidR="00971DDD" w:rsidRPr="00A45B2C" w:rsidRDefault="0055005B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з</m:t>
            </m:r>
          </m:sub>
        </m:sSub>
      </m:oMath>
      <w:r w:rsidR="00971DDD" w:rsidRPr="00A45B2C">
        <w:rPr>
          <w:color w:val="auto"/>
          <w:sz w:val="28"/>
          <w:szCs w:val="28"/>
        </w:rPr>
        <w:t xml:space="preserve"> - площа, зайнята за</w:t>
      </w:r>
      <w:r w:rsidR="008B49D0" w:rsidRPr="00A45B2C">
        <w:rPr>
          <w:color w:val="auto"/>
          <w:sz w:val="28"/>
          <w:szCs w:val="28"/>
        </w:rPr>
        <w:t>сіками</w:t>
      </w:r>
      <w:r w:rsidR="00971DDD" w:rsidRPr="00A45B2C">
        <w:rPr>
          <w:color w:val="auto"/>
          <w:sz w:val="28"/>
          <w:szCs w:val="28"/>
        </w:rPr>
        <w:t>;</w:t>
      </w:r>
    </w:p>
    <w:p w:rsidR="00971DDD" w:rsidRPr="00A45B2C" w:rsidRDefault="0055005B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е</m:t>
            </m:r>
          </m:sub>
        </m:sSub>
      </m:oMath>
      <w:r w:rsidR="00971DDD" w:rsidRPr="00A45B2C">
        <w:rPr>
          <w:color w:val="auto"/>
          <w:sz w:val="28"/>
          <w:szCs w:val="28"/>
        </w:rPr>
        <w:t xml:space="preserve"> - площа, зайнята естокадами для загрузки та разгрузки;</w:t>
      </w:r>
    </w:p>
    <w:p w:rsidR="00971DDD" w:rsidRPr="00A45B2C" w:rsidRDefault="0055005B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п.у</m:t>
            </m:r>
          </m:sub>
        </m:sSub>
      </m:oMath>
      <w:r w:rsidR="00971DDD" w:rsidRPr="00A45B2C">
        <w:rPr>
          <w:color w:val="auto"/>
          <w:sz w:val="28"/>
          <w:szCs w:val="28"/>
        </w:rPr>
        <w:t xml:space="preserve"> - площа, зайнята пристроями, для подачі матеріалів у виробниц</w:t>
      </w:r>
      <w:r w:rsidR="00971DDD" w:rsidRPr="00A45B2C">
        <w:rPr>
          <w:color w:val="auto"/>
          <w:sz w:val="28"/>
          <w:szCs w:val="28"/>
        </w:rPr>
        <w:t>т</w:t>
      </w:r>
      <w:r w:rsidR="00971DDD" w:rsidRPr="00A45B2C">
        <w:rPr>
          <w:color w:val="auto"/>
          <w:sz w:val="28"/>
          <w:szCs w:val="28"/>
        </w:rPr>
        <w:t>во.</w:t>
      </w:r>
    </w:p>
    <w:p w:rsidR="00971DDD" w:rsidRPr="00A45B2C" w:rsidRDefault="00971DDD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</w:p>
    <w:p w:rsidR="00971DDD" w:rsidRPr="00A45B2C" w:rsidRDefault="0055005B" w:rsidP="00A45B2C">
      <w:pPr>
        <w:pStyle w:val="3"/>
        <w:shd w:val="clear" w:color="auto" w:fill="auto"/>
        <w:tabs>
          <w:tab w:val="center" w:pos="4867"/>
          <w:tab w:val="left" w:pos="7260"/>
        </w:tabs>
        <w:spacing w:after="0" w:line="360" w:lineRule="auto"/>
        <w:ind w:firstLine="709"/>
        <w:jc w:val="both"/>
        <w:rPr>
          <w:color w:val="auto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зш</m:t>
            </m:r>
          </m:sub>
        </m:sSub>
      </m:oMath>
      <w:r w:rsidR="00971DDD" w:rsidRPr="00A45B2C">
        <w:rPr>
          <w:color w:val="auto"/>
          <w:sz w:val="28"/>
          <w:szCs w:val="28"/>
        </w:rPr>
        <w:t>= 1,1 (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1</m:t>
            </m:r>
          </m:sub>
        </m:sSub>
      </m:oMath>
      <w:r w:rsidR="00971DDD" w:rsidRPr="00A45B2C">
        <w:rPr>
          <w:color w:val="auto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2</m:t>
            </m:r>
          </m:sub>
        </m:sSub>
      </m:oMath>
      <w:r w:rsidR="00971DDD" w:rsidRPr="00A45B2C">
        <w:rPr>
          <w:color w:val="auto"/>
          <w:sz w:val="28"/>
          <w:szCs w:val="28"/>
        </w:rPr>
        <w:t>+ …+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n</m:t>
            </m:r>
          </m:sub>
        </m:sSub>
      </m:oMath>
      <w:r w:rsidR="00971DDD" w:rsidRPr="00A45B2C">
        <w:rPr>
          <w:color w:val="auto"/>
          <w:sz w:val="28"/>
          <w:szCs w:val="28"/>
        </w:rPr>
        <w:t>) , м</w:t>
      </w:r>
      <w:r w:rsidR="00971DDD" w:rsidRPr="00A45B2C">
        <w:rPr>
          <w:color w:val="auto"/>
          <w:sz w:val="28"/>
          <w:szCs w:val="28"/>
          <w:vertAlign w:val="superscript"/>
        </w:rPr>
        <w:t>2</w:t>
      </w:r>
      <w:r w:rsidR="008B49D0" w:rsidRPr="00A45B2C">
        <w:rPr>
          <w:color w:val="auto"/>
          <w:sz w:val="28"/>
          <w:szCs w:val="28"/>
          <w:vertAlign w:val="superscript"/>
        </w:rPr>
        <w:tab/>
      </w:r>
      <w:r w:rsidR="008B49D0" w:rsidRPr="00A45B2C">
        <w:rPr>
          <w:color w:val="auto"/>
          <w:sz w:val="28"/>
          <w:szCs w:val="28"/>
          <w:vertAlign w:val="superscript"/>
        </w:rPr>
        <w:tab/>
      </w:r>
      <w:r w:rsidR="00A45B2C" w:rsidRPr="00A45B2C">
        <w:rPr>
          <w:color w:val="auto"/>
          <w:sz w:val="28"/>
          <w:szCs w:val="28"/>
          <w:vertAlign w:val="superscript"/>
        </w:rPr>
        <w:t xml:space="preserve"> </w:t>
      </w:r>
      <w:r w:rsidR="008B49D0" w:rsidRPr="00A45B2C">
        <w:rPr>
          <w:color w:val="auto"/>
          <w:sz w:val="28"/>
          <w:szCs w:val="28"/>
        </w:rPr>
        <w:t>(4.2)</w:t>
      </w:r>
    </w:p>
    <w:p w:rsidR="008B49D0" w:rsidRPr="00A45B2C" w:rsidRDefault="008B49D0" w:rsidP="00A45B2C">
      <w:pPr>
        <w:pStyle w:val="3"/>
        <w:shd w:val="clear" w:color="auto" w:fill="auto"/>
        <w:tabs>
          <w:tab w:val="center" w:pos="4867"/>
          <w:tab w:val="left" w:pos="7260"/>
        </w:tabs>
        <w:spacing w:after="0" w:line="360" w:lineRule="auto"/>
        <w:ind w:firstLine="709"/>
        <w:jc w:val="both"/>
        <w:rPr>
          <w:color w:val="auto"/>
          <w:sz w:val="28"/>
          <w:szCs w:val="28"/>
        </w:rPr>
      </w:pPr>
    </w:p>
    <w:p w:rsidR="008B49D0" w:rsidRPr="00A45B2C" w:rsidRDefault="008B49D0" w:rsidP="00A45B2C">
      <w:pPr>
        <w:pStyle w:val="3"/>
        <w:shd w:val="clear" w:color="auto" w:fill="auto"/>
        <w:tabs>
          <w:tab w:val="center" w:pos="4867"/>
          <w:tab w:val="left" w:pos="7260"/>
        </w:tabs>
        <w:spacing w:after="0" w:line="360" w:lineRule="auto"/>
        <w:ind w:firstLine="709"/>
        <w:jc w:val="both"/>
        <w:rPr>
          <w:color w:val="auto"/>
          <w:sz w:val="28"/>
          <w:szCs w:val="28"/>
        </w:rPr>
      </w:pPr>
      <w:r w:rsidRPr="00A45B2C">
        <w:rPr>
          <w:color w:val="auto"/>
          <w:sz w:val="28"/>
          <w:szCs w:val="28"/>
        </w:rPr>
        <w:t>де 1,1 – коефіцієнт збільшення розрахункової площі засіків для врах</w:t>
      </w:r>
      <w:r w:rsidRPr="00A45B2C">
        <w:rPr>
          <w:color w:val="auto"/>
          <w:sz w:val="28"/>
          <w:szCs w:val="28"/>
        </w:rPr>
        <w:t>у</w:t>
      </w:r>
      <w:r w:rsidRPr="00A45B2C">
        <w:rPr>
          <w:color w:val="auto"/>
          <w:sz w:val="28"/>
          <w:szCs w:val="28"/>
        </w:rPr>
        <w:t>вання їх фактичного заповнення;</w:t>
      </w:r>
    </w:p>
    <w:p w:rsidR="008B49D0" w:rsidRPr="00A45B2C" w:rsidRDefault="0055005B" w:rsidP="00A45B2C">
      <w:pPr>
        <w:pStyle w:val="3"/>
        <w:shd w:val="clear" w:color="auto" w:fill="auto"/>
        <w:tabs>
          <w:tab w:val="center" w:pos="4867"/>
          <w:tab w:val="left" w:pos="7260"/>
        </w:tabs>
        <w:spacing w:after="0" w:line="360" w:lineRule="auto"/>
        <w:ind w:firstLine="709"/>
        <w:jc w:val="both"/>
        <w:rPr>
          <w:color w:val="auto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1</m:t>
            </m:r>
          </m:sub>
        </m:sSub>
      </m:oMath>
      <w:r w:rsidR="008B49D0" w:rsidRPr="00A45B2C">
        <w:rPr>
          <w:color w:val="auto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2</m:t>
            </m:r>
          </m:sub>
        </m:sSub>
      </m:oMath>
      <w:r w:rsidR="008B49D0" w:rsidRPr="00A45B2C">
        <w:rPr>
          <w:color w:val="auto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n</m:t>
            </m:r>
          </m:sub>
        </m:sSub>
      </m:oMath>
      <w:r w:rsidR="008B49D0" w:rsidRPr="00A45B2C">
        <w:rPr>
          <w:color w:val="auto"/>
          <w:sz w:val="28"/>
          <w:szCs w:val="28"/>
        </w:rPr>
        <w:t xml:space="preserve"> - розрахункові площі засіків для зберігання відповідних ко</w:t>
      </w:r>
      <w:r w:rsidR="008B49D0" w:rsidRPr="00A45B2C">
        <w:rPr>
          <w:color w:val="auto"/>
          <w:sz w:val="28"/>
          <w:szCs w:val="28"/>
        </w:rPr>
        <w:t>м</w:t>
      </w:r>
      <w:r w:rsidR="008B49D0" w:rsidRPr="00A45B2C">
        <w:rPr>
          <w:color w:val="auto"/>
          <w:sz w:val="28"/>
          <w:szCs w:val="28"/>
        </w:rPr>
        <w:t>понентів шихти, м</w:t>
      </w:r>
      <w:r w:rsidR="008B49D0" w:rsidRPr="00A45B2C">
        <w:rPr>
          <w:color w:val="auto"/>
          <w:sz w:val="28"/>
          <w:szCs w:val="28"/>
          <w:vertAlign w:val="superscript"/>
        </w:rPr>
        <w:t>2</w:t>
      </w:r>
      <w:r w:rsidR="008B49D0" w:rsidRPr="00A45B2C">
        <w:rPr>
          <w:color w:val="auto"/>
          <w:sz w:val="28"/>
          <w:szCs w:val="28"/>
        </w:rPr>
        <w:t>.</w:t>
      </w:r>
    </w:p>
    <w:p w:rsidR="00971DDD" w:rsidRPr="00A45B2C" w:rsidRDefault="0055005B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  <w:vertAlign w:val="superscript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зш</m:t>
            </m:r>
          </m:sub>
        </m:sSub>
      </m:oMath>
      <w:r w:rsidR="00971DDD" w:rsidRPr="00A45B2C">
        <w:rPr>
          <w:color w:val="auto"/>
          <w:sz w:val="28"/>
          <w:szCs w:val="28"/>
        </w:rPr>
        <w:t>= 1,1</w:t>
      </w:r>
      <w:r w:rsidR="008B49D0" w:rsidRPr="00A45B2C">
        <w:rPr>
          <w:color w:val="auto"/>
          <w:sz w:val="28"/>
          <w:szCs w:val="28"/>
        </w:rPr>
        <w:t xml:space="preserve"> ·</w:t>
      </w:r>
      <w:r w:rsidR="00971DDD" w:rsidRPr="00A45B2C">
        <w:rPr>
          <w:color w:val="auto"/>
          <w:sz w:val="28"/>
          <w:szCs w:val="28"/>
        </w:rPr>
        <w:t xml:space="preserve"> </w:t>
      </w:r>
      <w:r w:rsidR="008B49D0" w:rsidRPr="00A45B2C">
        <w:rPr>
          <w:color w:val="auto"/>
          <w:sz w:val="28"/>
          <w:szCs w:val="28"/>
        </w:rPr>
        <w:t>(187,61+32,44+26,34)</w:t>
      </w:r>
      <w:r w:rsidR="00971DDD" w:rsidRPr="00A45B2C">
        <w:rPr>
          <w:color w:val="auto"/>
          <w:sz w:val="28"/>
          <w:szCs w:val="28"/>
        </w:rPr>
        <w:t xml:space="preserve">= </w:t>
      </w:r>
      <w:r w:rsidR="008B49D0" w:rsidRPr="00A45B2C">
        <w:rPr>
          <w:color w:val="auto"/>
          <w:sz w:val="28"/>
          <w:szCs w:val="28"/>
        </w:rPr>
        <w:t xml:space="preserve">271,03 </w:t>
      </w:r>
      <w:r w:rsidR="00971DDD" w:rsidRPr="00A45B2C">
        <w:rPr>
          <w:color w:val="auto"/>
          <w:sz w:val="28"/>
          <w:szCs w:val="28"/>
        </w:rPr>
        <w:t>м</w:t>
      </w:r>
      <w:r w:rsidR="00971DDD" w:rsidRPr="00A45B2C">
        <w:rPr>
          <w:color w:val="auto"/>
          <w:sz w:val="28"/>
          <w:szCs w:val="28"/>
          <w:vertAlign w:val="superscript"/>
        </w:rPr>
        <w:t>2</w:t>
      </w:r>
    </w:p>
    <w:p w:rsidR="006A5597" w:rsidRPr="00A45B2C" w:rsidRDefault="006A5597" w:rsidP="00A45B2C">
      <w:pPr>
        <w:pStyle w:val="3"/>
        <w:spacing w:after="0" w:line="360" w:lineRule="auto"/>
        <w:ind w:firstLine="709"/>
        <w:jc w:val="both"/>
        <w:rPr>
          <w:color w:val="auto"/>
          <w:sz w:val="28"/>
          <w:szCs w:val="28"/>
        </w:rPr>
      </w:pPr>
      <w:r w:rsidRPr="00A45B2C">
        <w:rPr>
          <w:color w:val="auto"/>
          <w:sz w:val="28"/>
          <w:szCs w:val="28"/>
        </w:rPr>
        <w:t>Сумарна площа засіків для зберігання формувальних матеріалів:</w:t>
      </w:r>
    </w:p>
    <w:p w:rsidR="006A5597" w:rsidRPr="00A45B2C" w:rsidRDefault="006A5597" w:rsidP="00A45B2C">
      <w:pPr>
        <w:pStyle w:val="3"/>
        <w:spacing w:after="0" w:line="360" w:lineRule="auto"/>
        <w:ind w:firstLine="709"/>
        <w:jc w:val="both"/>
        <w:rPr>
          <w:color w:val="auto"/>
          <w:sz w:val="28"/>
          <w:szCs w:val="28"/>
        </w:rPr>
      </w:pPr>
    </w:p>
    <w:p w:rsidR="006A5597" w:rsidRPr="00A45B2C" w:rsidRDefault="0055005B" w:rsidP="00A45B2C">
      <w:pPr>
        <w:pStyle w:val="3"/>
        <w:spacing w:after="0" w:line="360" w:lineRule="auto"/>
        <w:ind w:firstLine="709"/>
        <w:jc w:val="both"/>
        <w:rPr>
          <w:color w:val="auto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з.ф.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>=1,2…1,25∙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2</m:t>
            </m:r>
          </m:sup>
        </m:sSup>
      </m:oMath>
      <w:r w:rsidR="00A45B2C" w:rsidRPr="00A45B2C">
        <w:rPr>
          <w:color w:val="auto"/>
          <w:sz w:val="28"/>
          <w:szCs w:val="28"/>
        </w:rPr>
        <w:t xml:space="preserve"> </w:t>
      </w:r>
      <w:r w:rsidR="006A5597" w:rsidRPr="00A45B2C">
        <w:rPr>
          <w:color w:val="auto"/>
          <w:sz w:val="28"/>
          <w:szCs w:val="28"/>
        </w:rPr>
        <w:t>(4.3)</w:t>
      </w:r>
    </w:p>
    <w:p w:rsidR="006A5597" w:rsidRPr="00A45B2C" w:rsidRDefault="006A5597" w:rsidP="00A45B2C">
      <w:pPr>
        <w:pStyle w:val="3"/>
        <w:spacing w:after="0" w:line="360" w:lineRule="auto"/>
        <w:ind w:firstLine="709"/>
        <w:jc w:val="both"/>
        <w:rPr>
          <w:color w:val="auto"/>
          <w:sz w:val="28"/>
          <w:szCs w:val="28"/>
        </w:rPr>
      </w:pPr>
    </w:p>
    <w:p w:rsidR="006A5597" w:rsidRPr="00A45B2C" w:rsidRDefault="006A5597" w:rsidP="00A45B2C">
      <w:pPr>
        <w:pStyle w:val="3"/>
        <w:spacing w:after="0" w:line="360" w:lineRule="auto"/>
        <w:ind w:firstLine="709"/>
        <w:jc w:val="both"/>
        <w:rPr>
          <w:color w:val="auto"/>
          <w:sz w:val="28"/>
          <w:szCs w:val="28"/>
        </w:rPr>
      </w:pPr>
      <w:r w:rsidRPr="00A45B2C">
        <w:rPr>
          <w:color w:val="auto"/>
          <w:sz w:val="28"/>
          <w:szCs w:val="28"/>
        </w:rPr>
        <w:t>де 1,2…1,25 – коефіцієнт збільшення розрахункової площі засіків для</w:t>
      </w:r>
      <w:r w:rsidR="00A45B2C">
        <w:rPr>
          <w:color w:val="auto"/>
          <w:sz w:val="28"/>
          <w:szCs w:val="28"/>
        </w:rPr>
        <w:t xml:space="preserve"> </w:t>
      </w:r>
      <w:r w:rsidRPr="00A45B2C">
        <w:rPr>
          <w:color w:val="auto"/>
          <w:sz w:val="28"/>
          <w:szCs w:val="28"/>
        </w:rPr>
        <w:t>врахування їх фактичного заповнення;</w:t>
      </w:r>
    </w:p>
    <w:p w:rsidR="006A5597" w:rsidRPr="00A45B2C" w:rsidRDefault="0055005B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1</m:t>
            </m:r>
          </m:sub>
        </m:sSub>
      </m:oMath>
      <w:r w:rsidR="006A5597" w:rsidRPr="00A45B2C">
        <w:rPr>
          <w:color w:val="auto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2</m:t>
            </m:r>
          </m:sub>
        </m:sSub>
      </m:oMath>
      <w:r w:rsidR="006A5597" w:rsidRPr="00A45B2C">
        <w:rPr>
          <w:color w:val="auto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n</m:t>
            </m:r>
          </m:sub>
        </m:sSub>
      </m:oMath>
      <w:r w:rsidR="006A5597" w:rsidRPr="00A45B2C">
        <w:rPr>
          <w:color w:val="auto"/>
          <w:sz w:val="28"/>
          <w:szCs w:val="28"/>
        </w:rPr>
        <w:t xml:space="preserve"> - розрахункові площі засіків для зберігання відповідних ко</w:t>
      </w:r>
      <w:r w:rsidR="006A5597" w:rsidRPr="00A45B2C">
        <w:rPr>
          <w:color w:val="auto"/>
          <w:sz w:val="28"/>
          <w:szCs w:val="28"/>
        </w:rPr>
        <w:t>м</w:t>
      </w:r>
      <w:r w:rsidR="006A5597" w:rsidRPr="00A45B2C">
        <w:rPr>
          <w:color w:val="auto"/>
          <w:sz w:val="28"/>
          <w:szCs w:val="28"/>
        </w:rPr>
        <w:t>понентів шихти, м</w:t>
      </w:r>
      <w:r w:rsidR="006A5597" w:rsidRPr="00A45B2C">
        <w:rPr>
          <w:color w:val="auto"/>
          <w:sz w:val="28"/>
          <w:szCs w:val="28"/>
          <w:vertAlign w:val="superscript"/>
        </w:rPr>
        <w:t>2</w:t>
      </w:r>
      <w:r w:rsidR="006A5597" w:rsidRPr="00A45B2C">
        <w:rPr>
          <w:color w:val="auto"/>
          <w:sz w:val="28"/>
          <w:szCs w:val="28"/>
        </w:rPr>
        <w:t>.</w:t>
      </w:r>
    </w:p>
    <w:p w:rsidR="00971DDD" w:rsidRPr="00A45B2C" w:rsidRDefault="0055005B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  <w:vertAlign w:val="superscript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з.ф.</m:t>
            </m:r>
          </m:sub>
        </m:sSub>
      </m:oMath>
      <w:r w:rsidR="006A5597" w:rsidRPr="00A45B2C">
        <w:rPr>
          <w:color w:val="auto"/>
          <w:sz w:val="28"/>
          <w:szCs w:val="28"/>
        </w:rPr>
        <w:t xml:space="preserve"> = 1,2 · 474,6</w:t>
      </w:r>
      <w:r w:rsidR="00971DDD" w:rsidRPr="00A45B2C">
        <w:rPr>
          <w:color w:val="auto"/>
          <w:sz w:val="28"/>
          <w:szCs w:val="28"/>
        </w:rPr>
        <w:t xml:space="preserve"> = </w:t>
      </w:r>
      <w:r w:rsidR="006A5597" w:rsidRPr="00A45B2C">
        <w:rPr>
          <w:color w:val="auto"/>
          <w:sz w:val="28"/>
          <w:szCs w:val="28"/>
        </w:rPr>
        <w:t xml:space="preserve">569,52 </w:t>
      </w:r>
      <w:r w:rsidR="00971DDD" w:rsidRPr="00A45B2C">
        <w:rPr>
          <w:color w:val="auto"/>
          <w:sz w:val="28"/>
          <w:szCs w:val="28"/>
        </w:rPr>
        <w:t>м</w:t>
      </w:r>
      <w:r w:rsidR="00971DDD" w:rsidRPr="00A45B2C">
        <w:rPr>
          <w:color w:val="auto"/>
          <w:sz w:val="28"/>
          <w:szCs w:val="28"/>
          <w:vertAlign w:val="superscript"/>
        </w:rPr>
        <w:t>2</w:t>
      </w:r>
    </w:p>
    <w:p w:rsidR="00971DDD" w:rsidRPr="00A45B2C" w:rsidRDefault="00971DDD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  <w:r w:rsidRPr="00A45B2C">
        <w:rPr>
          <w:color w:val="auto"/>
          <w:sz w:val="28"/>
          <w:szCs w:val="28"/>
        </w:rPr>
        <w:t>Розраховуємо корисну площу складу за формулою:</w:t>
      </w:r>
    </w:p>
    <w:p w:rsidR="006A5597" w:rsidRPr="00A45B2C" w:rsidRDefault="006A5597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</w:p>
    <w:p w:rsidR="00971DDD" w:rsidRPr="00A45B2C" w:rsidRDefault="0055005B" w:rsidP="00A45B2C">
      <w:pPr>
        <w:pStyle w:val="3"/>
        <w:shd w:val="clear" w:color="auto" w:fill="auto"/>
        <w:tabs>
          <w:tab w:val="center" w:pos="4867"/>
          <w:tab w:val="left" w:pos="7080"/>
        </w:tabs>
        <w:spacing w:after="0" w:line="360" w:lineRule="auto"/>
        <w:ind w:firstLine="709"/>
        <w:jc w:val="both"/>
        <w:rPr>
          <w:color w:val="auto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к</m:t>
            </m:r>
          </m:sub>
        </m:sSub>
      </m:oMath>
      <w:r w:rsidR="00971DDD" w:rsidRPr="00A45B2C">
        <w:rPr>
          <w:color w:val="auto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зш</m:t>
            </m:r>
          </m:sub>
        </m:sSub>
      </m:oMath>
      <w:r w:rsidR="00971DDD" w:rsidRPr="00A45B2C">
        <w:rPr>
          <w:color w:val="auto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зф</m:t>
            </m:r>
          </m:sub>
        </m:sSub>
      </m:oMath>
      <w:r w:rsidR="00971DDD" w:rsidRPr="00A45B2C">
        <w:rPr>
          <w:color w:val="auto"/>
          <w:sz w:val="28"/>
          <w:szCs w:val="28"/>
        </w:rPr>
        <w:t>, м</w:t>
      </w:r>
      <w:r w:rsidR="00971DDD" w:rsidRPr="00A45B2C">
        <w:rPr>
          <w:color w:val="auto"/>
          <w:sz w:val="28"/>
          <w:szCs w:val="28"/>
          <w:vertAlign w:val="superscript"/>
        </w:rPr>
        <w:t>2</w:t>
      </w:r>
      <w:r w:rsidR="006A5597" w:rsidRPr="00A45B2C">
        <w:rPr>
          <w:color w:val="auto"/>
          <w:sz w:val="28"/>
          <w:szCs w:val="28"/>
          <w:vertAlign w:val="superscript"/>
        </w:rPr>
        <w:tab/>
      </w:r>
      <w:r w:rsidR="006A5597" w:rsidRPr="00A45B2C">
        <w:rPr>
          <w:color w:val="auto"/>
          <w:sz w:val="28"/>
          <w:szCs w:val="28"/>
          <w:vertAlign w:val="superscript"/>
        </w:rPr>
        <w:tab/>
      </w:r>
      <w:r w:rsidR="00A45B2C" w:rsidRPr="00A45B2C">
        <w:rPr>
          <w:color w:val="auto"/>
          <w:sz w:val="28"/>
          <w:szCs w:val="28"/>
          <w:vertAlign w:val="superscript"/>
        </w:rPr>
        <w:t xml:space="preserve"> </w:t>
      </w:r>
      <w:r w:rsidR="006A5597" w:rsidRPr="00A45B2C">
        <w:rPr>
          <w:color w:val="auto"/>
          <w:sz w:val="28"/>
          <w:szCs w:val="28"/>
        </w:rPr>
        <w:t>(4.4)</w:t>
      </w:r>
    </w:p>
    <w:p w:rsidR="00971DDD" w:rsidRPr="00A45B2C" w:rsidRDefault="00971DDD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</w:p>
    <w:p w:rsidR="00971DDD" w:rsidRPr="00A45B2C" w:rsidRDefault="0055005B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  <w:vertAlign w:val="superscript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к</m:t>
            </m:r>
          </m:sub>
        </m:sSub>
      </m:oMath>
      <w:r w:rsidR="00971DDD" w:rsidRPr="00A45B2C">
        <w:rPr>
          <w:color w:val="auto"/>
          <w:sz w:val="28"/>
          <w:szCs w:val="28"/>
        </w:rPr>
        <w:t xml:space="preserve"> =</w:t>
      </w:r>
      <w:r w:rsidR="006A5597" w:rsidRPr="00A45B2C">
        <w:rPr>
          <w:color w:val="auto"/>
          <w:sz w:val="28"/>
          <w:szCs w:val="28"/>
        </w:rPr>
        <w:t>271,03</w:t>
      </w:r>
      <w:r w:rsidR="00971DDD" w:rsidRPr="00A45B2C">
        <w:rPr>
          <w:color w:val="auto"/>
          <w:sz w:val="28"/>
          <w:szCs w:val="28"/>
        </w:rPr>
        <w:t xml:space="preserve"> + </w:t>
      </w:r>
      <w:r w:rsidR="006A5597" w:rsidRPr="00A45B2C">
        <w:rPr>
          <w:color w:val="auto"/>
          <w:sz w:val="28"/>
          <w:szCs w:val="28"/>
        </w:rPr>
        <w:t>569,52</w:t>
      </w:r>
      <w:r w:rsidR="00971DDD" w:rsidRPr="00A45B2C">
        <w:rPr>
          <w:color w:val="auto"/>
          <w:sz w:val="28"/>
          <w:szCs w:val="28"/>
        </w:rPr>
        <w:t xml:space="preserve">= </w:t>
      </w:r>
      <w:r w:rsidR="006A5597" w:rsidRPr="00A45B2C">
        <w:rPr>
          <w:color w:val="auto"/>
          <w:sz w:val="28"/>
          <w:szCs w:val="28"/>
        </w:rPr>
        <w:t xml:space="preserve">840,55 </w:t>
      </w:r>
      <w:r w:rsidR="00971DDD" w:rsidRPr="00A45B2C">
        <w:rPr>
          <w:color w:val="auto"/>
          <w:sz w:val="28"/>
          <w:szCs w:val="28"/>
        </w:rPr>
        <w:t>м</w:t>
      </w:r>
      <w:r w:rsidR="00971DDD" w:rsidRPr="00A45B2C">
        <w:rPr>
          <w:color w:val="auto"/>
          <w:sz w:val="28"/>
          <w:szCs w:val="28"/>
          <w:vertAlign w:val="superscript"/>
        </w:rPr>
        <w:t>2</w:t>
      </w:r>
    </w:p>
    <w:p w:rsidR="00971DDD" w:rsidRDefault="006A5597" w:rsidP="00A45B2C">
      <w:pPr>
        <w:pStyle w:val="3"/>
        <w:spacing w:after="0" w:line="360" w:lineRule="auto"/>
        <w:ind w:firstLine="709"/>
        <w:jc w:val="both"/>
        <w:rPr>
          <w:color w:val="auto"/>
          <w:sz w:val="28"/>
          <w:szCs w:val="28"/>
        </w:rPr>
      </w:pPr>
      <w:r w:rsidRPr="00A45B2C">
        <w:rPr>
          <w:color w:val="auto"/>
          <w:sz w:val="28"/>
          <w:szCs w:val="28"/>
        </w:rPr>
        <w:t>На складах також передбачають місця для прийому та сортування</w:t>
      </w:r>
      <w:r w:rsidR="00A45B2C" w:rsidRPr="00A45B2C">
        <w:rPr>
          <w:color w:val="auto"/>
          <w:sz w:val="28"/>
          <w:szCs w:val="28"/>
        </w:rPr>
        <w:t xml:space="preserve"> </w:t>
      </w:r>
      <w:r w:rsidRPr="00A45B2C">
        <w:rPr>
          <w:color w:val="auto"/>
          <w:sz w:val="28"/>
          <w:szCs w:val="28"/>
        </w:rPr>
        <w:t>мат</w:t>
      </w:r>
      <w:r w:rsidRPr="00A45B2C">
        <w:rPr>
          <w:color w:val="auto"/>
          <w:sz w:val="28"/>
          <w:szCs w:val="28"/>
        </w:rPr>
        <w:t>е</w:t>
      </w:r>
      <w:r w:rsidRPr="00A45B2C">
        <w:rPr>
          <w:color w:val="auto"/>
          <w:sz w:val="28"/>
          <w:szCs w:val="28"/>
        </w:rPr>
        <w:t>ріалів, площу яких приймають рівною 10 м</w:t>
      </w:r>
      <w:r w:rsidRPr="00A45B2C">
        <w:rPr>
          <w:color w:val="auto"/>
          <w:sz w:val="28"/>
          <w:szCs w:val="28"/>
          <w:vertAlign w:val="superscript"/>
        </w:rPr>
        <w:t>2</w:t>
      </w:r>
      <w:r w:rsidRPr="00A45B2C">
        <w:rPr>
          <w:color w:val="auto"/>
          <w:sz w:val="28"/>
          <w:szCs w:val="28"/>
        </w:rPr>
        <w:t xml:space="preserve"> на 1 000 т придатного литва.</w:t>
      </w:r>
    </w:p>
    <w:p w:rsidR="00971DDD" w:rsidRPr="00A45B2C" w:rsidRDefault="006A5597" w:rsidP="00A45B2C">
      <w:pPr>
        <w:pStyle w:val="3"/>
        <w:shd w:val="clear" w:color="auto" w:fill="auto"/>
        <w:tabs>
          <w:tab w:val="center" w:pos="5031"/>
          <w:tab w:val="left" w:pos="7710"/>
        </w:tabs>
        <w:spacing w:after="0" w:line="360" w:lineRule="auto"/>
        <w:ind w:firstLine="709"/>
        <w:jc w:val="both"/>
        <w:rPr>
          <w:color w:val="auto"/>
          <w:sz w:val="28"/>
          <w:szCs w:val="28"/>
          <w:vertAlign w:val="superscript"/>
        </w:rPr>
      </w:pPr>
      <w:r w:rsidRPr="00A45B2C">
        <w:rPr>
          <w:color w:val="auto"/>
          <w:sz w:val="28"/>
          <w:szCs w:val="28"/>
        </w:rPr>
        <w:t>S</w:t>
      </w:r>
      <w:r w:rsidRPr="00A45B2C">
        <w:rPr>
          <w:color w:val="auto"/>
          <w:sz w:val="28"/>
          <w:szCs w:val="28"/>
          <w:vertAlign w:val="subscript"/>
        </w:rPr>
        <w:t>п.с.</w:t>
      </w:r>
      <w:r w:rsidR="00C5143E" w:rsidRPr="00A45B2C">
        <w:rPr>
          <w:color w:val="auto"/>
          <w:sz w:val="28"/>
          <w:szCs w:val="28"/>
        </w:rPr>
        <w:t xml:space="preserve"> = </w:t>
      </w:r>
      <w:r w:rsidRPr="00A45B2C">
        <w:rPr>
          <w:color w:val="auto"/>
          <w:sz w:val="28"/>
          <w:szCs w:val="28"/>
        </w:rPr>
        <w:t xml:space="preserve">25 · </w:t>
      </w:r>
      <w:r w:rsidR="00971DDD" w:rsidRPr="00A45B2C">
        <w:rPr>
          <w:color w:val="auto"/>
          <w:sz w:val="28"/>
          <w:szCs w:val="28"/>
        </w:rPr>
        <w:t xml:space="preserve">10 = </w:t>
      </w:r>
      <w:r w:rsidRPr="00A45B2C">
        <w:rPr>
          <w:color w:val="auto"/>
          <w:sz w:val="28"/>
          <w:szCs w:val="28"/>
        </w:rPr>
        <w:t>250</w:t>
      </w:r>
      <w:r w:rsidR="00971DDD" w:rsidRPr="00A45B2C">
        <w:rPr>
          <w:color w:val="auto"/>
          <w:sz w:val="28"/>
          <w:szCs w:val="28"/>
        </w:rPr>
        <w:t xml:space="preserve"> м</w:t>
      </w:r>
      <w:r w:rsidR="00971DDD" w:rsidRPr="00A45B2C">
        <w:rPr>
          <w:color w:val="auto"/>
          <w:sz w:val="28"/>
          <w:szCs w:val="28"/>
          <w:vertAlign w:val="superscript"/>
        </w:rPr>
        <w:t>2</w:t>
      </w:r>
    </w:p>
    <w:p w:rsidR="006A5597" w:rsidRPr="00A45B2C" w:rsidRDefault="00710B2D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  <w:r w:rsidRPr="00A45B2C">
        <w:rPr>
          <w:color w:val="auto"/>
          <w:sz w:val="28"/>
          <w:szCs w:val="28"/>
        </w:rPr>
        <w:t>Площа на проходи та проїзди складає 10-15 % корисної площі складу.</w:t>
      </w:r>
    </w:p>
    <w:p w:rsidR="00710B2D" w:rsidRPr="00A45B2C" w:rsidRDefault="00710B2D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  <w:r w:rsidRPr="00A45B2C">
        <w:rPr>
          <w:color w:val="auto"/>
          <w:sz w:val="28"/>
          <w:szCs w:val="28"/>
        </w:rPr>
        <w:t>S</w:t>
      </w:r>
      <w:r w:rsidRPr="00A45B2C">
        <w:rPr>
          <w:color w:val="auto"/>
          <w:sz w:val="28"/>
          <w:szCs w:val="28"/>
          <w:vertAlign w:val="subscript"/>
        </w:rPr>
        <w:t>п.р.</w:t>
      </w:r>
      <w:r w:rsidRPr="00A45B2C">
        <w:rPr>
          <w:color w:val="auto"/>
          <w:sz w:val="28"/>
          <w:szCs w:val="28"/>
        </w:rPr>
        <w:t xml:space="preserve"> = 0</w:t>
      </w:r>
      <w:r w:rsidR="00572261" w:rsidRPr="00A45B2C">
        <w:rPr>
          <w:color w:val="auto"/>
          <w:sz w:val="28"/>
          <w:szCs w:val="28"/>
        </w:rPr>
        <w:t>,1</w:t>
      </w:r>
      <w:r w:rsidRPr="00A45B2C">
        <w:rPr>
          <w:color w:val="auto"/>
          <w:sz w:val="28"/>
          <w:szCs w:val="28"/>
        </w:rPr>
        <w:t xml:space="preserve"> · 840,55 = 84,06 м</w:t>
      </w:r>
      <w:r w:rsidRPr="00A45B2C">
        <w:rPr>
          <w:color w:val="auto"/>
          <w:sz w:val="28"/>
          <w:szCs w:val="28"/>
          <w:vertAlign w:val="superscript"/>
        </w:rPr>
        <w:t>2</w:t>
      </w:r>
    </w:p>
    <w:p w:rsidR="00971DDD" w:rsidRPr="00A45B2C" w:rsidRDefault="00971DDD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</w:rPr>
      </w:pPr>
      <w:r w:rsidRPr="00A45B2C">
        <w:rPr>
          <w:color w:val="auto"/>
          <w:sz w:val="28"/>
          <w:szCs w:val="28"/>
        </w:rPr>
        <w:t>Розраховуємо площу, зайняту пристроями, для подачі матеріалів у вир</w:t>
      </w:r>
      <w:r w:rsidRPr="00A45B2C">
        <w:rPr>
          <w:color w:val="auto"/>
          <w:sz w:val="28"/>
          <w:szCs w:val="28"/>
        </w:rPr>
        <w:t>о</w:t>
      </w:r>
      <w:r w:rsidRPr="00A45B2C">
        <w:rPr>
          <w:color w:val="auto"/>
          <w:sz w:val="28"/>
          <w:szCs w:val="28"/>
        </w:rPr>
        <w:t>бництво:</w:t>
      </w:r>
    </w:p>
    <w:p w:rsidR="00710B2D" w:rsidRPr="00A45B2C" w:rsidRDefault="0055005B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  <w:vertAlign w:val="superscript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п.у</m:t>
            </m:r>
          </m:sub>
        </m:sSub>
      </m:oMath>
      <w:r w:rsidR="00971DDD" w:rsidRPr="00A45B2C">
        <w:rPr>
          <w:color w:val="auto"/>
          <w:sz w:val="28"/>
          <w:szCs w:val="28"/>
        </w:rPr>
        <w:t xml:space="preserve"> = </w:t>
      </w:r>
      <w:r w:rsidR="00710B2D" w:rsidRPr="00A45B2C">
        <w:rPr>
          <w:color w:val="auto"/>
          <w:sz w:val="28"/>
          <w:szCs w:val="28"/>
        </w:rPr>
        <w:t>0,1 · 840,55</w:t>
      </w:r>
      <w:r w:rsidR="00971DDD" w:rsidRPr="00A45B2C">
        <w:rPr>
          <w:color w:val="auto"/>
          <w:sz w:val="28"/>
          <w:szCs w:val="28"/>
        </w:rPr>
        <w:t xml:space="preserve"> = </w:t>
      </w:r>
      <w:r w:rsidR="00710B2D" w:rsidRPr="00A45B2C">
        <w:rPr>
          <w:color w:val="auto"/>
          <w:sz w:val="28"/>
          <w:szCs w:val="28"/>
        </w:rPr>
        <w:t>84,06</w:t>
      </w:r>
      <w:r w:rsidR="00971DDD" w:rsidRPr="00A45B2C">
        <w:rPr>
          <w:color w:val="auto"/>
          <w:sz w:val="28"/>
          <w:szCs w:val="28"/>
        </w:rPr>
        <w:t xml:space="preserve"> м</w:t>
      </w:r>
      <w:r w:rsidR="00971DDD" w:rsidRPr="00A45B2C">
        <w:rPr>
          <w:color w:val="auto"/>
          <w:sz w:val="28"/>
          <w:szCs w:val="28"/>
          <w:vertAlign w:val="superscript"/>
        </w:rPr>
        <w:t>2</w:t>
      </w:r>
    </w:p>
    <w:p w:rsidR="00971DDD" w:rsidRPr="00A45B2C" w:rsidRDefault="00971DDD" w:rsidP="00A45B2C">
      <w:pPr>
        <w:pStyle w:val="3"/>
        <w:shd w:val="clear" w:color="auto" w:fill="auto"/>
        <w:spacing w:after="0" w:line="360" w:lineRule="auto"/>
        <w:ind w:firstLine="709"/>
        <w:jc w:val="both"/>
        <w:rPr>
          <w:color w:val="auto"/>
          <w:sz w:val="28"/>
          <w:szCs w:val="28"/>
          <w:vertAlign w:val="superscript"/>
        </w:rPr>
      </w:pPr>
      <w:r w:rsidRPr="00A45B2C">
        <w:rPr>
          <w:color w:val="auto"/>
          <w:sz w:val="28"/>
          <w:szCs w:val="28"/>
        </w:rPr>
        <w:t>Загальна площа складу</w:t>
      </w:r>
      <w:r w:rsidR="00710B2D" w:rsidRPr="00A45B2C">
        <w:rPr>
          <w:color w:val="auto"/>
          <w:sz w:val="28"/>
          <w:szCs w:val="28"/>
        </w:rPr>
        <w:t xml:space="preserve"> шихтових і формувальних матеріалів</w:t>
      </w:r>
      <w:r w:rsidRPr="00A45B2C">
        <w:rPr>
          <w:color w:val="auto"/>
          <w:sz w:val="28"/>
          <w:szCs w:val="28"/>
        </w:rPr>
        <w:t>:</w:t>
      </w:r>
    </w:p>
    <w:p w:rsidR="00971DDD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sub>
        </m:sSub>
      </m:oMath>
      <w:r w:rsidR="00971DDD" w:rsidRPr="00A45B2C">
        <w:rPr>
          <w:sz w:val="28"/>
          <w:szCs w:val="28"/>
          <w:lang w:val="uk-UA"/>
        </w:rPr>
        <w:t xml:space="preserve"> =</w:t>
      </w:r>
      <w:r w:rsidR="00A45B2C" w:rsidRPr="00A45B2C">
        <w:rPr>
          <w:sz w:val="28"/>
          <w:szCs w:val="28"/>
          <w:lang w:val="uk-UA"/>
        </w:rPr>
        <w:t xml:space="preserve"> </w:t>
      </w:r>
      <w:r w:rsidR="00710B2D" w:rsidRPr="00A45B2C">
        <w:rPr>
          <w:sz w:val="28"/>
          <w:szCs w:val="28"/>
          <w:lang w:val="uk-UA"/>
        </w:rPr>
        <w:t>840,55</w:t>
      </w:r>
      <w:r w:rsidR="00971DDD" w:rsidRPr="00A45B2C">
        <w:rPr>
          <w:sz w:val="28"/>
          <w:szCs w:val="28"/>
          <w:lang w:val="uk-UA"/>
        </w:rPr>
        <w:t xml:space="preserve"> +</w:t>
      </w:r>
      <w:r w:rsidR="00710B2D" w:rsidRPr="00A45B2C">
        <w:rPr>
          <w:sz w:val="28"/>
          <w:szCs w:val="28"/>
          <w:lang w:val="uk-UA"/>
        </w:rPr>
        <w:t>250</w:t>
      </w:r>
      <w:r w:rsidR="00971DDD" w:rsidRPr="00A45B2C">
        <w:rPr>
          <w:sz w:val="28"/>
          <w:szCs w:val="28"/>
          <w:lang w:val="uk-UA"/>
        </w:rPr>
        <w:t xml:space="preserve"> + </w:t>
      </w:r>
      <w:r w:rsidR="00710B2D" w:rsidRPr="00A45B2C">
        <w:rPr>
          <w:sz w:val="28"/>
          <w:szCs w:val="28"/>
          <w:lang w:val="uk-UA"/>
        </w:rPr>
        <w:t>84,06</w:t>
      </w:r>
      <w:r w:rsidR="00971DDD" w:rsidRPr="00A45B2C">
        <w:rPr>
          <w:sz w:val="28"/>
          <w:szCs w:val="28"/>
          <w:lang w:val="uk-UA"/>
        </w:rPr>
        <w:t xml:space="preserve"> + </w:t>
      </w:r>
      <w:r w:rsidR="00710B2D" w:rsidRPr="00A45B2C">
        <w:rPr>
          <w:sz w:val="28"/>
          <w:szCs w:val="28"/>
          <w:lang w:val="uk-UA"/>
        </w:rPr>
        <w:t>84,06</w:t>
      </w:r>
      <w:r w:rsidR="00971DDD" w:rsidRPr="00A45B2C">
        <w:rPr>
          <w:sz w:val="28"/>
          <w:szCs w:val="28"/>
          <w:lang w:val="uk-UA"/>
        </w:rPr>
        <w:t xml:space="preserve"> = </w:t>
      </w:r>
      <w:r w:rsidR="00710B2D" w:rsidRPr="00A45B2C">
        <w:rPr>
          <w:sz w:val="28"/>
          <w:szCs w:val="28"/>
          <w:lang w:val="uk-UA"/>
        </w:rPr>
        <w:t xml:space="preserve">1 258,67 </w:t>
      </w:r>
      <w:r w:rsidR="00971DDD" w:rsidRPr="00A45B2C">
        <w:rPr>
          <w:sz w:val="28"/>
          <w:szCs w:val="28"/>
          <w:lang w:val="uk-UA"/>
        </w:rPr>
        <w:t>м</w:t>
      </w:r>
      <w:r w:rsidR="00971DDD" w:rsidRPr="00A45B2C">
        <w:rPr>
          <w:sz w:val="28"/>
          <w:szCs w:val="28"/>
          <w:vertAlign w:val="superscript"/>
          <w:lang w:val="uk-UA"/>
        </w:rPr>
        <w:t>2</w:t>
      </w:r>
    </w:p>
    <w:p w:rsidR="00351FE5" w:rsidRPr="00A45B2C" w:rsidRDefault="00A45B2C" w:rsidP="00A45B2C">
      <w:pPr>
        <w:pStyle w:val="ListParagraph"/>
        <w:widowControl w:val="0"/>
        <w:numPr>
          <w:ilvl w:val="0"/>
          <w:numId w:val="31"/>
        </w:numPr>
        <w:tabs>
          <w:tab w:val="left" w:pos="378"/>
        </w:tabs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bookmarkStart w:id="1" w:name="bookmark4"/>
      <w:r w:rsidRPr="00A45B2C">
        <w:rPr>
          <w:bCs/>
          <w:sz w:val="28"/>
          <w:szCs w:val="28"/>
          <w:lang w:val="uk-UA"/>
        </w:rPr>
        <w:br w:type="page"/>
      </w:r>
      <w:r w:rsidR="00351FE5" w:rsidRPr="00A45B2C">
        <w:rPr>
          <w:bCs/>
          <w:sz w:val="28"/>
          <w:szCs w:val="28"/>
          <w:lang w:val="uk-UA"/>
        </w:rPr>
        <w:t>БУДІВЕЛЬНА ЧАСТИНА</w:t>
      </w:r>
      <w:bookmarkEnd w:id="1"/>
    </w:p>
    <w:p w:rsidR="00A45B2C" w:rsidRDefault="00A45B2C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6475D" w:rsidRPr="00A45B2C" w:rsidRDefault="00351FE5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Основна задача при будівельному проектуванні - це розробка конструкції будівлі, яка в найбільшій мірі забезпечить можливість оптимальн</w:t>
      </w:r>
      <w:r w:rsidRPr="00A45B2C">
        <w:rPr>
          <w:sz w:val="28"/>
          <w:szCs w:val="28"/>
          <w:lang w:val="uk-UA"/>
        </w:rPr>
        <w:t>о</w:t>
      </w:r>
      <w:r w:rsidRPr="00A45B2C">
        <w:rPr>
          <w:sz w:val="28"/>
          <w:szCs w:val="28"/>
          <w:lang w:val="uk-UA"/>
        </w:rPr>
        <w:t xml:space="preserve">го розміщення технологічного процесу виробництва виливків. </w:t>
      </w:r>
      <w:r w:rsidR="00A6475D" w:rsidRPr="00A45B2C">
        <w:rPr>
          <w:sz w:val="28"/>
          <w:szCs w:val="28"/>
          <w:lang w:val="uk-UA"/>
        </w:rPr>
        <w:t>Найважл</w:t>
      </w:r>
      <w:r w:rsidR="00A6475D" w:rsidRPr="00A45B2C">
        <w:rPr>
          <w:sz w:val="28"/>
          <w:szCs w:val="28"/>
          <w:lang w:val="uk-UA"/>
        </w:rPr>
        <w:t>и</w:t>
      </w:r>
      <w:r w:rsidR="00A6475D" w:rsidRPr="00A45B2C">
        <w:rPr>
          <w:sz w:val="28"/>
          <w:szCs w:val="28"/>
          <w:lang w:val="uk-UA"/>
        </w:rPr>
        <w:t>вішими</w:t>
      </w:r>
      <w:r w:rsidR="00A45B2C" w:rsidRPr="00A45B2C">
        <w:rPr>
          <w:sz w:val="28"/>
          <w:szCs w:val="28"/>
          <w:lang w:val="uk-UA"/>
        </w:rPr>
        <w:t xml:space="preserve"> </w:t>
      </w:r>
      <w:r w:rsidR="00A6475D" w:rsidRPr="00A45B2C">
        <w:rPr>
          <w:sz w:val="28"/>
          <w:szCs w:val="28"/>
          <w:lang w:val="uk-UA"/>
        </w:rPr>
        <w:t>проблемами</w:t>
      </w:r>
      <w:r w:rsidR="00A45B2C" w:rsidRPr="00A45B2C">
        <w:rPr>
          <w:sz w:val="28"/>
          <w:szCs w:val="28"/>
          <w:lang w:val="uk-UA"/>
        </w:rPr>
        <w:t xml:space="preserve"> </w:t>
      </w:r>
      <w:r w:rsidR="00A6475D" w:rsidRPr="00A45B2C">
        <w:rPr>
          <w:sz w:val="28"/>
          <w:szCs w:val="28"/>
          <w:lang w:val="uk-UA"/>
        </w:rPr>
        <w:t>будівельного</w:t>
      </w:r>
      <w:r w:rsidR="00A45B2C" w:rsidRPr="00A45B2C">
        <w:rPr>
          <w:sz w:val="28"/>
          <w:szCs w:val="28"/>
          <w:lang w:val="uk-UA"/>
        </w:rPr>
        <w:t xml:space="preserve"> </w:t>
      </w:r>
      <w:r w:rsidR="00A6475D" w:rsidRPr="00A45B2C">
        <w:rPr>
          <w:sz w:val="28"/>
          <w:szCs w:val="28"/>
          <w:lang w:val="uk-UA"/>
        </w:rPr>
        <w:t>проектування</w:t>
      </w:r>
      <w:r w:rsidR="00A45B2C" w:rsidRPr="00A45B2C">
        <w:rPr>
          <w:sz w:val="28"/>
          <w:szCs w:val="28"/>
          <w:lang w:val="uk-UA"/>
        </w:rPr>
        <w:t xml:space="preserve"> </w:t>
      </w:r>
      <w:r w:rsidR="00A6475D" w:rsidRPr="00A45B2C">
        <w:rPr>
          <w:sz w:val="28"/>
          <w:szCs w:val="28"/>
          <w:lang w:val="uk-UA"/>
        </w:rPr>
        <w:t>промислових підпр</w:t>
      </w:r>
      <w:r w:rsidR="00A6475D" w:rsidRPr="00A45B2C">
        <w:rPr>
          <w:sz w:val="28"/>
          <w:szCs w:val="28"/>
          <w:lang w:val="uk-UA"/>
        </w:rPr>
        <w:t>и</w:t>
      </w:r>
      <w:r w:rsidR="00A6475D" w:rsidRPr="00A45B2C">
        <w:rPr>
          <w:sz w:val="28"/>
          <w:szCs w:val="28"/>
          <w:lang w:val="uk-UA"/>
        </w:rPr>
        <w:t>ємств є вибір місця під будівництво, планування, організація та забудова території, визначення будівельного типу виробничої будівлі.</w:t>
      </w:r>
    </w:p>
    <w:p w:rsidR="00A6475D" w:rsidRPr="00A45B2C" w:rsidRDefault="00A6475D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Основні положення будівельного проектування:</w:t>
      </w:r>
    </w:p>
    <w:p w:rsidR="00A6475D" w:rsidRPr="00A45B2C" w:rsidRDefault="00A6475D" w:rsidP="00A45B2C">
      <w:pPr>
        <w:pStyle w:val="ListParagraph"/>
        <w:widowControl w:val="0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задоволення вимог технології;</w:t>
      </w:r>
    </w:p>
    <w:p w:rsidR="00A6475D" w:rsidRPr="00A45B2C" w:rsidRDefault="00A6475D" w:rsidP="00A45B2C">
      <w:pPr>
        <w:pStyle w:val="ListParagraph"/>
        <w:widowControl w:val="0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врахування кліматичних умов регіону;</w:t>
      </w:r>
    </w:p>
    <w:p w:rsidR="00A6475D" w:rsidRPr="00A45B2C" w:rsidRDefault="00A6475D" w:rsidP="00A45B2C">
      <w:pPr>
        <w:pStyle w:val="ListParagraph"/>
        <w:widowControl w:val="0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економія затрат на будівництво та експлуатацію будівель;</w:t>
      </w:r>
    </w:p>
    <w:p w:rsidR="00A6475D" w:rsidRPr="00A45B2C" w:rsidRDefault="00A6475D" w:rsidP="00A45B2C">
      <w:pPr>
        <w:pStyle w:val="ListParagraph"/>
        <w:widowControl w:val="0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зменшення строків проектування та будівництва;</w:t>
      </w:r>
    </w:p>
    <w:p w:rsidR="00A6475D" w:rsidRPr="00A45B2C" w:rsidRDefault="00A6475D" w:rsidP="00A45B2C">
      <w:pPr>
        <w:pStyle w:val="ListParagraph"/>
        <w:widowControl w:val="0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економне використання землі під будівництво;</w:t>
      </w:r>
    </w:p>
    <w:p w:rsidR="00A6475D" w:rsidRPr="00A45B2C" w:rsidRDefault="00A6475D" w:rsidP="00A45B2C">
      <w:pPr>
        <w:pStyle w:val="ListParagraph"/>
        <w:widowControl w:val="0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застосування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каркасних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будівель,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переважно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з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уніфікованих</w:t>
      </w:r>
    </w:p>
    <w:p w:rsidR="00A6475D" w:rsidRPr="00A45B2C" w:rsidRDefault="00A6475D" w:rsidP="00A45B2C">
      <w:pPr>
        <w:pStyle w:val="ListParagraph"/>
        <w:widowControl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залізобетонних конструкцій;</w:t>
      </w:r>
    </w:p>
    <w:p w:rsidR="00A6475D" w:rsidRPr="00A45B2C" w:rsidRDefault="00A6475D" w:rsidP="00A45B2C">
      <w:pPr>
        <w:pStyle w:val="ListParagraph"/>
        <w:widowControl w:val="0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створення виробничих та допоміжних будівель (адміністративно-побутового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призначення),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що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відповідають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не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тільки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економі</w:t>
      </w:r>
      <w:r w:rsidRPr="00A45B2C">
        <w:rPr>
          <w:sz w:val="28"/>
          <w:szCs w:val="28"/>
          <w:lang w:val="uk-UA"/>
        </w:rPr>
        <w:t>ч</w:t>
      </w:r>
      <w:r w:rsidRPr="00A45B2C">
        <w:rPr>
          <w:sz w:val="28"/>
          <w:szCs w:val="28"/>
          <w:lang w:val="uk-UA"/>
        </w:rPr>
        <w:t>ним, але і естетичним вимогам.</w:t>
      </w:r>
    </w:p>
    <w:p w:rsidR="00351FE5" w:rsidRPr="00A45B2C" w:rsidRDefault="00351FE5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Для цього слід орієнтуватися на індустріалізацію будівництва, тобто на уніфікацію, типізацію і стандартизацію елементів будівлі.</w:t>
      </w:r>
    </w:p>
    <w:p w:rsidR="00FC3FF6" w:rsidRPr="00A45B2C" w:rsidRDefault="00FC3FF6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6"/>
          <w:lang w:val="uk-UA"/>
        </w:rPr>
        <w:t>В будівельній уніфікації за одиницю прийнятий модуль, який дорі</w:t>
      </w:r>
      <w:r w:rsidRPr="00A45B2C">
        <w:rPr>
          <w:sz w:val="28"/>
          <w:szCs w:val="26"/>
          <w:lang w:val="uk-UA"/>
        </w:rPr>
        <w:t>в</w:t>
      </w:r>
      <w:r w:rsidRPr="00A45B2C">
        <w:rPr>
          <w:sz w:val="28"/>
          <w:szCs w:val="26"/>
          <w:lang w:val="uk-UA"/>
        </w:rPr>
        <w:t>нює 100мм. Модульна сітка, на якій будують план, розріз, фасад будівлі п</w:t>
      </w:r>
      <w:r w:rsidRPr="00A45B2C">
        <w:rPr>
          <w:sz w:val="28"/>
          <w:szCs w:val="26"/>
          <w:lang w:val="uk-UA"/>
        </w:rPr>
        <w:t>о</w:t>
      </w:r>
      <w:r w:rsidRPr="00A45B2C">
        <w:rPr>
          <w:sz w:val="28"/>
          <w:szCs w:val="26"/>
          <w:lang w:val="uk-UA"/>
        </w:rPr>
        <w:t>винна бути універсальною. Модуль визначає не тільки крок колон, прольоти, розміри, плит покрить і перекриттів, пройоми вікон, дверей, воріт.</w:t>
      </w:r>
    </w:p>
    <w:p w:rsidR="00351FE5" w:rsidRPr="00A45B2C" w:rsidRDefault="00351FE5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В будівлі цеху розміщуються наступні </w:t>
      </w:r>
      <w:r w:rsidR="008A55A1" w:rsidRPr="00A45B2C">
        <w:rPr>
          <w:sz w:val="28"/>
          <w:szCs w:val="28"/>
          <w:lang w:val="uk-UA"/>
        </w:rPr>
        <w:t>відділення</w:t>
      </w:r>
      <w:r w:rsidRPr="00A45B2C">
        <w:rPr>
          <w:sz w:val="28"/>
          <w:szCs w:val="28"/>
          <w:lang w:val="uk-UA"/>
        </w:rPr>
        <w:t xml:space="preserve"> і дільниці:</w:t>
      </w:r>
    </w:p>
    <w:p w:rsidR="00351FE5" w:rsidRPr="00A45B2C" w:rsidRDefault="00351FE5" w:rsidP="00A45B2C">
      <w:pPr>
        <w:pStyle w:val="ListParagraph"/>
        <w:widowControl w:val="0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основні виробничі відділення: плавильне, формувально–за</w:t>
      </w:r>
      <w:r w:rsidR="008A55A1" w:rsidRPr="00A45B2C">
        <w:rPr>
          <w:sz w:val="28"/>
          <w:szCs w:val="28"/>
          <w:lang w:val="uk-UA"/>
        </w:rPr>
        <w:t>ливо</w:t>
      </w:r>
      <w:r w:rsidRPr="00A45B2C">
        <w:rPr>
          <w:sz w:val="28"/>
          <w:szCs w:val="28"/>
          <w:lang w:val="uk-UA"/>
        </w:rPr>
        <w:t>-вибивне з сушильними установками, сумішоприготувальне з бунк</w:t>
      </w:r>
      <w:r w:rsidRPr="00A45B2C">
        <w:rPr>
          <w:sz w:val="28"/>
          <w:szCs w:val="28"/>
          <w:lang w:val="uk-UA"/>
        </w:rPr>
        <w:t>е</w:t>
      </w:r>
      <w:r w:rsidRPr="00A45B2C">
        <w:rPr>
          <w:sz w:val="28"/>
          <w:szCs w:val="28"/>
          <w:lang w:val="uk-UA"/>
        </w:rPr>
        <w:t>рами-відст</w:t>
      </w:r>
      <w:r w:rsidR="008A55A1" w:rsidRPr="00A45B2C">
        <w:rPr>
          <w:sz w:val="28"/>
          <w:szCs w:val="28"/>
          <w:lang w:val="uk-UA"/>
        </w:rPr>
        <w:t>ійниками</w:t>
      </w:r>
      <w:r w:rsidRPr="00A45B2C">
        <w:rPr>
          <w:sz w:val="28"/>
          <w:szCs w:val="28"/>
          <w:lang w:val="uk-UA"/>
        </w:rPr>
        <w:t>, стрижньове, термообрубне, а також площі для відстоювання виливків, ділянки для видалення стрижнів, ділянки в</w:t>
      </w:r>
      <w:r w:rsidRPr="00A45B2C">
        <w:rPr>
          <w:sz w:val="28"/>
          <w:szCs w:val="28"/>
          <w:lang w:val="uk-UA"/>
        </w:rPr>
        <w:t>и</w:t>
      </w:r>
      <w:r w:rsidRPr="00A45B2C">
        <w:rPr>
          <w:sz w:val="28"/>
          <w:szCs w:val="28"/>
          <w:lang w:val="uk-UA"/>
        </w:rPr>
        <w:t>правлення дефектів</w:t>
      </w:r>
      <w:r w:rsidR="008A55A1" w:rsidRPr="00A45B2C">
        <w:rPr>
          <w:sz w:val="28"/>
          <w:szCs w:val="28"/>
          <w:lang w:val="uk-UA"/>
        </w:rPr>
        <w:t xml:space="preserve"> та гідровипробувань, ґрунтова</w:t>
      </w:r>
      <w:r w:rsidRPr="00A45B2C">
        <w:rPr>
          <w:sz w:val="28"/>
          <w:szCs w:val="28"/>
          <w:lang w:val="uk-UA"/>
        </w:rPr>
        <w:t xml:space="preserve"> діль</w:t>
      </w:r>
      <w:r w:rsidR="008A55A1" w:rsidRPr="00A45B2C">
        <w:rPr>
          <w:sz w:val="28"/>
          <w:szCs w:val="28"/>
          <w:lang w:val="uk-UA"/>
        </w:rPr>
        <w:t>ниця;</w:t>
      </w:r>
    </w:p>
    <w:p w:rsidR="00351FE5" w:rsidRPr="00A45B2C" w:rsidRDefault="008A55A1" w:rsidP="00A45B2C">
      <w:pPr>
        <w:pStyle w:val="ListParagraph"/>
        <w:widowControl w:val="0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д</w:t>
      </w:r>
      <w:r w:rsidR="00351FE5" w:rsidRPr="00A45B2C">
        <w:rPr>
          <w:sz w:val="28"/>
          <w:szCs w:val="28"/>
          <w:lang w:val="uk-UA"/>
        </w:rPr>
        <w:t>опоміжні відділення і дільниці: підготовки шихти та формувальних матеріалів, ремонту ковшів та футеровки плавильних і термічних п</w:t>
      </w:r>
      <w:r w:rsidR="00351FE5" w:rsidRPr="00A45B2C">
        <w:rPr>
          <w:sz w:val="28"/>
          <w:szCs w:val="28"/>
          <w:lang w:val="uk-UA"/>
        </w:rPr>
        <w:t>е</w:t>
      </w:r>
      <w:r w:rsidR="00351FE5" w:rsidRPr="00A45B2C">
        <w:rPr>
          <w:sz w:val="28"/>
          <w:szCs w:val="28"/>
          <w:lang w:val="uk-UA"/>
        </w:rPr>
        <w:t>чей, приготування вогнетривких мас та ливарних красок, регенерації сумішей та вида</w:t>
      </w:r>
      <w:r w:rsidRPr="00A45B2C">
        <w:rPr>
          <w:sz w:val="28"/>
          <w:szCs w:val="28"/>
          <w:lang w:val="uk-UA"/>
        </w:rPr>
        <w:t xml:space="preserve">лення відходів, </w:t>
      </w:r>
      <w:r w:rsidR="00351FE5" w:rsidRPr="00A45B2C">
        <w:rPr>
          <w:sz w:val="28"/>
          <w:szCs w:val="28"/>
          <w:lang w:val="uk-UA"/>
        </w:rPr>
        <w:t>вентиляційні та пилоочисні устано</w:t>
      </w:r>
      <w:r w:rsidR="00351FE5" w:rsidRPr="00A45B2C">
        <w:rPr>
          <w:sz w:val="28"/>
          <w:szCs w:val="28"/>
          <w:lang w:val="uk-UA"/>
        </w:rPr>
        <w:t>в</w:t>
      </w:r>
      <w:r w:rsidR="00351FE5" w:rsidRPr="00A45B2C">
        <w:rPr>
          <w:sz w:val="28"/>
          <w:szCs w:val="28"/>
          <w:lang w:val="uk-UA"/>
        </w:rPr>
        <w:t>ки, пульти керування, цехові лабора</w:t>
      </w:r>
      <w:r w:rsidRPr="00A45B2C">
        <w:rPr>
          <w:sz w:val="28"/>
          <w:szCs w:val="28"/>
          <w:lang w:val="uk-UA"/>
        </w:rPr>
        <w:t>торії;</w:t>
      </w:r>
    </w:p>
    <w:p w:rsidR="00351FE5" w:rsidRPr="00A45B2C" w:rsidRDefault="008A55A1" w:rsidP="00A45B2C">
      <w:pPr>
        <w:pStyle w:val="ListParagraph"/>
        <w:widowControl w:val="0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с</w:t>
      </w:r>
      <w:r w:rsidR="00351FE5" w:rsidRPr="00A45B2C">
        <w:rPr>
          <w:sz w:val="28"/>
          <w:szCs w:val="28"/>
          <w:lang w:val="uk-UA"/>
        </w:rPr>
        <w:t>клади шихти і палива,свіжих формувальних матеріалів та вогнетр</w:t>
      </w:r>
      <w:r w:rsidR="00351FE5" w:rsidRPr="00A45B2C">
        <w:rPr>
          <w:sz w:val="28"/>
          <w:szCs w:val="28"/>
          <w:lang w:val="uk-UA"/>
        </w:rPr>
        <w:t>и</w:t>
      </w:r>
      <w:r w:rsidR="00351FE5" w:rsidRPr="00A45B2C">
        <w:rPr>
          <w:sz w:val="28"/>
          <w:szCs w:val="28"/>
          <w:lang w:val="uk-UA"/>
        </w:rPr>
        <w:t>вів, опок,моделей та стрижньових ящиків, інструментів, проміжні оперативні склади виливків, склади готових виливків, допоміжних матеріа</w:t>
      </w:r>
      <w:r w:rsidRPr="00A45B2C">
        <w:rPr>
          <w:sz w:val="28"/>
          <w:szCs w:val="28"/>
          <w:lang w:val="uk-UA"/>
        </w:rPr>
        <w:t>лів;</w:t>
      </w:r>
    </w:p>
    <w:p w:rsidR="00351FE5" w:rsidRPr="00A45B2C" w:rsidRDefault="008A55A1" w:rsidP="00A45B2C">
      <w:pPr>
        <w:pStyle w:val="ListParagraph"/>
        <w:widowControl w:val="0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с</w:t>
      </w:r>
      <w:r w:rsidR="00351FE5" w:rsidRPr="00A45B2C">
        <w:rPr>
          <w:sz w:val="28"/>
          <w:szCs w:val="28"/>
          <w:lang w:val="uk-UA"/>
        </w:rPr>
        <w:t>лужбово-побутові приміщення : технологічні бюро, служби механ</w:t>
      </w:r>
      <w:r w:rsidR="00351FE5" w:rsidRPr="00A45B2C">
        <w:rPr>
          <w:sz w:val="28"/>
          <w:szCs w:val="28"/>
          <w:lang w:val="uk-UA"/>
        </w:rPr>
        <w:t>і</w:t>
      </w:r>
      <w:r w:rsidR="00351FE5" w:rsidRPr="00A45B2C">
        <w:rPr>
          <w:sz w:val="28"/>
          <w:szCs w:val="28"/>
          <w:lang w:val="uk-UA"/>
        </w:rPr>
        <w:t>ка та електрика, бюро технічного контролю, душові, їдальні, кімнати відпочинку та інше.</w:t>
      </w:r>
    </w:p>
    <w:p w:rsidR="00FC3FF6" w:rsidRPr="00A45B2C" w:rsidRDefault="00351FE5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 курсовому проекті було пр</w:t>
      </w:r>
      <w:r w:rsidR="008A55A1" w:rsidRPr="00A45B2C">
        <w:rPr>
          <w:sz w:val="28"/>
          <w:szCs w:val="28"/>
          <w:lang w:val="uk-UA"/>
        </w:rPr>
        <w:t xml:space="preserve">ийнято, що цех </w:t>
      </w:r>
      <w:r w:rsidRPr="00A45B2C">
        <w:rPr>
          <w:sz w:val="28"/>
          <w:szCs w:val="28"/>
          <w:lang w:val="uk-UA"/>
        </w:rPr>
        <w:t>являє</w:t>
      </w:r>
      <w:r w:rsidR="008A55A1" w:rsidRPr="00A45B2C">
        <w:rPr>
          <w:sz w:val="28"/>
          <w:szCs w:val="28"/>
          <w:lang w:val="uk-UA"/>
        </w:rPr>
        <w:t xml:space="preserve"> собою </w:t>
      </w:r>
      <w:r w:rsidRPr="00A45B2C">
        <w:rPr>
          <w:sz w:val="28"/>
          <w:szCs w:val="28"/>
          <w:lang w:val="uk-UA"/>
        </w:rPr>
        <w:t>однопове</w:t>
      </w:r>
      <w:r w:rsidRPr="00A45B2C">
        <w:rPr>
          <w:sz w:val="28"/>
          <w:szCs w:val="28"/>
          <w:lang w:val="uk-UA"/>
        </w:rPr>
        <w:t>р</w:t>
      </w:r>
      <w:r w:rsidRPr="00A45B2C">
        <w:rPr>
          <w:sz w:val="28"/>
          <w:szCs w:val="28"/>
          <w:lang w:val="uk-UA"/>
        </w:rPr>
        <w:t xml:space="preserve">хову будівлю </w:t>
      </w:r>
      <w:r w:rsidR="00FC3FF6" w:rsidRPr="00A45B2C">
        <w:rPr>
          <w:sz w:val="28"/>
          <w:szCs w:val="28"/>
          <w:lang w:val="uk-UA"/>
        </w:rPr>
        <w:t xml:space="preserve">каркасного типу </w:t>
      </w:r>
      <w:r w:rsidRPr="00A45B2C">
        <w:rPr>
          <w:sz w:val="28"/>
          <w:szCs w:val="28"/>
          <w:lang w:val="uk-UA"/>
        </w:rPr>
        <w:t>прямокутної форми, тому забезпечується ефективна вентиляція, аерація і освітлення.</w:t>
      </w:r>
    </w:p>
    <w:p w:rsidR="00C43322" w:rsidRPr="00A45B2C" w:rsidRDefault="00FC3FF6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6"/>
          <w:lang w:val="uk-UA"/>
        </w:rPr>
        <w:t>Ширина і висота прольотів регламентується нормами проектування. Ширина прольотів може бути 24м. і 30м., але у зв’язку з тим, що для буд</w:t>
      </w:r>
      <w:r w:rsidRPr="00A45B2C">
        <w:rPr>
          <w:sz w:val="28"/>
          <w:szCs w:val="26"/>
          <w:lang w:val="uk-UA"/>
        </w:rPr>
        <w:t>і</w:t>
      </w:r>
      <w:r w:rsidRPr="00A45B2C">
        <w:rPr>
          <w:sz w:val="28"/>
          <w:szCs w:val="26"/>
          <w:lang w:val="uk-UA"/>
        </w:rPr>
        <w:t>вель з шириною прольотів 30м. необхідно використовувати металеві пер</w:t>
      </w:r>
      <w:r w:rsidRPr="00A45B2C">
        <w:rPr>
          <w:sz w:val="28"/>
          <w:szCs w:val="26"/>
          <w:lang w:val="uk-UA"/>
        </w:rPr>
        <w:t>е</w:t>
      </w:r>
      <w:r w:rsidRPr="00A45B2C">
        <w:rPr>
          <w:sz w:val="28"/>
          <w:szCs w:val="26"/>
          <w:lang w:val="uk-UA"/>
        </w:rPr>
        <w:t>криття, а для будівель з шириною прольотів 24м. можна використовувати перекриття залізобетонні, то з ціллю економії приймаємо ширину проль</w:t>
      </w:r>
      <w:r w:rsidRPr="00A45B2C">
        <w:rPr>
          <w:sz w:val="28"/>
          <w:szCs w:val="26"/>
          <w:lang w:val="uk-UA"/>
        </w:rPr>
        <w:t>о</w:t>
      </w:r>
      <w:r w:rsidRPr="00A45B2C">
        <w:rPr>
          <w:sz w:val="28"/>
          <w:szCs w:val="26"/>
          <w:lang w:val="uk-UA"/>
        </w:rPr>
        <w:t xml:space="preserve">тів цеху 24м. </w:t>
      </w:r>
      <w:r w:rsidRPr="00A45B2C">
        <w:rPr>
          <w:sz w:val="28"/>
          <w:szCs w:val="28"/>
          <w:lang w:val="uk-UA"/>
        </w:rPr>
        <w:t>Будівля цеху трьохпрольотна і має висоту 14,4 метрів.</w:t>
      </w:r>
    </w:p>
    <w:p w:rsidR="00C43322" w:rsidRPr="00A45B2C" w:rsidRDefault="00351FE5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Несучий каркас будівлі складається з колон, які встановлені на фу</w:t>
      </w:r>
      <w:r w:rsidRPr="00A45B2C">
        <w:rPr>
          <w:sz w:val="28"/>
          <w:szCs w:val="28"/>
          <w:lang w:val="uk-UA"/>
        </w:rPr>
        <w:t>н</w:t>
      </w:r>
      <w:r w:rsidRPr="00A45B2C">
        <w:rPr>
          <w:sz w:val="28"/>
          <w:szCs w:val="28"/>
          <w:lang w:val="uk-UA"/>
        </w:rPr>
        <w:t>дамент і зв'язані сегментними фермами. Матеріали основних несучих конструкцій будівлі - бетонні. Колони і сегментні ферми, які на них опираються, утворюють поперечні рами. Для каркасу будівлі обираємо залізобетонні конструкції, використання яких дає значне скорочення трудом</w:t>
      </w:r>
      <w:r w:rsidRPr="00A45B2C">
        <w:rPr>
          <w:sz w:val="28"/>
          <w:szCs w:val="28"/>
          <w:lang w:val="uk-UA"/>
        </w:rPr>
        <w:t>і</w:t>
      </w:r>
      <w:r w:rsidRPr="00A45B2C">
        <w:rPr>
          <w:sz w:val="28"/>
          <w:szCs w:val="28"/>
          <w:lang w:val="uk-UA"/>
        </w:rPr>
        <w:t>сткості робіт і строків будівництва.</w:t>
      </w:r>
    </w:p>
    <w:p w:rsidR="00C43322" w:rsidRPr="00A45B2C" w:rsidRDefault="00351FE5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Освітлення приміщення здійснюєтьс</w:t>
      </w:r>
      <w:r w:rsidR="00C43322" w:rsidRPr="00A45B2C">
        <w:rPr>
          <w:sz w:val="28"/>
          <w:szCs w:val="28"/>
          <w:lang w:val="uk-UA"/>
        </w:rPr>
        <w:t>я за допомогою вікон та світло-</w:t>
      </w:r>
      <w:r w:rsidRPr="00A45B2C">
        <w:rPr>
          <w:sz w:val="28"/>
          <w:szCs w:val="28"/>
          <w:lang w:val="uk-UA"/>
        </w:rPr>
        <w:t>аераційних ліхтарів.</w:t>
      </w:r>
      <w:r w:rsidR="00FC3FF6" w:rsidRPr="00A45B2C">
        <w:rPr>
          <w:sz w:val="28"/>
          <w:szCs w:val="26"/>
          <w:lang w:val="uk-UA"/>
        </w:rPr>
        <w:t xml:space="preserve"> Для загального освітлення відділень і дільниць лив</w:t>
      </w:r>
      <w:r w:rsidR="00FC3FF6" w:rsidRPr="00A45B2C">
        <w:rPr>
          <w:sz w:val="28"/>
          <w:szCs w:val="26"/>
          <w:lang w:val="uk-UA"/>
        </w:rPr>
        <w:t>а</w:t>
      </w:r>
      <w:r w:rsidR="00FC3FF6" w:rsidRPr="00A45B2C">
        <w:rPr>
          <w:sz w:val="28"/>
          <w:szCs w:val="26"/>
          <w:lang w:val="uk-UA"/>
        </w:rPr>
        <w:t>рних цехів використовуємо газорозрядні джерела світла типу ДРЛ та ДРН. Для загального освітлення цехових лабораторій, а також для місцевого освітлення дільниці виготовлення форм і стрижнів, приймання виливків застосовуємо люмінесцентні лампи типа ЛБ і ЛХБ. Аварійне освітлення передбачаємо в плавильному відділенні, на пультах управління.</w:t>
      </w:r>
    </w:p>
    <w:p w:rsidR="00C93B8A" w:rsidRPr="00A45B2C" w:rsidRDefault="00C93B8A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Фундамент ―</w:t>
      </w:r>
      <w:r w:rsidR="00C43322" w:rsidRPr="00A45B2C">
        <w:rPr>
          <w:sz w:val="28"/>
          <w:szCs w:val="28"/>
          <w:lang w:val="uk-UA"/>
        </w:rPr>
        <w:t xml:space="preserve"> </w:t>
      </w:r>
      <w:r w:rsidR="00351FE5" w:rsidRPr="00A45B2C">
        <w:rPr>
          <w:sz w:val="28"/>
          <w:szCs w:val="28"/>
          <w:lang w:val="uk-UA"/>
        </w:rPr>
        <w:t xml:space="preserve">це підземна частина будівлі, яка передає навантаження </w:t>
      </w:r>
      <w:r w:rsidR="00C43322" w:rsidRPr="00A45B2C">
        <w:rPr>
          <w:sz w:val="28"/>
          <w:szCs w:val="28"/>
          <w:lang w:val="uk-UA"/>
        </w:rPr>
        <w:t xml:space="preserve">від наземної частини до основи. </w:t>
      </w:r>
      <w:r w:rsidR="00351FE5" w:rsidRPr="00A45B2C">
        <w:rPr>
          <w:sz w:val="28"/>
          <w:szCs w:val="28"/>
          <w:lang w:val="uk-UA"/>
        </w:rPr>
        <w:t xml:space="preserve">Фундамент має ступінчасту </w:t>
      </w:r>
      <w:r w:rsidR="00C43322" w:rsidRPr="00A45B2C">
        <w:rPr>
          <w:sz w:val="28"/>
          <w:szCs w:val="28"/>
          <w:lang w:val="uk-UA"/>
        </w:rPr>
        <w:t xml:space="preserve">конструкцію з </w:t>
      </w:r>
      <w:r w:rsidR="00FC3FF6" w:rsidRPr="00A45B2C">
        <w:rPr>
          <w:sz w:val="28"/>
          <w:szCs w:val="26"/>
          <w:lang w:val="uk-UA"/>
        </w:rPr>
        <w:t>підлокітником</w:t>
      </w:r>
      <w:r w:rsidR="00351FE5" w:rsidRPr="00A45B2C">
        <w:rPr>
          <w:sz w:val="28"/>
          <w:szCs w:val="28"/>
          <w:lang w:val="uk-UA"/>
        </w:rPr>
        <w:t>, що встановлюється для роз</w:t>
      </w:r>
      <w:r w:rsidR="00C43322" w:rsidRPr="00A45B2C">
        <w:rPr>
          <w:sz w:val="28"/>
          <w:szCs w:val="28"/>
          <w:lang w:val="uk-UA"/>
        </w:rPr>
        <w:t>поділення тиску на більшу площу</w:t>
      </w:r>
      <w:r w:rsidR="00351FE5" w:rsidRPr="00A45B2C">
        <w:rPr>
          <w:sz w:val="28"/>
          <w:szCs w:val="28"/>
          <w:lang w:val="uk-UA"/>
        </w:rPr>
        <w:t xml:space="preserve"> і стаканом. Приймаємо монолітний залізобетонний фундамент в</w:t>
      </w:r>
      <w:r w:rsidR="00351FE5" w:rsidRPr="00A45B2C">
        <w:rPr>
          <w:sz w:val="28"/>
          <w:szCs w:val="28"/>
          <w:lang w:val="uk-UA"/>
        </w:rPr>
        <w:t>и</w:t>
      </w:r>
      <w:r w:rsidR="00351FE5" w:rsidRPr="00A45B2C">
        <w:rPr>
          <w:sz w:val="28"/>
          <w:szCs w:val="28"/>
          <w:lang w:val="uk-UA"/>
        </w:rPr>
        <w:t>сотою 2 м, з пі</w:t>
      </w:r>
      <w:r w:rsidR="00C43322" w:rsidRPr="00A45B2C">
        <w:rPr>
          <w:sz w:val="28"/>
          <w:szCs w:val="28"/>
          <w:lang w:val="uk-UA"/>
        </w:rPr>
        <w:t xml:space="preserve">дошвою розмірами 3x3 м, </w:t>
      </w:r>
      <w:r w:rsidR="00FC3FF6" w:rsidRPr="00A45B2C">
        <w:rPr>
          <w:sz w:val="28"/>
          <w:szCs w:val="26"/>
          <w:lang w:val="uk-UA"/>
        </w:rPr>
        <w:t>підлокітником</w:t>
      </w:r>
      <w:r w:rsidR="00351FE5" w:rsidRPr="00A45B2C">
        <w:rPr>
          <w:sz w:val="28"/>
          <w:szCs w:val="28"/>
          <w:lang w:val="uk-UA"/>
        </w:rPr>
        <w:t xml:space="preserve"> розмірами 1x1м, глибиною стакана 0,95, висота сходинок 0,45 м.</w:t>
      </w:r>
      <w:r w:rsidR="00F7651F" w:rsidRPr="00A45B2C">
        <w:rPr>
          <w:sz w:val="28"/>
          <w:szCs w:val="28"/>
          <w:lang w:val="uk-UA"/>
        </w:rPr>
        <w:t>[1, додаток Д]</w:t>
      </w:r>
    </w:p>
    <w:p w:rsidR="00F7651F" w:rsidRPr="00A45B2C" w:rsidRDefault="00F7651F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6"/>
          <w:lang w:val="uk-UA"/>
        </w:rPr>
        <w:t>Згідно з додатком М [1] обираємо залізобетонну фундаментну балку трапецевидного перерізу довжиною 4,5м.</w:t>
      </w:r>
    </w:p>
    <w:p w:rsidR="00C93B8A" w:rsidRPr="00A45B2C" w:rsidRDefault="00C93B8A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Крок колон ― </w:t>
      </w:r>
      <w:r w:rsidR="00351FE5" w:rsidRPr="00A45B2C">
        <w:rPr>
          <w:sz w:val="28"/>
          <w:szCs w:val="28"/>
          <w:lang w:val="uk-UA"/>
        </w:rPr>
        <w:t>це відстань між рядами колон. Колони виготовляються з залізобетону і підрозділяються на зовнішні та середні. Крок колон зо</w:t>
      </w:r>
      <w:r w:rsidR="00351FE5" w:rsidRPr="00A45B2C">
        <w:rPr>
          <w:sz w:val="28"/>
          <w:szCs w:val="28"/>
          <w:lang w:val="uk-UA"/>
        </w:rPr>
        <w:t>в</w:t>
      </w:r>
      <w:r w:rsidR="00351FE5" w:rsidRPr="00A45B2C">
        <w:rPr>
          <w:sz w:val="28"/>
          <w:szCs w:val="28"/>
          <w:lang w:val="uk-UA"/>
        </w:rPr>
        <w:t>нішніх</w:t>
      </w:r>
      <w:r w:rsidRPr="00A45B2C">
        <w:rPr>
          <w:sz w:val="28"/>
          <w:szCs w:val="28"/>
          <w:lang w:val="uk-UA"/>
        </w:rPr>
        <w:t xml:space="preserve"> ― </w:t>
      </w:r>
      <w:r w:rsidR="00351FE5" w:rsidRPr="00A45B2C">
        <w:rPr>
          <w:sz w:val="28"/>
          <w:szCs w:val="28"/>
          <w:lang w:val="uk-UA"/>
        </w:rPr>
        <w:t>6</w:t>
      </w:r>
      <w:r w:rsidRPr="00A45B2C">
        <w:rPr>
          <w:sz w:val="28"/>
          <w:szCs w:val="28"/>
          <w:lang w:val="uk-UA"/>
        </w:rPr>
        <w:t xml:space="preserve"> метрів, крок колон середніх ― </w:t>
      </w:r>
      <w:r w:rsidR="00351FE5" w:rsidRPr="00A45B2C">
        <w:rPr>
          <w:sz w:val="28"/>
          <w:szCs w:val="28"/>
          <w:lang w:val="uk-UA"/>
        </w:rPr>
        <w:t xml:space="preserve">12 метрів. Приймаємо зовнішні колони </w:t>
      </w:r>
      <w:r w:rsidR="00EF0336" w:rsidRPr="00A45B2C">
        <w:rPr>
          <w:sz w:val="28"/>
          <w:szCs w:val="28"/>
          <w:lang w:val="uk-UA"/>
        </w:rPr>
        <w:t xml:space="preserve">прямокутного перетину </w:t>
      </w:r>
      <w:r w:rsidR="00351FE5" w:rsidRPr="00A45B2C">
        <w:rPr>
          <w:sz w:val="28"/>
          <w:szCs w:val="28"/>
          <w:lang w:val="uk-UA"/>
        </w:rPr>
        <w:t>для будівель з мостовими кранами</w:t>
      </w:r>
      <w:r w:rsidRPr="00A45B2C">
        <w:rPr>
          <w:sz w:val="28"/>
          <w:szCs w:val="28"/>
          <w:lang w:val="uk-UA"/>
        </w:rPr>
        <w:t xml:space="preserve"> марки </w:t>
      </w:r>
      <w:r w:rsidR="00EF0336" w:rsidRPr="00A45B2C">
        <w:rPr>
          <w:sz w:val="28"/>
          <w:szCs w:val="28"/>
          <w:lang w:val="uk-UA"/>
        </w:rPr>
        <w:t xml:space="preserve">4к144 з розмірами </w:t>
      </w:r>
      <w:r w:rsidR="00167B07" w:rsidRPr="00A45B2C">
        <w:rPr>
          <w:sz w:val="28"/>
          <w:szCs w:val="28"/>
          <w:lang w:val="uk-UA"/>
        </w:rPr>
        <w:t>4</w:t>
      </w:r>
      <w:r w:rsidR="00EF0336" w:rsidRPr="00A45B2C">
        <w:rPr>
          <w:sz w:val="28"/>
          <w:szCs w:val="28"/>
          <w:lang w:val="uk-UA"/>
        </w:rPr>
        <w:t>00x9</w:t>
      </w:r>
      <w:r w:rsidR="00351FE5" w:rsidRPr="00A45B2C">
        <w:rPr>
          <w:sz w:val="28"/>
          <w:szCs w:val="28"/>
          <w:lang w:val="uk-UA"/>
        </w:rPr>
        <w:t>00 мм, а середні колони прямокутного перетину для будівель з мостовими кранами марки</w:t>
      </w:r>
      <w:r w:rsidR="00BC42D5" w:rsidRPr="00A45B2C">
        <w:rPr>
          <w:sz w:val="28"/>
          <w:szCs w:val="28"/>
          <w:lang w:val="uk-UA"/>
        </w:rPr>
        <w:t xml:space="preserve"> 6</w:t>
      </w:r>
      <w:r w:rsidR="00351FE5" w:rsidRPr="00A45B2C">
        <w:rPr>
          <w:sz w:val="28"/>
          <w:szCs w:val="28"/>
          <w:lang w:val="uk-UA"/>
        </w:rPr>
        <w:t>к</w:t>
      </w:r>
      <w:r w:rsidR="00BC42D5" w:rsidRPr="00A45B2C">
        <w:rPr>
          <w:sz w:val="28"/>
          <w:szCs w:val="28"/>
          <w:lang w:val="uk-UA"/>
        </w:rPr>
        <w:t xml:space="preserve">144 з розмірами </w:t>
      </w:r>
      <w:r w:rsidR="00167B07" w:rsidRPr="00A45B2C">
        <w:rPr>
          <w:sz w:val="28"/>
          <w:szCs w:val="28"/>
          <w:lang w:val="uk-UA"/>
        </w:rPr>
        <w:t>4</w:t>
      </w:r>
      <w:r w:rsidR="00BC42D5" w:rsidRPr="00A45B2C">
        <w:rPr>
          <w:sz w:val="28"/>
          <w:szCs w:val="28"/>
          <w:lang w:val="uk-UA"/>
        </w:rPr>
        <w:t>00x900</w:t>
      </w:r>
      <w:r w:rsidR="00351FE5" w:rsidRPr="00A45B2C">
        <w:rPr>
          <w:sz w:val="28"/>
          <w:szCs w:val="28"/>
          <w:lang w:val="uk-UA"/>
        </w:rPr>
        <w:t xml:space="preserve"> мм</w:t>
      </w:r>
      <w:r w:rsidR="00BC42D5" w:rsidRPr="00A45B2C">
        <w:rPr>
          <w:sz w:val="28"/>
          <w:szCs w:val="28"/>
          <w:lang w:val="uk-UA"/>
        </w:rPr>
        <w:t>.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[1, додаток Р]</w:t>
      </w:r>
    </w:p>
    <w:p w:rsidR="007C3DDB" w:rsidRPr="00A45B2C" w:rsidRDefault="00351FE5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Для спирання плит покриття і надання жорсткості каркасу будівлі на колони встановлюють залізобетонні сегментні ферми марки</w:t>
      </w:r>
      <w:r w:rsidR="007C3DDB" w:rsidRPr="00A45B2C">
        <w:rPr>
          <w:sz w:val="28"/>
          <w:szCs w:val="28"/>
          <w:lang w:val="uk-UA"/>
        </w:rPr>
        <w:t xml:space="preserve"> ФС</w:t>
      </w:r>
      <w:r w:rsidRPr="00A45B2C">
        <w:rPr>
          <w:sz w:val="28"/>
          <w:szCs w:val="28"/>
          <w:lang w:val="uk-UA"/>
        </w:rPr>
        <w:t>24-6А:</w:t>
      </w:r>
    </w:p>
    <w:p w:rsidR="00C93B8A" w:rsidRPr="00A45B2C" w:rsidRDefault="00351FE5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довжина </w:t>
      </w:r>
      <w:r w:rsidRPr="00A45B2C">
        <w:rPr>
          <w:iCs/>
          <w:sz w:val="28"/>
          <w:szCs w:val="28"/>
          <w:shd w:val="clear" w:color="auto" w:fill="FFFFFF"/>
          <w:lang w:val="uk-UA"/>
        </w:rPr>
        <w:t>L=</w:t>
      </w:r>
      <w:r w:rsidRPr="00A45B2C">
        <w:rPr>
          <w:sz w:val="28"/>
          <w:szCs w:val="28"/>
          <w:lang w:val="uk-UA"/>
        </w:rPr>
        <w:t xml:space="preserve"> 24 м, крок колон 12 м, навантаження 3500 н/м</w:t>
      </w:r>
      <w:r w:rsidRPr="00A45B2C">
        <w:rPr>
          <w:sz w:val="28"/>
          <w:szCs w:val="28"/>
          <w:vertAlign w:val="superscript"/>
          <w:lang w:val="uk-UA"/>
        </w:rPr>
        <w:t>2</w:t>
      </w:r>
      <w:r w:rsidR="00167B07" w:rsidRPr="00A45B2C">
        <w:rPr>
          <w:sz w:val="28"/>
          <w:szCs w:val="28"/>
          <w:lang w:val="uk-UA"/>
        </w:rPr>
        <w:t>, а=250 мм,</w:t>
      </w:r>
      <w:r w:rsidR="00A45B2C" w:rsidRPr="00A45B2C">
        <w:rPr>
          <w:sz w:val="28"/>
          <w:szCs w:val="28"/>
          <w:lang w:val="uk-UA"/>
        </w:rPr>
        <w:t xml:space="preserve"> </w:t>
      </w:r>
      <w:r w:rsidR="00167B07" w:rsidRPr="00A45B2C">
        <w:rPr>
          <w:sz w:val="28"/>
          <w:szCs w:val="28"/>
          <w:lang w:val="uk-UA"/>
        </w:rPr>
        <w:t>висота 3,315 м.</w:t>
      </w:r>
      <w:r w:rsidR="00C93B8A" w:rsidRPr="00A45B2C">
        <w:rPr>
          <w:sz w:val="28"/>
          <w:szCs w:val="28"/>
          <w:lang w:val="uk-UA"/>
        </w:rPr>
        <w:t xml:space="preserve"> [1, додаток Т]</w:t>
      </w:r>
    </w:p>
    <w:p w:rsidR="007C3DDB" w:rsidRPr="00A45B2C" w:rsidRDefault="00351FE5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 цеху використовуються залізобетоні плити покриття шириною 3 м і довжиною 12 м</w:t>
      </w:r>
      <w:r w:rsidR="007C3DDB" w:rsidRPr="00A45B2C">
        <w:rPr>
          <w:sz w:val="28"/>
          <w:szCs w:val="28"/>
          <w:lang w:val="uk-UA"/>
        </w:rPr>
        <w:t>, товщиною 450 мм. [1, додаток Ф]</w:t>
      </w:r>
    </w:p>
    <w:p w:rsidR="007C3DDB" w:rsidRPr="00A45B2C" w:rsidRDefault="00351FE5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Покриття використовується для захисту покрівлі від атмосферних опадів.</w:t>
      </w:r>
      <w:r w:rsidR="007C3DDB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Покриття складається: зверху плит покриття стелють - пароізол</w:t>
      </w:r>
      <w:r w:rsidRPr="00A45B2C">
        <w:rPr>
          <w:sz w:val="28"/>
          <w:szCs w:val="28"/>
          <w:lang w:val="uk-UA"/>
        </w:rPr>
        <w:t>я</w:t>
      </w:r>
      <w:r w:rsidRPr="00A45B2C">
        <w:rPr>
          <w:sz w:val="28"/>
          <w:szCs w:val="28"/>
          <w:lang w:val="uk-UA"/>
        </w:rPr>
        <w:t>цію (спеціальний папір), утеплювач (шлаковата) товщиною 50 мм, цеме</w:t>
      </w:r>
      <w:r w:rsidRPr="00A45B2C">
        <w:rPr>
          <w:sz w:val="28"/>
          <w:szCs w:val="28"/>
          <w:lang w:val="uk-UA"/>
        </w:rPr>
        <w:t>н</w:t>
      </w:r>
      <w:r w:rsidRPr="00A45B2C">
        <w:rPr>
          <w:sz w:val="28"/>
          <w:szCs w:val="28"/>
          <w:lang w:val="uk-UA"/>
        </w:rPr>
        <w:t xml:space="preserve">тна стяжка, </w:t>
      </w:r>
      <w:r w:rsidR="007C3DDB" w:rsidRPr="00A45B2C">
        <w:rPr>
          <w:sz w:val="28"/>
          <w:szCs w:val="28"/>
          <w:lang w:val="uk-UA"/>
        </w:rPr>
        <w:t>гідроізоляційний</w:t>
      </w:r>
      <w:r w:rsidRPr="00A45B2C">
        <w:rPr>
          <w:sz w:val="28"/>
          <w:szCs w:val="28"/>
          <w:lang w:val="uk-UA"/>
        </w:rPr>
        <w:t xml:space="preserve"> килим, захисний шар.</w:t>
      </w:r>
    </w:p>
    <w:p w:rsidR="007C3DDB" w:rsidRPr="00A45B2C" w:rsidRDefault="00351FE5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Стіни - огороджу</w:t>
      </w:r>
      <w:r w:rsidR="007C3DDB" w:rsidRPr="00A45B2C">
        <w:rPr>
          <w:sz w:val="28"/>
          <w:szCs w:val="28"/>
          <w:lang w:val="uk-UA"/>
        </w:rPr>
        <w:t>вальні</w:t>
      </w:r>
      <w:r w:rsidRPr="00A45B2C">
        <w:rPr>
          <w:sz w:val="28"/>
          <w:szCs w:val="28"/>
          <w:lang w:val="uk-UA"/>
        </w:rPr>
        <w:t xml:space="preserve"> конструкції. Стіни будівлі в опалювальних приміщеннях цеху виконуються з армованих пінобетонних панелей шир</w:t>
      </w:r>
      <w:r w:rsidRPr="00A45B2C">
        <w:rPr>
          <w:sz w:val="28"/>
          <w:szCs w:val="28"/>
          <w:lang w:val="uk-UA"/>
        </w:rPr>
        <w:t>и</w:t>
      </w:r>
      <w:r w:rsidRPr="00A45B2C">
        <w:rPr>
          <w:sz w:val="28"/>
          <w:szCs w:val="28"/>
          <w:lang w:val="uk-UA"/>
        </w:rPr>
        <w:t>ною 1,2 м та довжиною 6 м. Товщина стін 200 мм</w:t>
      </w:r>
      <w:r w:rsidR="007C3DDB" w:rsidRPr="00A45B2C">
        <w:rPr>
          <w:sz w:val="28"/>
          <w:szCs w:val="28"/>
          <w:lang w:val="uk-UA"/>
        </w:rPr>
        <w:t>. [1, додаток У]</w:t>
      </w:r>
    </w:p>
    <w:p w:rsidR="007C3DDB" w:rsidRPr="00A45B2C" w:rsidRDefault="00351FE5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Підлога цеху викладається з різних матеріалів в залежності від при</w:t>
      </w:r>
      <w:r w:rsidRPr="00A45B2C">
        <w:rPr>
          <w:sz w:val="28"/>
          <w:szCs w:val="28"/>
          <w:lang w:val="uk-UA"/>
        </w:rPr>
        <w:t>з</w:t>
      </w:r>
      <w:r w:rsidRPr="00A45B2C">
        <w:rPr>
          <w:sz w:val="28"/>
          <w:szCs w:val="28"/>
          <w:lang w:val="uk-UA"/>
        </w:rPr>
        <w:t>начення ділянки. В плавильному в</w:t>
      </w:r>
      <w:r w:rsidR="007C3DDB" w:rsidRPr="00A45B2C">
        <w:rPr>
          <w:sz w:val="28"/>
          <w:szCs w:val="28"/>
          <w:lang w:val="uk-UA"/>
        </w:rPr>
        <w:t>ідділенні обирає</w:t>
      </w:r>
      <w:r w:rsidRPr="00A45B2C">
        <w:rPr>
          <w:sz w:val="28"/>
          <w:szCs w:val="28"/>
          <w:lang w:val="uk-UA"/>
        </w:rPr>
        <w:t>мо підлогу товщиною 100мм, для складу шихти – 70 мм, так як немає дуже високих температур.</w:t>
      </w:r>
    </w:p>
    <w:p w:rsidR="007C3DDB" w:rsidRPr="00A45B2C" w:rsidRDefault="00351FE5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Для природного освітлення будівлі в зовнішніх стінах виконуються стрічкові прорізи, заповнені віконними рамами. Ширина рам 3,0 м та в</w:t>
      </w:r>
      <w:r w:rsidRPr="00A45B2C">
        <w:rPr>
          <w:sz w:val="28"/>
          <w:szCs w:val="28"/>
          <w:lang w:val="uk-UA"/>
        </w:rPr>
        <w:t>и</w:t>
      </w:r>
      <w:r w:rsidRPr="00A45B2C">
        <w:rPr>
          <w:sz w:val="28"/>
          <w:szCs w:val="28"/>
          <w:lang w:val="uk-UA"/>
        </w:rPr>
        <w:t>сота</w:t>
      </w:r>
      <w:r w:rsidR="007C3DDB" w:rsidRPr="00A45B2C">
        <w:rPr>
          <w:sz w:val="28"/>
          <w:szCs w:val="28"/>
          <w:lang w:val="uk-UA"/>
        </w:rPr>
        <w:t xml:space="preserve"> 1,2 </w:t>
      </w:r>
      <w:r w:rsidRPr="00A45B2C">
        <w:rPr>
          <w:sz w:val="28"/>
          <w:szCs w:val="28"/>
          <w:lang w:val="uk-UA"/>
        </w:rPr>
        <w:t>м. Підвіконники розташовуються на висоті 1,2 м від рівня підлоги.</w:t>
      </w:r>
    </w:p>
    <w:p w:rsidR="00167B07" w:rsidRPr="00A45B2C" w:rsidRDefault="00351FE5" w:rsidP="00A45B2C">
      <w:pPr>
        <w:widowControl w:val="0"/>
        <w:spacing w:line="360" w:lineRule="auto"/>
        <w:ind w:firstLine="709"/>
        <w:jc w:val="both"/>
        <w:rPr>
          <w:sz w:val="28"/>
          <w:szCs w:val="26"/>
          <w:lang w:val="uk-UA"/>
        </w:rPr>
      </w:pPr>
      <w:r w:rsidRPr="00A45B2C">
        <w:rPr>
          <w:sz w:val="28"/>
          <w:szCs w:val="28"/>
          <w:lang w:val="uk-UA"/>
        </w:rPr>
        <w:t>В будівлі встановлені дво</w:t>
      </w:r>
      <w:r w:rsidR="007C3DDB" w:rsidRPr="00A45B2C">
        <w:rPr>
          <w:sz w:val="28"/>
          <w:szCs w:val="28"/>
          <w:lang w:val="uk-UA"/>
        </w:rPr>
        <w:t>стулкові</w:t>
      </w:r>
      <w:r w:rsidRPr="00A45B2C">
        <w:rPr>
          <w:sz w:val="28"/>
          <w:szCs w:val="28"/>
          <w:lang w:val="uk-UA"/>
        </w:rPr>
        <w:t xml:space="preserve"> двері з висотою 2,8 м та шири</w:t>
      </w:r>
      <w:r w:rsidR="007C3DDB" w:rsidRPr="00A45B2C">
        <w:rPr>
          <w:sz w:val="28"/>
          <w:szCs w:val="28"/>
          <w:lang w:val="uk-UA"/>
        </w:rPr>
        <w:t xml:space="preserve">ною 3 </w:t>
      </w:r>
      <w:r w:rsidRPr="00A45B2C">
        <w:rPr>
          <w:sz w:val="28"/>
          <w:szCs w:val="28"/>
          <w:lang w:val="uk-UA"/>
        </w:rPr>
        <w:t>м.</w:t>
      </w:r>
      <w:r w:rsidR="007C3DDB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На крі</w:t>
      </w:r>
      <w:r w:rsidR="00C46254" w:rsidRPr="00A45B2C">
        <w:rPr>
          <w:sz w:val="28"/>
          <w:szCs w:val="28"/>
          <w:lang w:val="uk-UA"/>
        </w:rPr>
        <w:t>влі будівлі встановлюються світл</w:t>
      </w:r>
      <w:r w:rsidRPr="00A45B2C">
        <w:rPr>
          <w:sz w:val="28"/>
          <w:szCs w:val="28"/>
          <w:lang w:val="uk-UA"/>
        </w:rPr>
        <w:t>о</w:t>
      </w:r>
      <w:r w:rsidR="00167B07" w:rsidRPr="00A45B2C">
        <w:rPr>
          <w:sz w:val="28"/>
          <w:szCs w:val="28"/>
          <w:lang w:val="uk-UA"/>
        </w:rPr>
        <w:t>-</w:t>
      </w:r>
      <w:r w:rsidRPr="00A45B2C">
        <w:rPr>
          <w:sz w:val="28"/>
          <w:szCs w:val="28"/>
          <w:lang w:val="uk-UA"/>
        </w:rPr>
        <w:t>аераційні ліхтарі, які крім осв</w:t>
      </w:r>
      <w:r w:rsidRPr="00A45B2C">
        <w:rPr>
          <w:sz w:val="28"/>
          <w:szCs w:val="28"/>
          <w:lang w:val="uk-UA"/>
        </w:rPr>
        <w:t>і</w:t>
      </w:r>
      <w:r w:rsidRPr="00A45B2C">
        <w:rPr>
          <w:sz w:val="28"/>
          <w:szCs w:val="28"/>
          <w:lang w:val="uk-UA"/>
        </w:rPr>
        <w:t>тлення забезпечують природну вентиляцію. У проект</w:t>
      </w:r>
      <w:r w:rsidR="00C46254" w:rsidRPr="00A45B2C">
        <w:rPr>
          <w:sz w:val="28"/>
          <w:szCs w:val="28"/>
          <w:lang w:val="uk-UA"/>
        </w:rPr>
        <w:t>ованій</w:t>
      </w:r>
      <w:r w:rsidRPr="00A45B2C">
        <w:rPr>
          <w:sz w:val="28"/>
          <w:szCs w:val="28"/>
          <w:lang w:val="uk-UA"/>
        </w:rPr>
        <w:t xml:space="preserve"> будівлі на покр</w:t>
      </w:r>
      <w:r w:rsidRPr="00A45B2C">
        <w:rPr>
          <w:sz w:val="28"/>
          <w:szCs w:val="28"/>
          <w:lang w:val="uk-UA"/>
        </w:rPr>
        <w:t>і</w:t>
      </w:r>
      <w:r w:rsidRPr="00A45B2C">
        <w:rPr>
          <w:sz w:val="28"/>
          <w:szCs w:val="28"/>
          <w:lang w:val="uk-UA"/>
        </w:rPr>
        <w:t>в</w:t>
      </w:r>
      <w:r w:rsidR="00C46254" w:rsidRPr="00A45B2C">
        <w:rPr>
          <w:sz w:val="28"/>
          <w:szCs w:val="28"/>
          <w:lang w:val="uk-UA"/>
        </w:rPr>
        <w:t>лях в</w:t>
      </w:r>
      <w:r w:rsidRPr="00A45B2C">
        <w:rPr>
          <w:sz w:val="28"/>
          <w:szCs w:val="28"/>
          <w:lang w:val="uk-UA"/>
        </w:rPr>
        <w:t>лаштовуємо світло-аераційні ліхтарі з двохстороннім склінням. Марка ферми обраного</w:t>
      </w:r>
      <w:r w:rsidR="00C46254" w:rsidRPr="00A45B2C">
        <w:rPr>
          <w:sz w:val="28"/>
          <w:szCs w:val="28"/>
          <w:lang w:val="uk-UA"/>
        </w:rPr>
        <w:t xml:space="preserve"> світ</w:t>
      </w:r>
      <w:r w:rsidRPr="00A45B2C">
        <w:rPr>
          <w:sz w:val="28"/>
          <w:szCs w:val="28"/>
          <w:lang w:val="uk-UA"/>
        </w:rPr>
        <w:t>о</w:t>
      </w:r>
      <w:r w:rsidR="00167B07" w:rsidRPr="00A45B2C">
        <w:rPr>
          <w:sz w:val="28"/>
          <w:szCs w:val="28"/>
          <w:lang w:val="uk-UA"/>
        </w:rPr>
        <w:t>-</w:t>
      </w:r>
      <w:r w:rsidRPr="00A45B2C">
        <w:rPr>
          <w:sz w:val="28"/>
          <w:szCs w:val="28"/>
          <w:lang w:val="uk-UA"/>
        </w:rPr>
        <w:t>аераційного ліхтаря ФСФ-8, який використовується при кроці колон 12 м. Показники ферми</w:t>
      </w:r>
      <w:r w:rsidR="00C46254" w:rsidRPr="00A45B2C">
        <w:rPr>
          <w:sz w:val="28"/>
          <w:szCs w:val="28"/>
          <w:lang w:val="uk-UA"/>
        </w:rPr>
        <w:t xml:space="preserve"> світ</w:t>
      </w:r>
      <w:r w:rsidRPr="00A45B2C">
        <w:rPr>
          <w:sz w:val="28"/>
          <w:szCs w:val="28"/>
          <w:lang w:val="uk-UA"/>
        </w:rPr>
        <w:t>о</w:t>
      </w:r>
      <w:r w:rsidR="00167B07" w:rsidRPr="00A45B2C">
        <w:rPr>
          <w:sz w:val="28"/>
          <w:szCs w:val="28"/>
          <w:lang w:val="uk-UA"/>
        </w:rPr>
        <w:t>-</w:t>
      </w:r>
      <w:r w:rsidRPr="00A45B2C">
        <w:rPr>
          <w:sz w:val="28"/>
          <w:szCs w:val="28"/>
          <w:lang w:val="uk-UA"/>
        </w:rPr>
        <w:t>аераційного ліхтаря ФСФ-8</w:t>
      </w:r>
      <w:r w:rsidR="00C46254" w:rsidRPr="00A45B2C">
        <w:rPr>
          <w:sz w:val="28"/>
          <w:szCs w:val="28"/>
          <w:lang w:val="uk-UA"/>
        </w:rPr>
        <w:t xml:space="preserve">: </w:t>
      </w:r>
      <w:r w:rsidRPr="00A45B2C">
        <w:rPr>
          <w:sz w:val="28"/>
          <w:szCs w:val="28"/>
          <w:lang w:val="uk-UA"/>
        </w:rPr>
        <w:t xml:space="preserve">ширина 6 м, висота скління 1x1750мм, висота ліхтаря 3100м, номер швелера 22а. </w:t>
      </w:r>
      <w:r w:rsidR="00167B07" w:rsidRPr="00A45B2C">
        <w:rPr>
          <w:sz w:val="28"/>
          <w:szCs w:val="28"/>
          <w:lang w:val="uk-UA"/>
        </w:rPr>
        <w:t>[1, додаток Х]</w:t>
      </w:r>
      <w:r w:rsidRPr="00A45B2C">
        <w:rPr>
          <w:sz w:val="28"/>
          <w:szCs w:val="28"/>
          <w:lang w:val="uk-UA"/>
        </w:rPr>
        <w:t>.</w:t>
      </w:r>
      <w:r w:rsidR="00C46254" w:rsidRPr="00A45B2C">
        <w:rPr>
          <w:sz w:val="28"/>
          <w:szCs w:val="28"/>
          <w:lang w:val="uk-UA"/>
        </w:rPr>
        <w:t xml:space="preserve"> </w:t>
      </w:r>
      <w:r w:rsidR="00167B07" w:rsidRPr="00A45B2C">
        <w:rPr>
          <w:sz w:val="28"/>
          <w:szCs w:val="26"/>
          <w:lang w:val="uk-UA"/>
        </w:rPr>
        <w:t>В плавильному відділенні встановлюємо світло - аераці</w:t>
      </w:r>
      <w:r w:rsidR="00167B07" w:rsidRPr="00A45B2C">
        <w:rPr>
          <w:sz w:val="28"/>
          <w:szCs w:val="26"/>
          <w:lang w:val="uk-UA"/>
        </w:rPr>
        <w:t>й</w:t>
      </w:r>
      <w:r w:rsidR="00167B07" w:rsidRPr="00A45B2C">
        <w:rPr>
          <w:sz w:val="28"/>
          <w:szCs w:val="26"/>
          <w:lang w:val="uk-UA"/>
        </w:rPr>
        <w:t>ний ліхтар починаючи з другої колони середнього ряду. Згідно з додатком</w:t>
      </w:r>
      <w:r w:rsidR="00A45B2C" w:rsidRPr="00A45B2C">
        <w:rPr>
          <w:sz w:val="28"/>
          <w:szCs w:val="26"/>
          <w:lang w:val="uk-UA"/>
        </w:rPr>
        <w:t xml:space="preserve"> </w:t>
      </w:r>
      <w:r w:rsidR="00167B07" w:rsidRPr="00A45B2C">
        <w:rPr>
          <w:sz w:val="28"/>
          <w:szCs w:val="26"/>
          <w:lang w:val="uk-UA"/>
        </w:rPr>
        <w:t>Ц [1] обираємо ліхтарі з маркою рами ПФ 150, номінальною шири</w:t>
      </w:r>
      <w:r w:rsidR="00EA745D" w:rsidRPr="00A45B2C">
        <w:rPr>
          <w:sz w:val="28"/>
          <w:szCs w:val="26"/>
          <w:lang w:val="uk-UA"/>
        </w:rPr>
        <w:t>ною 6000мм</w:t>
      </w:r>
      <w:r w:rsidR="00167B07" w:rsidRPr="00A45B2C">
        <w:rPr>
          <w:sz w:val="28"/>
          <w:szCs w:val="26"/>
          <w:lang w:val="uk-UA"/>
        </w:rPr>
        <w:t>, номі</w:t>
      </w:r>
      <w:r w:rsidR="00EA745D" w:rsidRPr="00A45B2C">
        <w:rPr>
          <w:sz w:val="28"/>
          <w:szCs w:val="26"/>
          <w:lang w:val="uk-UA"/>
        </w:rPr>
        <w:t>нальною висотою 1500мм</w:t>
      </w:r>
      <w:r w:rsidR="00167B07" w:rsidRPr="00A45B2C">
        <w:rPr>
          <w:sz w:val="28"/>
          <w:szCs w:val="26"/>
          <w:lang w:val="uk-UA"/>
        </w:rPr>
        <w:t xml:space="preserve">, </w:t>
      </w:r>
      <w:r w:rsidR="00EA745D" w:rsidRPr="00A45B2C">
        <w:rPr>
          <w:sz w:val="28"/>
          <w:szCs w:val="26"/>
          <w:lang w:val="uk-UA"/>
        </w:rPr>
        <w:t>і конструктивною висотою 1445мм</w:t>
      </w:r>
      <w:r w:rsidR="00167B07" w:rsidRPr="00A45B2C">
        <w:rPr>
          <w:sz w:val="28"/>
          <w:szCs w:val="26"/>
          <w:lang w:val="uk-UA"/>
        </w:rPr>
        <w:t>,</w:t>
      </w:r>
      <w:r w:rsidR="00A45B2C" w:rsidRPr="00A45B2C">
        <w:rPr>
          <w:sz w:val="28"/>
          <w:szCs w:val="26"/>
          <w:lang w:val="uk-UA"/>
        </w:rPr>
        <w:t xml:space="preserve"> </w:t>
      </w:r>
      <w:r w:rsidR="00167B07" w:rsidRPr="00A45B2C">
        <w:rPr>
          <w:sz w:val="28"/>
          <w:szCs w:val="26"/>
          <w:lang w:val="uk-UA"/>
        </w:rPr>
        <w:t>і розмі</w:t>
      </w:r>
      <w:r w:rsidR="00EA745D" w:rsidRPr="00A45B2C">
        <w:rPr>
          <w:sz w:val="28"/>
          <w:szCs w:val="26"/>
          <w:lang w:val="uk-UA"/>
        </w:rPr>
        <w:t>ром скління 585х1350мм, д</w:t>
      </w:r>
      <w:r w:rsidR="00167B07" w:rsidRPr="00A45B2C">
        <w:rPr>
          <w:sz w:val="28"/>
          <w:szCs w:val="26"/>
          <w:lang w:val="uk-UA"/>
        </w:rPr>
        <w:t>овжиною 48м.</w:t>
      </w:r>
    </w:p>
    <w:p w:rsidR="00351FE5" w:rsidRPr="00A45B2C" w:rsidRDefault="00351FE5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46254" w:rsidRPr="00A45B2C" w:rsidRDefault="00A45B2C" w:rsidP="00A45B2C">
      <w:pPr>
        <w:pStyle w:val="ListParagraph"/>
        <w:widowControl w:val="0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br w:type="page"/>
      </w:r>
      <w:r w:rsidR="00C46254" w:rsidRPr="00A45B2C">
        <w:rPr>
          <w:sz w:val="28"/>
          <w:szCs w:val="28"/>
          <w:lang w:val="uk-UA"/>
        </w:rPr>
        <w:t>ЕНЕРГЕТИЧНА ЧАСТИНА</w:t>
      </w:r>
    </w:p>
    <w:p w:rsidR="00C46254" w:rsidRPr="00A45B2C" w:rsidRDefault="00C46254" w:rsidP="00A45B2C">
      <w:pPr>
        <w:pStyle w:val="ListParagraph"/>
        <w:widowControl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 енергетичній частині проекту цеху розраховуємо річну потребу в о</w:t>
      </w:r>
      <w:r w:rsidRPr="00A45B2C">
        <w:rPr>
          <w:sz w:val="28"/>
          <w:szCs w:val="28"/>
          <w:lang w:val="uk-UA"/>
        </w:rPr>
        <w:t>с</w:t>
      </w:r>
      <w:r w:rsidRPr="00A45B2C">
        <w:rPr>
          <w:sz w:val="28"/>
          <w:szCs w:val="28"/>
          <w:lang w:val="uk-UA"/>
        </w:rPr>
        <w:t>новних енергоносіях: електричній енергії, стисненому повітрі, воді, паливі.</w:t>
      </w:r>
    </w:p>
    <w:p w:rsidR="00197F56" w:rsidRPr="00A45B2C" w:rsidRDefault="00197F56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46254" w:rsidRPr="00A45B2C" w:rsidRDefault="00197F56" w:rsidP="00A45B2C">
      <w:pPr>
        <w:widowControl w:val="0"/>
        <w:spacing w:line="360" w:lineRule="auto"/>
        <w:ind w:firstLine="709"/>
        <w:jc w:val="both"/>
        <w:rPr>
          <w:caps/>
          <w:sz w:val="28"/>
          <w:szCs w:val="28"/>
          <w:lang w:val="uk-UA"/>
        </w:rPr>
      </w:pPr>
      <w:r w:rsidRPr="00A45B2C">
        <w:rPr>
          <w:caps/>
          <w:sz w:val="28"/>
          <w:szCs w:val="28"/>
          <w:lang w:val="uk-UA"/>
        </w:rPr>
        <w:t xml:space="preserve">6.1 </w:t>
      </w:r>
      <w:r w:rsidR="00C46254" w:rsidRPr="00A45B2C">
        <w:rPr>
          <w:caps/>
          <w:sz w:val="28"/>
          <w:szCs w:val="28"/>
          <w:lang w:val="uk-UA"/>
        </w:rPr>
        <w:t>Електрична енергія</w:t>
      </w:r>
    </w:p>
    <w:p w:rsidR="00C46254" w:rsidRPr="00A45B2C" w:rsidRDefault="00C46254" w:rsidP="00A45B2C">
      <w:pPr>
        <w:pStyle w:val="ListParagraph"/>
        <w:widowControl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 ливарних цехах електрична енергія витрачається на три потреби:</w:t>
      </w:r>
    </w:p>
    <w:p w:rsidR="00C46254" w:rsidRPr="00A45B2C" w:rsidRDefault="00C46254" w:rsidP="00A45B2C">
      <w:pPr>
        <w:widowControl w:val="0"/>
        <w:numPr>
          <w:ilvl w:val="0"/>
          <w:numId w:val="25"/>
        </w:numPr>
        <w:tabs>
          <w:tab w:val="left" w:pos="658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технологічні - плавка металу, термічна обробка виливків, сушка фо</w:t>
      </w:r>
      <w:r w:rsidRPr="00A45B2C">
        <w:rPr>
          <w:sz w:val="28"/>
          <w:szCs w:val="28"/>
          <w:lang w:val="uk-UA"/>
        </w:rPr>
        <w:t>р</w:t>
      </w:r>
      <w:r w:rsidRPr="00A45B2C">
        <w:rPr>
          <w:sz w:val="28"/>
          <w:szCs w:val="28"/>
          <w:lang w:val="uk-UA"/>
        </w:rPr>
        <w:t>мувальних матеріалів, форм, стрижнів;</w:t>
      </w:r>
    </w:p>
    <w:p w:rsidR="00C46254" w:rsidRPr="00A45B2C" w:rsidRDefault="00C46254" w:rsidP="00A45B2C">
      <w:pPr>
        <w:widowControl w:val="0"/>
        <w:numPr>
          <w:ilvl w:val="0"/>
          <w:numId w:val="25"/>
        </w:numPr>
        <w:tabs>
          <w:tab w:val="left" w:pos="658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силові - електропривід двигунів технологічного і транспортного о</w:t>
      </w:r>
      <w:r w:rsidRPr="00A45B2C">
        <w:rPr>
          <w:sz w:val="28"/>
          <w:szCs w:val="28"/>
          <w:lang w:val="uk-UA"/>
        </w:rPr>
        <w:t>б</w:t>
      </w:r>
      <w:r w:rsidRPr="00A45B2C">
        <w:rPr>
          <w:sz w:val="28"/>
          <w:szCs w:val="28"/>
          <w:lang w:val="uk-UA"/>
        </w:rPr>
        <w:t>ладнання;</w:t>
      </w:r>
    </w:p>
    <w:p w:rsidR="00C46254" w:rsidRPr="00A45B2C" w:rsidRDefault="00C46254" w:rsidP="00A45B2C">
      <w:pPr>
        <w:widowControl w:val="0"/>
        <w:numPr>
          <w:ilvl w:val="0"/>
          <w:numId w:val="25"/>
        </w:numPr>
        <w:tabs>
          <w:tab w:val="left" w:pos="678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освітлення приміщень.</w:t>
      </w: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Загальні витрати електроенергії по цеху складають:</w:t>
      </w:r>
    </w:p>
    <w:p w:rsidR="009C2FA3" w:rsidRPr="00A45B2C" w:rsidRDefault="009C2FA3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46254" w:rsidRPr="00A45B2C" w:rsidRDefault="00A45B2C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W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т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о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k</m:t>
        </m:r>
      </m:oMath>
      <w:r w:rsidRPr="00A45B2C">
        <w:rPr>
          <w:sz w:val="28"/>
          <w:szCs w:val="28"/>
          <w:lang w:val="uk-UA"/>
        </w:rPr>
        <w:t xml:space="preserve"> </w:t>
      </w:r>
      <w:r w:rsidR="009C2FA3" w:rsidRPr="00A45B2C">
        <w:rPr>
          <w:sz w:val="28"/>
          <w:szCs w:val="28"/>
          <w:lang w:val="uk-UA"/>
        </w:rPr>
        <w:t>(6.1)</w:t>
      </w:r>
    </w:p>
    <w:p w:rsidR="009C2FA3" w:rsidRPr="00A45B2C" w:rsidRDefault="009C2FA3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46254" w:rsidRPr="00A45B2C" w:rsidRDefault="009C2FA3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т</m:t>
            </m:r>
          </m:sub>
        </m:sSub>
      </m:oMath>
      <w:r w:rsidR="00C46254" w:rsidRPr="00A45B2C">
        <w:rPr>
          <w:sz w:val="28"/>
          <w:szCs w:val="28"/>
          <w:lang w:val="uk-UA"/>
        </w:rPr>
        <w:t xml:space="preserve"> - річні витрати електроенергії на технологічні потреби, кВт</w:t>
      </w:r>
      <w:r w:rsidRPr="00A45B2C">
        <w:rPr>
          <w:sz w:val="28"/>
          <w:szCs w:val="28"/>
          <w:lang w:val="uk-UA"/>
        </w:rPr>
        <w:t>∙</w:t>
      </w:r>
      <w:r w:rsidR="00C46254" w:rsidRPr="00A45B2C">
        <w:rPr>
          <w:sz w:val="28"/>
          <w:szCs w:val="28"/>
          <w:lang w:val="uk-UA"/>
        </w:rPr>
        <w:t>год.;</w:t>
      </w:r>
    </w:p>
    <w:p w:rsidR="00C4625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sub>
        </m:sSub>
      </m:oMath>
      <w:r w:rsidR="00C46254" w:rsidRPr="00A45B2C">
        <w:rPr>
          <w:iCs/>
          <w:sz w:val="28"/>
          <w:szCs w:val="28"/>
          <w:shd w:val="clear" w:color="auto" w:fill="FFFFFF"/>
          <w:lang w:val="uk-UA"/>
        </w:rPr>
        <w:t xml:space="preserve"> -</w:t>
      </w:r>
      <w:r w:rsidR="00C46254" w:rsidRPr="00A45B2C">
        <w:rPr>
          <w:sz w:val="28"/>
          <w:szCs w:val="28"/>
          <w:lang w:val="uk-UA"/>
        </w:rPr>
        <w:t xml:space="preserve"> річні витрати електроенергії на силові потреби, кВт</w:t>
      </w:r>
      <w:r w:rsidR="009C2FA3" w:rsidRPr="00A45B2C">
        <w:rPr>
          <w:sz w:val="28"/>
          <w:szCs w:val="28"/>
          <w:lang w:val="uk-UA"/>
        </w:rPr>
        <w:t>∙</w:t>
      </w:r>
      <w:r w:rsidR="00C46254" w:rsidRPr="00A45B2C">
        <w:rPr>
          <w:sz w:val="28"/>
          <w:szCs w:val="28"/>
          <w:lang w:val="uk-UA"/>
        </w:rPr>
        <w:t>год.;</w:t>
      </w:r>
    </w:p>
    <w:p w:rsidR="00C4625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о</m:t>
            </m:r>
          </m:sub>
        </m:sSub>
      </m:oMath>
      <w:r w:rsidR="00C46254" w:rsidRPr="00A45B2C">
        <w:rPr>
          <w:sz w:val="28"/>
          <w:szCs w:val="28"/>
          <w:lang w:val="uk-UA"/>
        </w:rPr>
        <w:t xml:space="preserve"> - річні витрати електроенергії на освітлення, кВт</w:t>
      </w:r>
      <w:r w:rsidR="009C2FA3" w:rsidRPr="00A45B2C">
        <w:rPr>
          <w:sz w:val="28"/>
          <w:szCs w:val="28"/>
          <w:lang w:val="uk-UA"/>
        </w:rPr>
        <w:t>∙</w:t>
      </w:r>
      <w:r w:rsidR="00C46254" w:rsidRPr="00A45B2C">
        <w:rPr>
          <w:sz w:val="28"/>
          <w:szCs w:val="28"/>
          <w:lang w:val="uk-UA"/>
        </w:rPr>
        <w:t>год.;</w:t>
      </w: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k - коефіцієнт втрат електроенергії в електричній мережі,</w:t>
      </w:r>
      <w:r w:rsidR="009C2FA3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k=1,05.</w:t>
      </w: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 даному курсовому проекті річні витрати електроенергії на технолог</w:t>
      </w:r>
      <w:r w:rsidRPr="00A45B2C">
        <w:rPr>
          <w:sz w:val="28"/>
          <w:szCs w:val="28"/>
          <w:lang w:val="uk-UA"/>
        </w:rPr>
        <w:t>і</w:t>
      </w:r>
      <w:r w:rsidRPr="00A45B2C">
        <w:rPr>
          <w:sz w:val="28"/>
          <w:szCs w:val="28"/>
          <w:lang w:val="uk-UA"/>
        </w:rPr>
        <w:t>чні потреби обумовлені витратами електроенергії на роботу індукційної т</w:t>
      </w:r>
      <w:r w:rsidRPr="00A45B2C">
        <w:rPr>
          <w:sz w:val="28"/>
          <w:szCs w:val="28"/>
          <w:lang w:val="uk-UA"/>
        </w:rPr>
        <w:t>и</w:t>
      </w:r>
      <w:r w:rsidR="009C2FA3" w:rsidRPr="00A45B2C">
        <w:rPr>
          <w:sz w:val="28"/>
          <w:szCs w:val="28"/>
          <w:lang w:val="uk-UA"/>
        </w:rPr>
        <w:t>гельної печі ІЧТ-6</w:t>
      </w:r>
      <w:r w:rsidRPr="00A45B2C">
        <w:rPr>
          <w:sz w:val="28"/>
          <w:szCs w:val="28"/>
          <w:lang w:val="uk-UA"/>
        </w:rPr>
        <w:t>.</w:t>
      </w: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lang w:val="uk-UA"/>
        </w:rPr>
        <w:t>Витрати електроенергії на технологічні потреби:</w:t>
      </w:r>
    </w:p>
    <w:p w:rsidR="009C2FA3" w:rsidRPr="00A45B2C" w:rsidRDefault="009C2FA3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</w:p>
    <w:p w:rsidR="00C4625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sz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uk-UA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uk-UA"/>
              </w:rPr>
              <m:t>г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об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,кВт∙год</m:t>
        </m:r>
      </m:oMath>
      <w:r w:rsidR="00A45B2C" w:rsidRPr="00A45B2C">
        <w:rPr>
          <w:sz w:val="28"/>
          <w:szCs w:val="28"/>
          <w:lang w:val="uk-UA"/>
        </w:rPr>
        <w:t xml:space="preserve"> </w:t>
      </w:r>
      <w:r w:rsidR="009C2FA3" w:rsidRPr="00A45B2C">
        <w:rPr>
          <w:sz w:val="28"/>
          <w:szCs w:val="28"/>
          <w:lang w:val="uk-UA"/>
        </w:rPr>
        <w:t>(6.2)</w:t>
      </w: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</w:p>
    <w:p w:rsidR="00C46254" w:rsidRPr="00A45B2C" w:rsidRDefault="009C2FA3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Д</w:t>
      </w:r>
      <w:r w:rsidR="00C46254" w:rsidRPr="00A45B2C">
        <w:rPr>
          <w:sz w:val="28"/>
          <w:szCs w:val="28"/>
          <w:lang w:val="uk-UA"/>
        </w:rPr>
        <w:t>е</w:t>
      </w:r>
      <w:r w:rsidRPr="00A45B2C">
        <w:rPr>
          <w:sz w:val="28"/>
          <w:szCs w:val="28"/>
          <w:lang w:val="uk-UA"/>
        </w:rPr>
        <w:t xml:space="preserve"> </w:t>
      </w:r>
      <w:r w:rsidR="00C46254" w:rsidRPr="00A45B2C">
        <w:rPr>
          <w:iCs/>
          <w:sz w:val="28"/>
          <w:szCs w:val="28"/>
          <w:shd w:val="clear" w:color="auto" w:fill="FFFFFF"/>
          <w:lang w:val="uk-UA"/>
        </w:rPr>
        <w:t>Р</w:t>
      </w:r>
      <w:r w:rsidR="00C46254" w:rsidRPr="00A45B2C">
        <w:rPr>
          <w:spacing w:val="10"/>
          <w:sz w:val="28"/>
          <w:szCs w:val="28"/>
          <w:shd w:val="clear" w:color="auto" w:fill="FFFFFF"/>
          <w:lang w:val="uk-UA"/>
        </w:rPr>
        <w:t xml:space="preserve"> </w:t>
      </w:r>
      <w:r w:rsidR="00C46254" w:rsidRPr="00A45B2C">
        <w:rPr>
          <w:sz w:val="28"/>
          <w:szCs w:val="28"/>
          <w:lang w:val="uk-UA"/>
        </w:rPr>
        <w:t xml:space="preserve">– </w:t>
      </w:r>
      <w:r w:rsidRPr="00A45B2C">
        <w:rPr>
          <w:sz w:val="28"/>
          <w:szCs w:val="28"/>
          <w:lang w:val="uk-UA"/>
        </w:rPr>
        <w:t>витрата</w:t>
      </w:r>
      <w:r w:rsidR="00C46254" w:rsidRPr="00A45B2C">
        <w:rPr>
          <w:sz w:val="28"/>
          <w:szCs w:val="28"/>
          <w:lang w:val="uk-UA"/>
        </w:rPr>
        <w:t xml:space="preserve"> технологічної електроенергії на 1 т </w:t>
      </w:r>
      <w:r w:rsidRPr="00A45B2C">
        <w:rPr>
          <w:sz w:val="28"/>
          <w:szCs w:val="28"/>
          <w:lang w:val="uk-UA"/>
        </w:rPr>
        <w:t>придатного</w:t>
      </w:r>
      <w:r w:rsidR="00C46254" w:rsidRPr="00A45B2C">
        <w:rPr>
          <w:sz w:val="28"/>
          <w:szCs w:val="28"/>
          <w:lang w:val="uk-UA"/>
        </w:rPr>
        <w:t xml:space="preserve"> литва,</w:t>
      </w:r>
      <w:r w:rsidRPr="00A45B2C">
        <w:rPr>
          <w:sz w:val="28"/>
          <w:szCs w:val="28"/>
          <w:lang w:val="uk-UA"/>
        </w:rPr>
        <w:t xml:space="preserve"> </w:t>
      </w:r>
      <w:r w:rsidR="00C46254" w:rsidRPr="00A45B2C">
        <w:rPr>
          <w:iCs/>
          <w:sz w:val="28"/>
          <w:szCs w:val="28"/>
          <w:shd w:val="clear" w:color="auto" w:fill="FFFFFF"/>
          <w:lang w:val="uk-UA"/>
        </w:rPr>
        <w:t>кВт</w:t>
      </w:r>
      <w:r w:rsidRPr="00A45B2C">
        <w:rPr>
          <w:iCs/>
          <w:sz w:val="28"/>
          <w:szCs w:val="28"/>
          <w:shd w:val="clear" w:color="auto" w:fill="FFFFFF"/>
          <w:lang w:val="uk-UA"/>
        </w:rPr>
        <w:t>∙</w:t>
      </w:r>
      <w:r w:rsidR="00C46254" w:rsidRPr="00A45B2C">
        <w:rPr>
          <w:iCs/>
          <w:sz w:val="28"/>
          <w:szCs w:val="28"/>
          <w:shd w:val="clear" w:color="auto" w:fill="FFFFFF"/>
          <w:lang w:val="uk-UA"/>
        </w:rPr>
        <w:t>год</w:t>
      </w:r>
      <w:r w:rsidRPr="00A45B2C">
        <w:rPr>
          <w:iCs/>
          <w:sz w:val="28"/>
          <w:szCs w:val="28"/>
          <w:shd w:val="clear" w:color="auto" w:fill="FFFFFF"/>
          <w:lang w:val="uk-UA"/>
        </w:rPr>
        <w:t xml:space="preserve"> (</w:t>
      </w:r>
      <w:r w:rsidR="00C46254" w:rsidRPr="00A45B2C">
        <w:rPr>
          <w:sz w:val="28"/>
          <w:szCs w:val="28"/>
          <w:lang w:val="uk-UA"/>
        </w:rPr>
        <w:t>для і</w:t>
      </w:r>
      <w:r w:rsidRPr="00A45B2C">
        <w:rPr>
          <w:sz w:val="28"/>
          <w:szCs w:val="28"/>
          <w:lang w:val="uk-UA"/>
        </w:rPr>
        <w:t>ндукційної тигельної печі ІЧТ-6</w:t>
      </w:r>
      <w:r w:rsidR="00C46254" w:rsidRPr="00A45B2C">
        <w:rPr>
          <w:sz w:val="28"/>
          <w:szCs w:val="28"/>
          <w:lang w:val="uk-UA"/>
        </w:rPr>
        <w:t xml:space="preserve">: </w:t>
      </w:r>
      <w:r w:rsidR="00C46254" w:rsidRPr="00A45B2C">
        <w:rPr>
          <w:iCs/>
          <w:sz w:val="28"/>
          <w:szCs w:val="28"/>
          <w:shd w:val="clear" w:color="auto" w:fill="FFFFFF"/>
          <w:lang w:val="uk-UA"/>
        </w:rPr>
        <w:t>Р=</w:t>
      </w:r>
      <w:r w:rsidR="00F739E3" w:rsidRPr="00A45B2C">
        <w:rPr>
          <w:iCs/>
          <w:sz w:val="28"/>
          <w:szCs w:val="28"/>
          <w:shd w:val="clear" w:color="auto" w:fill="FFFFFF"/>
          <w:lang w:val="uk-UA"/>
        </w:rPr>
        <w:t>5</w:t>
      </w:r>
      <w:r w:rsidR="00C46254" w:rsidRPr="00A45B2C">
        <w:rPr>
          <w:iCs/>
          <w:sz w:val="28"/>
          <w:szCs w:val="28"/>
          <w:shd w:val="clear" w:color="auto" w:fill="FFFFFF"/>
          <w:lang w:val="uk-UA"/>
        </w:rPr>
        <w:t>00</w:t>
      </w:r>
      <w:r w:rsidR="00C46254" w:rsidRPr="00A45B2C">
        <w:rPr>
          <w:spacing w:val="10"/>
          <w:sz w:val="28"/>
          <w:szCs w:val="28"/>
          <w:shd w:val="clear" w:color="auto" w:fill="FFFFFF"/>
          <w:lang w:val="uk-UA"/>
        </w:rPr>
        <w:t xml:space="preserve"> </w:t>
      </w:r>
      <w:r w:rsidR="00C46254" w:rsidRPr="00A45B2C">
        <w:rPr>
          <w:iCs/>
          <w:sz w:val="28"/>
          <w:szCs w:val="28"/>
          <w:shd w:val="clear" w:color="auto" w:fill="FFFFFF"/>
          <w:lang w:val="uk-UA"/>
        </w:rPr>
        <w:t>кВт</w:t>
      </w:r>
      <w:r w:rsidRPr="00A45B2C">
        <w:rPr>
          <w:iCs/>
          <w:sz w:val="28"/>
          <w:szCs w:val="28"/>
          <w:shd w:val="clear" w:color="auto" w:fill="FFFFFF"/>
          <w:lang w:val="uk-UA"/>
        </w:rPr>
        <w:t>∙</w:t>
      </w:r>
      <w:r w:rsidR="00C46254" w:rsidRPr="00A45B2C">
        <w:rPr>
          <w:iCs/>
          <w:sz w:val="28"/>
          <w:szCs w:val="28"/>
          <w:shd w:val="clear" w:color="auto" w:fill="FFFFFF"/>
          <w:lang w:val="uk-UA"/>
        </w:rPr>
        <w:t>ч</w:t>
      </w:r>
      <w:r w:rsidR="00F0586B" w:rsidRPr="00A45B2C">
        <w:rPr>
          <w:iCs/>
          <w:sz w:val="28"/>
          <w:szCs w:val="28"/>
          <w:shd w:val="clear" w:color="auto" w:fill="FFFFFF"/>
          <w:lang w:val="uk-UA"/>
        </w:rPr>
        <w:t xml:space="preserve"> [</w:t>
      </w:r>
      <w:r w:rsidR="00F739E3" w:rsidRPr="00A45B2C">
        <w:rPr>
          <w:iCs/>
          <w:sz w:val="28"/>
          <w:szCs w:val="28"/>
          <w:shd w:val="clear" w:color="auto" w:fill="FFFFFF"/>
          <w:lang w:val="uk-UA"/>
        </w:rPr>
        <w:t>1</w:t>
      </w:r>
      <w:r w:rsidR="00F0586B" w:rsidRPr="00A45B2C">
        <w:rPr>
          <w:iCs/>
          <w:sz w:val="28"/>
          <w:szCs w:val="28"/>
          <w:shd w:val="clear" w:color="auto" w:fill="FFFFFF"/>
          <w:lang w:val="uk-UA"/>
        </w:rPr>
        <w:t>,</w:t>
      </w:r>
      <w:r w:rsidR="00F739E3" w:rsidRPr="00A45B2C">
        <w:rPr>
          <w:iCs/>
          <w:sz w:val="28"/>
          <w:szCs w:val="28"/>
          <w:shd w:val="clear" w:color="auto" w:fill="FFFFFF"/>
          <w:lang w:val="uk-UA"/>
        </w:rPr>
        <w:t>додаток Ш</w:t>
      </w:r>
      <w:r w:rsidR="00F0586B" w:rsidRPr="00A45B2C">
        <w:rPr>
          <w:iCs/>
          <w:sz w:val="28"/>
          <w:szCs w:val="28"/>
          <w:shd w:val="clear" w:color="auto" w:fill="FFFFFF"/>
          <w:lang w:val="uk-UA"/>
        </w:rPr>
        <w:t>]</w:t>
      </w:r>
      <w:r w:rsidRPr="00A45B2C">
        <w:rPr>
          <w:iCs/>
          <w:sz w:val="28"/>
          <w:szCs w:val="28"/>
          <w:shd w:val="clear" w:color="auto" w:fill="FFFFFF"/>
          <w:lang w:val="uk-UA"/>
        </w:rPr>
        <w:t>);</w:t>
      </w: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iCs/>
          <w:sz w:val="28"/>
          <w:szCs w:val="28"/>
          <w:shd w:val="clear" w:color="auto" w:fill="FFFFFF"/>
          <w:lang w:val="uk-UA"/>
        </w:rPr>
      </w:pPr>
      <w:r w:rsidRPr="00A45B2C">
        <w:rPr>
          <w:iCs/>
          <w:sz w:val="28"/>
          <w:szCs w:val="28"/>
          <w:shd w:val="clear" w:color="auto" w:fill="FFFFFF"/>
          <w:lang w:val="uk-UA"/>
        </w:rPr>
        <w:t>G</w:t>
      </w:r>
      <w:r w:rsidRPr="00A45B2C">
        <w:rPr>
          <w:iCs/>
          <w:sz w:val="28"/>
          <w:szCs w:val="28"/>
          <w:shd w:val="clear" w:color="auto" w:fill="FFFFFF"/>
          <w:vertAlign w:val="subscript"/>
          <w:lang w:val="uk-UA"/>
        </w:rPr>
        <w:t>г</w:t>
      </w:r>
      <w:r w:rsidRPr="00A45B2C">
        <w:rPr>
          <w:iCs/>
          <w:sz w:val="28"/>
          <w:szCs w:val="28"/>
          <w:shd w:val="clear" w:color="auto" w:fill="FFFFFF"/>
          <w:lang w:val="uk-UA"/>
        </w:rPr>
        <w:t xml:space="preserve"> –</w:t>
      </w:r>
      <w:r w:rsidRPr="00A45B2C">
        <w:rPr>
          <w:sz w:val="28"/>
          <w:szCs w:val="28"/>
          <w:lang w:val="uk-UA"/>
        </w:rPr>
        <w:t xml:space="preserve"> випуск </w:t>
      </w:r>
      <w:r w:rsidR="009C2FA3" w:rsidRPr="00A45B2C">
        <w:rPr>
          <w:sz w:val="28"/>
          <w:szCs w:val="28"/>
          <w:lang w:val="uk-UA"/>
        </w:rPr>
        <w:t>придатних</w:t>
      </w:r>
      <w:r w:rsidRPr="00A45B2C">
        <w:rPr>
          <w:sz w:val="28"/>
          <w:szCs w:val="28"/>
          <w:lang w:val="uk-UA"/>
        </w:rPr>
        <w:t xml:space="preserve"> виливків</w:t>
      </w:r>
      <w:r w:rsidR="00F0586B" w:rsidRPr="00A45B2C">
        <w:rPr>
          <w:sz w:val="28"/>
          <w:szCs w:val="28"/>
          <w:lang w:val="uk-UA"/>
        </w:rPr>
        <w:t>, т/рік;</w:t>
      </w:r>
    </w:p>
    <w:p w:rsidR="00C46254" w:rsidRPr="00A45B2C" w:rsidRDefault="00F0586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iCs/>
          <w:sz w:val="28"/>
          <w:szCs w:val="28"/>
          <w:shd w:val="clear" w:color="auto" w:fill="FFFFFF"/>
          <w:lang w:val="uk-UA"/>
        </w:rPr>
        <w:t>n</w:t>
      </w:r>
      <w:r w:rsidR="00C46254" w:rsidRPr="00A45B2C">
        <w:rPr>
          <w:iCs/>
          <w:sz w:val="28"/>
          <w:szCs w:val="28"/>
          <w:shd w:val="clear" w:color="auto" w:fill="FFFFFF"/>
          <w:vertAlign w:val="subscript"/>
          <w:lang w:val="uk-UA"/>
        </w:rPr>
        <w:t>об</w:t>
      </w:r>
      <w:r w:rsidR="00C46254" w:rsidRPr="00A45B2C">
        <w:rPr>
          <w:sz w:val="28"/>
          <w:szCs w:val="28"/>
          <w:lang w:val="uk-UA"/>
        </w:rPr>
        <w:t xml:space="preserve"> - кількість обладнання, </w:t>
      </w:r>
      <w:r w:rsidR="00C46254" w:rsidRPr="00A45B2C">
        <w:rPr>
          <w:iCs/>
          <w:sz w:val="28"/>
          <w:szCs w:val="28"/>
          <w:shd w:val="clear" w:color="auto" w:fill="FFFFFF"/>
          <w:lang w:val="uk-UA"/>
        </w:rPr>
        <w:t>шт.</w:t>
      </w:r>
    </w:p>
    <w:p w:rsidR="00C4625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=500∙25 000∙5=62 500 000 кВт∙год</m:t>
        </m:r>
      </m:oMath>
      <w:r w:rsidR="00A45B2C">
        <w:rPr>
          <w:sz w:val="28"/>
          <w:szCs w:val="28"/>
          <w:lang w:val="uk-UA"/>
        </w:rPr>
        <w:t xml:space="preserve"> </w:t>
      </w: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lang w:val="uk-UA"/>
        </w:rPr>
        <w:t>Витрати енергії на привід електродвигунів складаються з двох видів витрат:</w:t>
      </w:r>
    </w:p>
    <w:p w:rsidR="00F0586B" w:rsidRPr="00A45B2C" w:rsidRDefault="00F0586B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</w:p>
    <w:p w:rsidR="00C4625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,кВт∙год </m:t>
        </m:r>
      </m:oMath>
      <w:r w:rsidR="00F0586B" w:rsidRPr="00A45B2C">
        <w:rPr>
          <w:sz w:val="28"/>
          <w:szCs w:val="28"/>
          <w:lang w:val="uk-UA"/>
        </w:rPr>
        <w:t>(6.3)</w:t>
      </w: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lang w:val="uk-UA"/>
        </w:rPr>
        <w:t>де</w:t>
      </w:r>
      <w:r w:rsidR="00A45B2C" w:rsidRPr="00A45B2C">
        <w:rPr>
          <w:sz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Н</m:t>
            </m:r>
          </m:sup>
        </m:sSubSup>
      </m:oMath>
      <w:r w:rsidRPr="00A45B2C">
        <w:rPr>
          <w:sz w:val="28"/>
          <w:lang w:val="uk-UA"/>
        </w:rPr>
        <w:t xml:space="preserve"> </w:t>
      </w:r>
      <w:r w:rsidRPr="00A45B2C">
        <w:rPr>
          <w:iCs/>
          <w:sz w:val="28"/>
          <w:shd w:val="clear" w:color="auto" w:fill="FFFFFF"/>
          <w:lang w:val="uk-UA"/>
        </w:rPr>
        <w:t>-</w:t>
      </w:r>
      <w:r w:rsidRPr="00A45B2C">
        <w:rPr>
          <w:sz w:val="28"/>
          <w:lang w:val="uk-UA"/>
        </w:rPr>
        <w:t xml:space="preserve"> витрати енергії неперервно-працюючого обладнання, кВт</w:t>
      </w:r>
      <w:r w:rsidR="00F0586B" w:rsidRPr="00A45B2C">
        <w:rPr>
          <w:sz w:val="28"/>
          <w:lang w:val="uk-UA"/>
        </w:rPr>
        <w:t>∙</w:t>
      </w:r>
      <w:r w:rsidRPr="00A45B2C">
        <w:rPr>
          <w:sz w:val="28"/>
          <w:lang w:val="uk-UA"/>
        </w:rPr>
        <w:t>год.;</w:t>
      </w:r>
    </w:p>
    <w:p w:rsidR="00C4625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m:oMath>
        <m:sSubSup>
          <m:sSubSupPr>
            <m:ctrlPr>
              <w:rPr>
                <w:rFonts w:ascii="Cambria Math" w:hAnsi="Cambria Math"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П</m:t>
            </m:r>
          </m:sup>
        </m:sSubSup>
      </m:oMath>
      <w:r w:rsidR="00C46254" w:rsidRPr="00A45B2C">
        <w:rPr>
          <w:sz w:val="28"/>
          <w:szCs w:val="28"/>
          <w:lang w:val="uk-UA"/>
        </w:rPr>
        <w:t xml:space="preserve"> </w:t>
      </w:r>
      <w:r w:rsidR="00C46254" w:rsidRPr="00A45B2C">
        <w:rPr>
          <w:iCs/>
          <w:sz w:val="28"/>
          <w:shd w:val="clear" w:color="auto" w:fill="FFFFFF"/>
          <w:lang w:val="uk-UA"/>
        </w:rPr>
        <w:t>-</w:t>
      </w:r>
      <w:r w:rsidR="00C46254" w:rsidRPr="00A45B2C">
        <w:rPr>
          <w:sz w:val="28"/>
          <w:lang w:val="uk-UA"/>
        </w:rPr>
        <w:t xml:space="preserve"> </w:t>
      </w:r>
      <w:r w:rsidR="00C46254" w:rsidRPr="00A45B2C">
        <w:rPr>
          <w:sz w:val="28"/>
          <w:szCs w:val="28"/>
          <w:lang w:val="uk-UA"/>
        </w:rPr>
        <w:t>витрати енергії періодично-працюючого обладнання</w:t>
      </w:r>
      <w:r w:rsidR="00C46254" w:rsidRPr="00A45B2C">
        <w:rPr>
          <w:sz w:val="28"/>
          <w:lang w:val="uk-UA"/>
        </w:rPr>
        <w:t>, кВт</w:t>
      </w:r>
      <w:r w:rsidR="00F0586B" w:rsidRPr="00A45B2C">
        <w:rPr>
          <w:sz w:val="28"/>
          <w:lang w:val="uk-UA"/>
        </w:rPr>
        <w:t>∙</w:t>
      </w:r>
      <w:r w:rsidR="00C46254" w:rsidRPr="00A45B2C">
        <w:rPr>
          <w:sz w:val="28"/>
          <w:lang w:val="uk-UA"/>
        </w:rPr>
        <w:t>год.</w:t>
      </w: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Витрати силової енергії періодично-працюючого обладнання відсутні.</w:t>
      </w: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 даному курсовому проекті неперервно-працююче обладнання - це пі</w:t>
      </w:r>
      <w:r w:rsidRPr="00A45B2C">
        <w:rPr>
          <w:sz w:val="28"/>
          <w:szCs w:val="28"/>
          <w:lang w:val="uk-UA"/>
        </w:rPr>
        <w:t>д</w:t>
      </w:r>
      <w:r w:rsidRPr="00A45B2C">
        <w:rPr>
          <w:sz w:val="28"/>
          <w:szCs w:val="28"/>
          <w:lang w:val="uk-UA"/>
        </w:rPr>
        <w:t>вісні конвеєри.</w:t>
      </w:r>
    </w:p>
    <w:p w:rsidR="00F0586B" w:rsidRPr="00A45B2C" w:rsidRDefault="00F0586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4625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sz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=Σ</m:t>
        </m:r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е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η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об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, кВт∙год</m:t>
        </m:r>
      </m:oMath>
      <w:r w:rsidR="00A45B2C" w:rsidRPr="00A45B2C">
        <w:rPr>
          <w:sz w:val="28"/>
          <w:szCs w:val="28"/>
          <w:lang w:val="uk-UA"/>
        </w:rPr>
        <w:t xml:space="preserve"> </w:t>
      </w:r>
      <w:r w:rsidR="00F0586B" w:rsidRPr="00A45B2C">
        <w:rPr>
          <w:sz w:val="28"/>
          <w:szCs w:val="28"/>
          <w:lang w:val="uk-UA"/>
        </w:rPr>
        <w:t>(6.4)</w:t>
      </w:r>
    </w:p>
    <w:p w:rsidR="00F0586B" w:rsidRPr="00A45B2C" w:rsidRDefault="00F0586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iCs/>
          <w:sz w:val="28"/>
          <w:szCs w:val="28"/>
          <w:shd w:val="clear" w:color="auto" w:fill="FFFFFF"/>
          <w:lang w:val="uk-UA"/>
        </w:rPr>
      </w:pPr>
      <w:r w:rsidRPr="00A45B2C">
        <w:rPr>
          <w:sz w:val="28"/>
          <w:szCs w:val="28"/>
          <w:lang w:val="uk-UA"/>
        </w:rPr>
        <w:t>де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Р</w:t>
      </w:r>
      <w:r w:rsidRPr="00A45B2C">
        <w:rPr>
          <w:sz w:val="28"/>
          <w:szCs w:val="28"/>
          <w:vertAlign w:val="subscript"/>
          <w:lang w:val="uk-UA"/>
        </w:rPr>
        <w:t>м</w:t>
      </w:r>
      <w:r w:rsidRPr="00A45B2C">
        <w:rPr>
          <w:sz w:val="28"/>
          <w:szCs w:val="28"/>
          <w:lang w:val="uk-UA"/>
        </w:rPr>
        <w:t xml:space="preserve"> - моторна потужність кожного виду обладнання, </w:t>
      </w:r>
      <w:r w:rsidRPr="00A45B2C">
        <w:rPr>
          <w:iCs/>
          <w:sz w:val="28"/>
          <w:szCs w:val="28"/>
          <w:shd w:val="clear" w:color="auto" w:fill="FFFFFF"/>
          <w:lang w:val="uk-UA"/>
        </w:rPr>
        <w:t>кВт;</w:t>
      </w: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iCs/>
          <w:sz w:val="28"/>
          <w:szCs w:val="28"/>
          <w:shd w:val="clear" w:color="auto" w:fill="FFFFFF"/>
          <w:lang w:val="uk-UA"/>
        </w:rPr>
      </w:pPr>
      <w:r w:rsidRPr="00A45B2C">
        <w:rPr>
          <w:iCs/>
          <w:sz w:val="28"/>
          <w:szCs w:val="28"/>
          <w:shd w:val="clear" w:color="auto" w:fill="FFFFFF"/>
          <w:lang w:val="uk-UA"/>
        </w:rPr>
        <w:t>Ф</w:t>
      </w:r>
      <w:r w:rsidRPr="00A45B2C">
        <w:rPr>
          <w:iCs/>
          <w:sz w:val="28"/>
          <w:szCs w:val="28"/>
          <w:shd w:val="clear" w:color="auto" w:fill="FFFFFF"/>
          <w:vertAlign w:val="subscript"/>
          <w:lang w:val="uk-UA"/>
        </w:rPr>
        <w:t>е</w:t>
      </w:r>
      <w:r w:rsidRPr="00A45B2C">
        <w:rPr>
          <w:iCs/>
          <w:sz w:val="28"/>
          <w:szCs w:val="28"/>
          <w:shd w:val="clear" w:color="auto" w:fill="FFFFFF"/>
          <w:lang w:val="uk-UA"/>
        </w:rPr>
        <w:t xml:space="preserve"> -</w:t>
      </w:r>
      <w:r w:rsidRPr="00A45B2C">
        <w:rPr>
          <w:sz w:val="28"/>
          <w:szCs w:val="28"/>
          <w:lang w:val="uk-UA"/>
        </w:rPr>
        <w:t xml:space="preserve"> ефективний фонд роботи обладнання, </w:t>
      </w:r>
      <w:r w:rsidRPr="00A45B2C">
        <w:rPr>
          <w:iCs/>
          <w:sz w:val="28"/>
          <w:szCs w:val="28"/>
          <w:shd w:val="clear" w:color="auto" w:fill="FFFFFF"/>
          <w:lang w:val="uk-UA"/>
        </w:rPr>
        <w:t>год.,</w:t>
      </w:r>
    </w:p>
    <w:p w:rsidR="00C46254" w:rsidRPr="00A45B2C" w:rsidRDefault="00A45B2C" w:rsidP="00A45B2C">
      <w:pPr>
        <w:widowControl w:val="0"/>
        <w:spacing w:line="360" w:lineRule="auto"/>
        <w:ind w:firstLine="709"/>
        <w:jc w:val="both"/>
        <w:rPr>
          <w:spacing w:val="10"/>
          <w:sz w:val="28"/>
          <w:szCs w:val="28"/>
          <w:shd w:val="clear" w:color="auto" w:fill="FFFFFF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η</m:t>
        </m:r>
      </m:oMath>
      <w:r w:rsidR="00C46254" w:rsidRPr="00A45B2C">
        <w:rPr>
          <w:iCs/>
          <w:sz w:val="28"/>
          <w:szCs w:val="28"/>
          <w:shd w:val="clear" w:color="auto" w:fill="FFFFFF"/>
          <w:lang w:val="uk-UA"/>
        </w:rPr>
        <w:t xml:space="preserve"> -</w:t>
      </w:r>
      <w:r w:rsidR="00C46254" w:rsidRPr="00A45B2C">
        <w:rPr>
          <w:sz w:val="28"/>
          <w:szCs w:val="28"/>
          <w:lang w:val="uk-UA"/>
        </w:rPr>
        <w:t xml:space="preserve"> коефіцієнт використання потужності,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η</m:t>
        </m:r>
      </m:oMath>
      <w:r w:rsidR="00C46254" w:rsidRPr="00A45B2C">
        <w:rPr>
          <w:sz w:val="28"/>
          <w:szCs w:val="28"/>
          <w:lang w:val="uk-UA"/>
        </w:rPr>
        <w:t xml:space="preserve"> = </w:t>
      </w:r>
      <w:r w:rsidR="00C46254" w:rsidRPr="00A45B2C">
        <w:rPr>
          <w:spacing w:val="10"/>
          <w:sz w:val="28"/>
          <w:szCs w:val="28"/>
          <w:shd w:val="clear" w:color="auto" w:fill="FFFFFF"/>
          <w:lang w:val="uk-UA"/>
        </w:rPr>
        <w:t>0,75</w:t>
      </w:r>
    </w:p>
    <w:p w:rsidR="00C4625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об</m:t>
            </m:r>
          </m:sub>
        </m:sSub>
      </m:oMath>
      <w:r w:rsidR="00C46254" w:rsidRPr="00A45B2C">
        <w:rPr>
          <w:sz w:val="28"/>
          <w:szCs w:val="28"/>
          <w:lang w:val="uk-UA"/>
        </w:rPr>
        <w:t>- кількість обладн</w:t>
      </w:r>
      <w:r w:rsidR="00F0586B" w:rsidRPr="00A45B2C">
        <w:rPr>
          <w:sz w:val="28"/>
          <w:szCs w:val="28"/>
          <w:lang w:val="uk-UA"/>
        </w:rPr>
        <w:t>ання.</w:t>
      </w:r>
    </w:p>
    <w:p w:rsidR="00C4625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=29,2∙3 975∙0,75∙1</m:t>
        </m:r>
      </m:oMath>
      <w:r w:rsidR="00C46254" w:rsidRPr="00A45B2C">
        <w:rPr>
          <w:sz w:val="28"/>
          <w:szCs w:val="28"/>
          <w:lang w:val="uk-UA"/>
        </w:rPr>
        <w:t>=87</w:t>
      </w:r>
      <w:r w:rsidR="009B4FA6" w:rsidRPr="00A45B2C">
        <w:rPr>
          <w:sz w:val="28"/>
          <w:szCs w:val="28"/>
          <w:lang w:val="uk-UA"/>
        </w:rPr>
        <w:t xml:space="preserve"> </w:t>
      </w:r>
      <w:r w:rsidR="00C46254" w:rsidRPr="00A45B2C">
        <w:rPr>
          <w:sz w:val="28"/>
          <w:szCs w:val="28"/>
          <w:lang w:val="uk-UA"/>
        </w:rPr>
        <w:t xml:space="preserve">052,5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кВт∙год</m:t>
        </m:r>
      </m:oMath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Розраховуємо витрати електроенергії на освітлення:</w:t>
      </w: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4625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sz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  <m:sup/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=0,001∙</m:t>
        </m:r>
        <m:r>
          <w:rPr>
            <w:rFonts w:ascii="Cambria Math" w:hAnsi="Cambria Math"/>
            <w:sz w:val="28"/>
            <w:szCs w:val="28"/>
            <w:lang w:val="uk-UA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ρ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, кВт∙год</m:t>
        </m:r>
      </m:oMath>
      <w:r w:rsidR="00A45B2C" w:rsidRPr="00A45B2C">
        <w:rPr>
          <w:sz w:val="28"/>
          <w:szCs w:val="28"/>
          <w:lang w:val="uk-UA"/>
        </w:rPr>
        <w:t xml:space="preserve"> </w:t>
      </w:r>
      <w:r w:rsidR="009B4FA6" w:rsidRPr="00A45B2C">
        <w:rPr>
          <w:sz w:val="28"/>
          <w:szCs w:val="28"/>
          <w:lang w:val="uk-UA"/>
        </w:rPr>
        <w:t>(6.5)</w:t>
      </w:r>
    </w:p>
    <w:p w:rsidR="009B4FA6" w:rsidRPr="00A45B2C" w:rsidRDefault="009B4FA6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де</w:t>
      </w:r>
      <w:r w:rsidR="00A45B2C" w:rsidRPr="00A45B2C">
        <w:rPr>
          <w:sz w:val="28"/>
          <w:szCs w:val="28"/>
          <w:lang w:val="uk-UA"/>
        </w:rPr>
        <w:t xml:space="preserve"> </w:t>
      </w:r>
      <w:r w:rsidR="009B4FA6" w:rsidRPr="00A45B2C">
        <w:rPr>
          <w:sz w:val="28"/>
          <w:szCs w:val="28"/>
          <w:lang w:val="uk-UA"/>
        </w:rPr>
        <w:t>ρ</w:t>
      </w:r>
      <w:r w:rsidR="004A5D37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 xml:space="preserve">- </w:t>
      </w:r>
      <w:r w:rsidR="004A5D37" w:rsidRPr="00A45B2C">
        <w:rPr>
          <w:sz w:val="28"/>
          <w:szCs w:val="28"/>
          <w:lang w:val="uk-UA"/>
        </w:rPr>
        <w:t>середні</w:t>
      </w:r>
      <w:r w:rsidRPr="00A45B2C">
        <w:rPr>
          <w:sz w:val="28"/>
          <w:szCs w:val="28"/>
          <w:lang w:val="uk-UA"/>
        </w:rPr>
        <w:t xml:space="preserve"> витрати електроенергії за годину на 1 м</w:t>
      </w:r>
      <w:r w:rsidRPr="00A45B2C">
        <w:rPr>
          <w:sz w:val="28"/>
          <w:szCs w:val="28"/>
          <w:vertAlign w:val="superscript"/>
          <w:lang w:val="uk-UA"/>
        </w:rPr>
        <w:t>2</w:t>
      </w:r>
      <w:r w:rsidRPr="00A45B2C">
        <w:rPr>
          <w:sz w:val="28"/>
          <w:szCs w:val="28"/>
          <w:lang w:val="uk-UA"/>
        </w:rPr>
        <w:t xml:space="preserve"> площі, Вт</w:t>
      </w:r>
      <w:r w:rsidR="009B4FA6" w:rsidRPr="00A45B2C">
        <w:rPr>
          <w:sz w:val="28"/>
          <w:szCs w:val="28"/>
          <w:lang w:val="uk-UA"/>
        </w:rPr>
        <w:t xml:space="preserve"> (</w:t>
      </w:r>
      <w:r w:rsidRPr="00A45B2C">
        <w:rPr>
          <w:sz w:val="28"/>
          <w:szCs w:val="28"/>
          <w:lang w:val="uk-UA"/>
        </w:rPr>
        <w:t>для виро</w:t>
      </w:r>
      <w:r w:rsidRPr="00A45B2C">
        <w:rPr>
          <w:sz w:val="28"/>
          <w:szCs w:val="28"/>
          <w:lang w:val="uk-UA"/>
        </w:rPr>
        <w:t>б</w:t>
      </w:r>
      <w:r w:rsidRPr="00A45B2C">
        <w:rPr>
          <w:sz w:val="28"/>
          <w:szCs w:val="28"/>
          <w:lang w:val="uk-UA"/>
        </w:rPr>
        <w:t xml:space="preserve">ничих відділень </w:t>
      </w:r>
      <w:r w:rsidR="004A5D37" w:rsidRPr="00A45B2C">
        <w:rPr>
          <w:sz w:val="28"/>
          <w:szCs w:val="28"/>
          <w:lang w:val="uk-UA"/>
        </w:rPr>
        <w:t>ρ</w:t>
      </w:r>
      <w:r w:rsidRPr="00A45B2C">
        <w:rPr>
          <w:sz w:val="28"/>
          <w:szCs w:val="28"/>
          <w:shd w:val="clear" w:color="auto" w:fill="FFFFFF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= 17 Вт;</w:t>
      </w:r>
      <w:r w:rsidR="009B4FA6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 xml:space="preserve">для складських приміщень </w:t>
      </w:r>
      <w:r w:rsidR="004A5D37" w:rsidRPr="00A45B2C">
        <w:rPr>
          <w:sz w:val="28"/>
          <w:szCs w:val="28"/>
          <w:lang w:val="uk-UA"/>
        </w:rPr>
        <w:t>ρ</w:t>
      </w:r>
      <w:r w:rsidRPr="00A45B2C">
        <w:rPr>
          <w:sz w:val="28"/>
          <w:szCs w:val="28"/>
          <w:lang w:val="uk-UA"/>
        </w:rPr>
        <w:t xml:space="preserve"> = 9 Вт</w:t>
      </w:r>
      <w:r w:rsidR="004A5D37" w:rsidRPr="00A45B2C">
        <w:rPr>
          <w:sz w:val="28"/>
          <w:szCs w:val="28"/>
          <w:lang w:val="uk-UA"/>
        </w:rPr>
        <w:t>; для побутових приміщень – ρ=8 Вт</w:t>
      </w:r>
      <w:r w:rsidR="009B4FA6" w:rsidRPr="00A45B2C">
        <w:rPr>
          <w:sz w:val="28"/>
          <w:szCs w:val="28"/>
          <w:lang w:val="uk-UA"/>
        </w:rPr>
        <w:t>)</w:t>
      </w:r>
      <w:r w:rsidRPr="00A45B2C">
        <w:rPr>
          <w:sz w:val="28"/>
          <w:szCs w:val="28"/>
          <w:lang w:val="uk-UA"/>
        </w:rPr>
        <w:t>;</w:t>
      </w:r>
    </w:p>
    <w:p w:rsidR="00C46254" w:rsidRPr="00A45B2C" w:rsidRDefault="004A5D37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iCs/>
          <w:sz w:val="28"/>
          <w:szCs w:val="28"/>
          <w:shd w:val="clear" w:color="auto" w:fill="FFFFFF"/>
          <w:lang w:val="uk-UA"/>
        </w:rPr>
        <w:t>F</w:t>
      </w:r>
      <w:r w:rsidR="00C46254" w:rsidRPr="00A45B2C">
        <w:rPr>
          <w:iCs/>
          <w:sz w:val="28"/>
          <w:szCs w:val="28"/>
          <w:shd w:val="clear" w:color="auto" w:fill="FFFFFF"/>
          <w:lang w:val="uk-UA"/>
        </w:rPr>
        <w:t xml:space="preserve"> -</w:t>
      </w:r>
      <w:r w:rsidR="00C46254" w:rsidRPr="00A45B2C">
        <w:rPr>
          <w:sz w:val="28"/>
          <w:szCs w:val="28"/>
          <w:lang w:val="uk-UA"/>
        </w:rPr>
        <w:t xml:space="preserve"> освітлювана площа, м</w:t>
      </w:r>
      <w:r w:rsidR="00C46254" w:rsidRPr="00A45B2C">
        <w:rPr>
          <w:sz w:val="28"/>
          <w:szCs w:val="28"/>
          <w:vertAlign w:val="superscript"/>
          <w:lang w:val="uk-UA"/>
        </w:rPr>
        <w:t>2</w:t>
      </w:r>
      <w:r w:rsidRPr="00A45B2C">
        <w:rPr>
          <w:sz w:val="28"/>
          <w:szCs w:val="28"/>
          <w:lang w:val="uk-UA"/>
        </w:rPr>
        <w:t xml:space="preserve"> (</w:t>
      </w:r>
      <w:r w:rsidRPr="00A45B2C">
        <w:rPr>
          <w:iCs/>
          <w:sz w:val="28"/>
          <w:szCs w:val="28"/>
          <w:shd w:val="clear" w:color="auto" w:fill="FFFFFF"/>
          <w:lang w:val="uk-UA"/>
        </w:rPr>
        <w:t>F</w:t>
      </w:r>
      <w:r w:rsidR="00C46254" w:rsidRPr="00A45B2C">
        <w:rPr>
          <w:sz w:val="28"/>
          <w:szCs w:val="28"/>
          <w:lang w:val="uk-UA"/>
        </w:rPr>
        <w:t xml:space="preserve"> = </w:t>
      </w:r>
      <w:r w:rsidRPr="00A45B2C">
        <w:rPr>
          <w:sz w:val="28"/>
          <w:szCs w:val="28"/>
          <w:lang w:val="uk-UA"/>
        </w:rPr>
        <w:t xml:space="preserve">1 258,67 </w:t>
      </w:r>
      <w:r w:rsidR="00C46254" w:rsidRPr="00A45B2C">
        <w:rPr>
          <w:sz w:val="28"/>
          <w:szCs w:val="28"/>
          <w:lang w:val="uk-UA"/>
        </w:rPr>
        <w:t>м</w:t>
      </w:r>
      <w:r w:rsidR="00C46254" w:rsidRPr="00A45B2C">
        <w:rPr>
          <w:sz w:val="28"/>
          <w:szCs w:val="28"/>
          <w:vertAlign w:val="superscript"/>
          <w:lang w:val="uk-UA"/>
        </w:rPr>
        <w:t>2</w:t>
      </w:r>
      <w:r w:rsidRPr="00A45B2C">
        <w:rPr>
          <w:sz w:val="28"/>
          <w:szCs w:val="28"/>
          <w:lang w:val="uk-UA"/>
        </w:rPr>
        <w:t>);</w:t>
      </w:r>
    </w:p>
    <w:p w:rsidR="00C46254" w:rsidRPr="00A45B2C" w:rsidRDefault="004A5D37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Т</w:t>
      </w:r>
      <w:r w:rsidRPr="00A45B2C">
        <w:rPr>
          <w:sz w:val="28"/>
          <w:szCs w:val="28"/>
          <w:vertAlign w:val="subscript"/>
          <w:lang w:val="uk-UA"/>
        </w:rPr>
        <w:t>д</w:t>
      </w:r>
      <w:r w:rsidRPr="00A45B2C">
        <w:rPr>
          <w:sz w:val="28"/>
          <w:szCs w:val="28"/>
          <w:lang w:val="uk-UA"/>
        </w:rPr>
        <w:t xml:space="preserve"> </w:t>
      </w:r>
      <w:r w:rsidR="00C46254" w:rsidRPr="00A45B2C">
        <w:rPr>
          <w:sz w:val="28"/>
          <w:szCs w:val="28"/>
          <w:lang w:val="uk-UA"/>
        </w:rPr>
        <w:t xml:space="preserve">- </w:t>
      </w:r>
      <w:r w:rsidRPr="00A45B2C">
        <w:rPr>
          <w:sz w:val="28"/>
          <w:szCs w:val="28"/>
          <w:lang w:val="uk-UA"/>
        </w:rPr>
        <w:t>річне число годин освітлювального навантаження, год. (п</w:t>
      </w:r>
      <w:r w:rsidR="00C46254" w:rsidRPr="00A45B2C">
        <w:rPr>
          <w:sz w:val="28"/>
          <w:szCs w:val="28"/>
          <w:lang w:val="uk-UA"/>
        </w:rPr>
        <w:t xml:space="preserve">ри </w:t>
      </w:r>
      <w:r w:rsidRPr="00A45B2C">
        <w:rPr>
          <w:sz w:val="28"/>
          <w:szCs w:val="28"/>
          <w:lang w:val="uk-UA"/>
        </w:rPr>
        <w:t>дво</w:t>
      </w:r>
      <w:r w:rsidR="00C46254" w:rsidRPr="00A45B2C">
        <w:rPr>
          <w:sz w:val="28"/>
          <w:szCs w:val="28"/>
          <w:lang w:val="uk-UA"/>
        </w:rPr>
        <w:t>змі</w:t>
      </w:r>
      <w:r w:rsidR="00C46254" w:rsidRPr="00A45B2C">
        <w:rPr>
          <w:sz w:val="28"/>
          <w:szCs w:val="28"/>
          <w:lang w:val="uk-UA"/>
        </w:rPr>
        <w:t>н</w:t>
      </w:r>
      <w:r w:rsidR="00C46254" w:rsidRPr="00A45B2C">
        <w:rPr>
          <w:sz w:val="28"/>
          <w:szCs w:val="28"/>
          <w:lang w:val="uk-UA"/>
        </w:rPr>
        <w:t xml:space="preserve">ній роботі: </w:t>
      </w:r>
      <w:r w:rsidRPr="00A45B2C">
        <w:rPr>
          <w:iCs/>
          <w:sz w:val="28"/>
          <w:szCs w:val="28"/>
          <w:shd w:val="clear" w:color="auto" w:fill="FFFFFF"/>
          <w:lang w:val="uk-UA"/>
        </w:rPr>
        <w:t>Т</w:t>
      </w:r>
      <w:r w:rsidRPr="00A45B2C">
        <w:rPr>
          <w:iCs/>
          <w:sz w:val="28"/>
          <w:szCs w:val="28"/>
          <w:shd w:val="clear" w:color="auto" w:fill="FFFFFF"/>
          <w:vertAlign w:val="subscript"/>
          <w:lang w:val="uk-UA"/>
        </w:rPr>
        <w:t>д</w:t>
      </w:r>
      <w:r w:rsidR="00C46254" w:rsidRPr="00A45B2C">
        <w:rPr>
          <w:iCs/>
          <w:sz w:val="28"/>
          <w:szCs w:val="28"/>
          <w:shd w:val="clear" w:color="auto" w:fill="FFFFFF"/>
          <w:lang w:val="uk-UA"/>
        </w:rPr>
        <w:t>=</w:t>
      </w:r>
      <w:r w:rsidR="00C46254" w:rsidRPr="00A45B2C">
        <w:rPr>
          <w:sz w:val="28"/>
          <w:szCs w:val="28"/>
          <w:shd w:val="clear" w:color="auto" w:fill="FFFFFF"/>
          <w:lang w:val="uk-UA"/>
        </w:rPr>
        <w:t xml:space="preserve"> </w:t>
      </w:r>
      <w:r w:rsidR="00C46254" w:rsidRPr="00A45B2C">
        <w:rPr>
          <w:sz w:val="28"/>
          <w:szCs w:val="28"/>
          <w:lang w:val="uk-UA"/>
        </w:rPr>
        <w:t xml:space="preserve">2400 </w:t>
      </w:r>
      <w:r w:rsidR="00C46254" w:rsidRPr="00A45B2C">
        <w:rPr>
          <w:iCs/>
          <w:sz w:val="28"/>
          <w:szCs w:val="28"/>
          <w:shd w:val="clear" w:color="auto" w:fill="FFFFFF"/>
          <w:lang w:val="uk-UA"/>
        </w:rPr>
        <w:t>го</w:t>
      </w:r>
      <w:r w:rsidRPr="00A45B2C">
        <w:rPr>
          <w:iCs/>
          <w:sz w:val="28"/>
          <w:szCs w:val="28"/>
          <w:shd w:val="clear" w:color="auto" w:fill="FFFFFF"/>
          <w:lang w:val="uk-UA"/>
        </w:rPr>
        <w:t>д).</w:t>
      </w:r>
    </w:p>
    <w:p w:rsidR="00C4625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  <m:sup/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sz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0,001∙17∙2 400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hAnsi="Cambria Math"/>
                <w:sz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0,001∙9∙1 258,67∙2 400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+(0,001∙8∙355∙2 400= 19013,7кВт∙год</m:t>
        </m:r>
      </m:oMath>
      <w:r w:rsidR="00A45B2C">
        <w:rPr>
          <w:sz w:val="28"/>
          <w:szCs w:val="28"/>
          <w:lang w:val="uk-UA"/>
        </w:rPr>
        <w:t xml:space="preserve"> </w:t>
      </w: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Загальні витрати електроенергії по цеху складають:</w:t>
      </w: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46254" w:rsidRPr="00A45B2C" w:rsidRDefault="00A45B2C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W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т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о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sz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56700000+87052,5 +19013,7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∙1,05=59646369,5 кВт∙год</m:t>
        </m:r>
      </m:oMath>
      <w:r>
        <w:rPr>
          <w:sz w:val="28"/>
          <w:szCs w:val="28"/>
          <w:lang w:val="uk-UA"/>
        </w:rPr>
        <w:t xml:space="preserve"> </w:t>
      </w:r>
    </w:p>
    <w:p w:rsidR="00197F56" w:rsidRPr="00A45B2C" w:rsidRDefault="00197F56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46254" w:rsidRPr="00A45B2C" w:rsidRDefault="0083493D" w:rsidP="00A45B2C">
      <w:pPr>
        <w:pStyle w:val="ListParagraph"/>
        <w:widowControl w:val="0"/>
        <w:numPr>
          <w:ilvl w:val="1"/>
          <w:numId w:val="32"/>
        </w:numPr>
        <w:spacing w:line="360" w:lineRule="auto"/>
        <w:ind w:left="0" w:firstLine="709"/>
        <w:jc w:val="both"/>
        <w:rPr>
          <w:caps/>
          <w:sz w:val="28"/>
          <w:szCs w:val="28"/>
          <w:lang w:val="uk-UA"/>
        </w:rPr>
      </w:pPr>
      <w:r w:rsidRPr="00A45B2C">
        <w:rPr>
          <w:caps/>
          <w:sz w:val="28"/>
          <w:szCs w:val="28"/>
          <w:lang w:val="uk-UA"/>
        </w:rPr>
        <w:t>Витрати води</w:t>
      </w:r>
    </w:p>
    <w:p w:rsidR="0083493D" w:rsidRPr="00A45B2C" w:rsidRDefault="0083493D" w:rsidP="00A45B2C">
      <w:pPr>
        <w:pStyle w:val="ListParagraph"/>
        <w:widowControl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83493D" w:rsidRPr="00A45B2C" w:rsidRDefault="0083493D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Вода в ливарних цехах використовується для охолодження виливків, грануляції шлаку, охолодження плавильних агрегатів, зволоження формув</w:t>
      </w:r>
      <w:r w:rsidRPr="00A45B2C">
        <w:rPr>
          <w:sz w:val="28"/>
          <w:szCs w:val="28"/>
          <w:lang w:val="uk-UA"/>
        </w:rPr>
        <w:t>а</w:t>
      </w:r>
      <w:r w:rsidRPr="00A45B2C">
        <w:rPr>
          <w:sz w:val="28"/>
          <w:szCs w:val="28"/>
          <w:lang w:val="uk-UA"/>
        </w:rPr>
        <w:t>льної і стрижневої суміші, гідроочищення виливків. Витрата води на охол</w:t>
      </w:r>
      <w:r w:rsidRPr="00A45B2C">
        <w:rPr>
          <w:sz w:val="28"/>
          <w:szCs w:val="28"/>
          <w:lang w:val="uk-UA"/>
        </w:rPr>
        <w:t>о</w:t>
      </w:r>
      <w:r w:rsidRPr="00A45B2C">
        <w:rPr>
          <w:sz w:val="28"/>
          <w:szCs w:val="28"/>
          <w:lang w:val="uk-UA"/>
        </w:rPr>
        <w:t>дження устаткування визначається по виду обладнання, його кількості і часу роботи.</w:t>
      </w:r>
    </w:p>
    <w:p w:rsidR="00C46254" w:rsidRPr="00A45B2C" w:rsidRDefault="0083493D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 w:rsidRPr="00A45B2C">
        <w:rPr>
          <w:sz w:val="28"/>
          <w:szCs w:val="28"/>
          <w:lang w:val="uk-UA"/>
        </w:rPr>
        <w:t>Для індукційної печі ІЧТ-6 витрати складають 15</w:t>
      </w:r>
      <w:r w:rsidR="00C46254" w:rsidRPr="00A45B2C">
        <w:rPr>
          <w:sz w:val="28"/>
          <w:szCs w:val="28"/>
          <w:lang w:val="uk-UA"/>
        </w:rPr>
        <w:t xml:space="preserve"> </w:t>
      </w:r>
      <w:r w:rsidR="00C46254" w:rsidRPr="00A45B2C">
        <w:rPr>
          <w:sz w:val="28"/>
          <w:lang w:val="uk-UA"/>
        </w:rPr>
        <w:t>м</w:t>
      </w:r>
      <w:r w:rsidR="00C46254" w:rsidRPr="00A45B2C">
        <w:rPr>
          <w:sz w:val="28"/>
          <w:vertAlign w:val="superscript"/>
          <w:lang w:val="uk-UA"/>
        </w:rPr>
        <w:t>3</w:t>
      </w:r>
      <w:r w:rsidR="00C46254" w:rsidRPr="00A45B2C">
        <w:rPr>
          <w:sz w:val="28"/>
          <w:lang w:val="uk-UA"/>
        </w:rPr>
        <w:t>/год</w:t>
      </w:r>
      <w:r w:rsidRPr="00A45B2C">
        <w:rPr>
          <w:sz w:val="28"/>
          <w:lang w:val="uk-UA"/>
        </w:rPr>
        <w:t>.[1, додаток Я]</w:t>
      </w:r>
      <w:r w:rsidR="007B0D0E" w:rsidRPr="00A45B2C">
        <w:rPr>
          <w:sz w:val="28"/>
          <w:lang w:val="uk-UA"/>
        </w:rPr>
        <w:t>:</w:t>
      </w:r>
    </w:p>
    <w:p w:rsidR="007B0D0E" w:rsidRPr="00A45B2C" w:rsidRDefault="007B0D0E" w:rsidP="00A45B2C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</w:p>
    <w:p w:rsidR="007B0D0E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т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W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∙ Г ∙Ч, </m:t>
        </m:r>
        <m:sSup>
          <m:sSupPr>
            <m:ctrlPr>
              <w:rPr>
                <w:rFonts w:ascii="Cambria Math" w:hAnsi="Cambria Math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</m:oMath>
      <w:r w:rsidR="00A45B2C" w:rsidRPr="00A45B2C">
        <w:rPr>
          <w:sz w:val="28"/>
          <w:szCs w:val="28"/>
          <w:lang w:val="uk-UA"/>
        </w:rPr>
        <w:t xml:space="preserve"> </w:t>
      </w:r>
      <w:r w:rsidR="00EA745D" w:rsidRPr="00A45B2C">
        <w:rPr>
          <w:sz w:val="28"/>
          <w:szCs w:val="28"/>
          <w:lang w:val="uk-UA"/>
        </w:rPr>
        <w:t>(6.6</w:t>
      </w:r>
      <w:r w:rsidR="0017263B" w:rsidRPr="00A45B2C">
        <w:rPr>
          <w:sz w:val="28"/>
          <w:szCs w:val="28"/>
          <w:lang w:val="uk-UA"/>
        </w:rPr>
        <w:t>)</w:t>
      </w:r>
    </w:p>
    <w:p w:rsidR="0017263B" w:rsidRPr="00A45B2C" w:rsidRDefault="0017263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7263B" w:rsidRPr="00A45B2C" w:rsidRDefault="0017263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де</w:t>
      </w:r>
      <w:r w:rsidR="00A45B2C" w:rsidRPr="00A45B2C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W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-витрати води на охолодження індукційної печі;</m:t>
        </m:r>
      </m:oMath>
    </w:p>
    <w:p w:rsidR="0017263B" w:rsidRPr="00A45B2C" w:rsidRDefault="0017263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Г – кількість робочих днів на рік;</w:t>
      </w:r>
    </w:p>
    <w:p w:rsidR="0017263B" w:rsidRPr="00A45B2C" w:rsidRDefault="0017263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Ч – кількість годин на добу.</w:t>
      </w:r>
    </w:p>
    <w:p w:rsidR="00C46254" w:rsidRPr="00A45B2C" w:rsidRDefault="0055005B" w:rsidP="00A45B2C">
      <w:pPr>
        <w:widowControl w:val="0"/>
        <w:spacing w:line="360" w:lineRule="auto"/>
        <w:ind w:firstLine="709"/>
        <w:jc w:val="both"/>
        <w:rPr>
          <w:sz w:val="28"/>
          <w:vertAlign w:val="superscript"/>
          <w:lang w:val="uk-UA"/>
        </w:rPr>
      </w:pPr>
      <m:oMath>
        <m:sSubSup>
          <m:sSubSupPr>
            <m:ctrlPr>
              <w:rPr>
                <w:rFonts w:ascii="Cambria Math" w:hAnsi="Cambria Math"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т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C46254" w:rsidRPr="00A45B2C">
        <w:rPr>
          <w:sz w:val="28"/>
          <w:szCs w:val="28"/>
          <w:lang w:val="uk-UA"/>
        </w:rPr>
        <w:t xml:space="preserve"> </w:t>
      </w:r>
      <w:r w:rsidR="001A40C3" w:rsidRPr="00A45B2C">
        <w:rPr>
          <w:sz w:val="28"/>
          <w:szCs w:val="28"/>
          <w:lang w:val="uk-UA"/>
        </w:rPr>
        <w:t xml:space="preserve">15 ∙ </w:t>
      </w:r>
      <w:r w:rsidR="00DA3DE8" w:rsidRPr="00A45B2C">
        <w:rPr>
          <w:sz w:val="28"/>
          <w:szCs w:val="28"/>
          <w:lang w:val="uk-UA"/>
        </w:rPr>
        <w:t>26</w:t>
      </w:r>
      <w:r w:rsidR="00C46254" w:rsidRPr="00A45B2C">
        <w:rPr>
          <w:sz w:val="28"/>
          <w:szCs w:val="28"/>
          <w:lang w:val="uk-UA"/>
        </w:rPr>
        <w:t>1</w:t>
      </w:r>
      <w:r w:rsidR="001A40C3" w:rsidRPr="00A45B2C">
        <w:rPr>
          <w:sz w:val="28"/>
          <w:szCs w:val="28"/>
          <w:lang w:val="uk-UA"/>
        </w:rPr>
        <w:t xml:space="preserve"> ∙ </w:t>
      </w:r>
      <w:r w:rsidR="00DA3DE8" w:rsidRPr="00A45B2C">
        <w:rPr>
          <w:sz w:val="28"/>
          <w:szCs w:val="28"/>
          <w:lang w:val="uk-UA"/>
        </w:rPr>
        <w:t>24 = 93 960</w:t>
      </w:r>
      <w:r w:rsidR="00C46254" w:rsidRPr="00A45B2C">
        <w:rPr>
          <w:sz w:val="28"/>
          <w:szCs w:val="28"/>
          <w:lang w:val="uk-UA"/>
        </w:rPr>
        <w:t xml:space="preserve"> </w:t>
      </w:r>
      <w:r w:rsidR="00C46254" w:rsidRPr="00A45B2C">
        <w:rPr>
          <w:sz w:val="28"/>
          <w:lang w:val="uk-UA"/>
        </w:rPr>
        <w:t>м</w:t>
      </w:r>
      <w:r w:rsidR="00C46254" w:rsidRPr="00A45B2C">
        <w:rPr>
          <w:sz w:val="28"/>
          <w:vertAlign w:val="superscript"/>
          <w:lang w:val="uk-UA"/>
        </w:rPr>
        <w:t>3</w:t>
      </w:r>
    </w:p>
    <w:p w:rsidR="00C46254" w:rsidRPr="00A45B2C" w:rsidRDefault="00C46254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Витрати води на побутові потреби (питної) приймаються по санітарним нормам:</w:t>
      </w:r>
    </w:p>
    <w:p w:rsidR="00C46254" w:rsidRPr="00A45B2C" w:rsidRDefault="00C46254" w:rsidP="00A45B2C">
      <w:pPr>
        <w:pStyle w:val="ListParagraph"/>
        <w:widowControl w:val="0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На питні і природні потреби - 45 л на 1 людину в </w:t>
      </w:r>
      <w:r w:rsidR="008B75C5" w:rsidRPr="00A45B2C">
        <w:rPr>
          <w:sz w:val="28"/>
          <w:szCs w:val="28"/>
          <w:lang w:val="uk-UA"/>
        </w:rPr>
        <w:t xml:space="preserve">одну </w:t>
      </w:r>
      <w:r w:rsidRPr="00A45B2C">
        <w:rPr>
          <w:sz w:val="28"/>
          <w:szCs w:val="28"/>
          <w:lang w:val="uk-UA"/>
        </w:rPr>
        <w:t>зміну;</w:t>
      </w:r>
    </w:p>
    <w:p w:rsidR="00C46254" w:rsidRPr="00A45B2C" w:rsidRDefault="00C46254" w:rsidP="00A45B2C">
      <w:pPr>
        <w:pStyle w:val="ListParagraph"/>
        <w:widowControl w:val="0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На душові - 500 л на 1 душ у годину (тривалість дії - 45 хвилин: 1 душ на 10 робітників після кожної зміни);</w:t>
      </w:r>
    </w:p>
    <w:p w:rsidR="00C46254" w:rsidRPr="00A45B2C" w:rsidRDefault="00C46254" w:rsidP="00A45B2C">
      <w:pPr>
        <w:pStyle w:val="ListParagraph"/>
        <w:widowControl w:val="0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На умивальники - 200 л на 1 умивальник у годину (тривалість дії - 45 хвилин на 20 робітників після кожної зміни);</w:t>
      </w:r>
    </w:p>
    <w:p w:rsidR="00C46254" w:rsidRPr="00A45B2C" w:rsidRDefault="00C46254" w:rsidP="00A45B2C">
      <w:pPr>
        <w:pStyle w:val="ListParagraph"/>
        <w:widowControl w:val="0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На поливання підлоги - 3 л на 1 </w:t>
      </w:r>
      <w:r w:rsidRPr="00A45B2C">
        <w:rPr>
          <w:iCs/>
          <w:sz w:val="28"/>
          <w:szCs w:val="28"/>
          <w:shd w:val="clear" w:color="auto" w:fill="FFFFFF"/>
          <w:lang w:val="uk-UA"/>
        </w:rPr>
        <w:t>м</w:t>
      </w:r>
      <w:r w:rsidRPr="00A45B2C">
        <w:rPr>
          <w:iCs/>
          <w:sz w:val="28"/>
          <w:szCs w:val="28"/>
          <w:shd w:val="clear" w:color="auto" w:fill="FFFFFF"/>
          <w:vertAlign w:val="superscript"/>
          <w:lang w:val="uk-UA"/>
        </w:rPr>
        <w:t>2</w:t>
      </w:r>
      <w:r w:rsidRPr="00A45B2C">
        <w:rPr>
          <w:spacing w:val="10"/>
          <w:sz w:val="28"/>
          <w:szCs w:val="28"/>
          <w:shd w:val="clear" w:color="auto" w:fill="FFFFFF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площі проходів, проїздів у добу.</w:t>
      </w:r>
    </w:p>
    <w:p w:rsidR="0017263B" w:rsidRPr="00A45B2C" w:rsidRDefault="00A45B2C" w:rsidP="00A45B2C">
      <w:pPr>
        <w:pStyle w:val="ListParagraph"/>
        <w:widowControl w:val="0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br w:type="page"/>
      </w:r>
      <w:r w:rsidR="0017263B" w:rsidRPr="00A45B2C">
        <w:rPr>
          <w:sz w:val="28"/>
          <w:szCs w:val="28"/>
          <w:lang w:val="uk-UA"/>
        </w:rPr>
        <w:t>ТРАНСПОРТНА ЧАСТИНА</w:t>
      </w:r>
    </w:p>
    <w:p w:rsidR="0017263B" w:rsidRPr="00A45B2C" w:rsidRDefault="0017263B" w:rsidP="00A45B2C">
      <w:pPr>
        <w:pStyle w:val="ListParagraph"/>
        <w:widowControl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17263B" w:rsidRPr="00A45B2C" w:rsidRDefault="0017263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Ливарне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виробництво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характеризується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багатократним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переміщенням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великих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кількостей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різних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насипних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та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штучних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вантажів, тому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трансп</w:t>
      </w:r>
      <w:r w:rsidRPr="00A45B2C">
        <w:rPr>
          <w:sz w:val="28"/>
          <w:szCs w:val="28"/>
          <w:lang w:val="uk-UA"/>
        </w:rPr>
        <w:t>о</w:t>
      </w:r>
      <w:r w:rsidRPr="00A45B2C">
        <w:rPr>
          <w:sz w:val="28"/>
          <w:szCs w:val="28"/>
          <w:lang w:val="uk-UA"/>
        </w:rPr>
        <w:t>ртні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операції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в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ньому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за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трудомісткістю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є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важливою складовою виробн</w:t>
      </w:r>
      <w:r w:rsidRPr="00A45B2C">
        <w:rPr>
          <w:sz w:val="28"/>
          <w:szCs w:val="28"/>
          <w:lang w:val="uk-UA"/>
        </w:rPr>
        <w:t>и</w:t>
      </w:r>
      <w:r w:rsidRPr="00A45B2C">
        <w:rPr>
          <w:sz w:val="28"/>
          <w:szCs w:val="28"/>
          <w:lang w:val="uk-UA"/>
        </w:rPr>
        <w:t>чого процесу.</w:t>
      </w:r>
    </w:p>
    <w:p w:rsidR="00B57F1F" w:rsidRPr="00A45B2C" w:rsidRDefault="00B57F1F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Слід прагнути до створення вантажопотоків з найменшим числом пер</w:t>
      </w:r>
      <w:r w:rsidRPr="00A45B2C">
        <w:rPr>
          <w:sz w:val="28"/>
          <w:szCs w:val="28"/>
          <w:lang w:val="uk-UA"/>
        </w:rPr>
        <w:t>е</w:t>
      </w:r>
      <w:r w:rsidRPr="00A45B2C">
        <w:rPr>
          <w:sz w:val="28"/>
          <w:szCs w:val="28"/>
          <w:lang w:val="uk-UA"/>
        </w:rPr>
        <w:t>тинань, причому в вузлах перетинань транспортування вантажу повинна ве</w:t>
      </w:r>
      <w:r w:rsidRPr="00A45B2C">
        <w:rPr>
          <w:sz w:val="28"/>
          <w:szCs w:val="28"/>
          <w:lang w:val="uk-UA"/>
        </w:rPr>
        <w:t>с</w:t>
      </w:r>
      <w:r w:rsidRPr="00A45B2C">
        <w:rPr>
          <w:sz w:val="28"/>
          <w:szCs w:val="28"/>
          <w:lang w:val="uk-UA"/>
        </w:rPr>
        <w:t>тися на різних рівнях.</w:t>
      </w:r>
    </w:p>
    <w:p w:rsidR="00B57F1F" w:rsidRPr="00A45B2C" w:rsidRDefault="00B57F1F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Компоновку обладнання, проектування транспортних міжопераційних зв'язків і зв'язків між відділеннями потрібно вести з урахуванням вимог до вантажопотоків і відповідного вибору раціональних транспортних засобів.</w:t>
      </w:r>
    </w:p>
    <w:p w:rsidR="0017263B" w:rsidRPr="00A45B2C" w:rsidRDefault="0017263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залежності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від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зони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дії,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транспортні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засоби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ливарного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цеху под</w:t>
      </w:r>
      <w:r w:rsidRPr="00A45B2C">
        <w:rPr>
          <w:sz w:val="28"/>
          <w:szCs w:val="28"/>
          <w:lang w:val="uk-UA"/>
        </w:rPr>
        <w:t>і</w:t>
      </w:r>
      <w:r w:rsidRPr="00A45B2C">
        <w:rPr>
          <w:sz w:val="28"/>
          <w:szCs w:val="28"/>
          <w:lang w:val="uk-UA"/>
        </w:rPr>
        <w:t>ляють на міжцехові та внутрішньо цехові.</w:t>
      </w:r>
    </w:p>
    <w:p w:rsidR="0017263B" w:rsidRPr="00A45B2C" w:rsidRDefault="0017263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Міжцехові перевезення вантажів ливарного виробництва звичайно в</w:t>
      </w:r>
      <w:r w:rsidRPr="00A45B2C">
        <w:rPr>
          <w:sz w:val="28"/>
          <w:szCs w:val="28"/>
          <w:lang w:val="uk-UA"/>
        </w:rPr>
        <w:t>и</w:t>
      </w:r>
      <w:r w:rsidRPr="00A45B2C">
        <w:rPr>
          <w:sz w:val="28"/>
          <w:szCs w:val="28"/>
          <w:lang w:val="uk-UA"/>
        </w:rPr>
        <w:t>конуються автотранспортом, а також самохідними електро- та автовізками (карами), тягачами, авто та електрозавантажувачами з широким застосува</w:t>
      </w:r>
      <w:r w:rsidRPr="00A45B2C">
        <w:rPr>
          <w:sz w:val="28"/>
          <w:szCs w:val="28"/>
          <w:lang w:val="uk-UA"/>
        </w:rPr>
        <w:t>н</w:t>
      </w:r>
      <w:r w:rsidRPr="00A45B2C">
        <w:rPr>
          <w:sz w:val="28"/>
          <w:szCs w:val="28"/>
          <w:lang w:val="uk-UA"/>
        </w:rPr>
        <w:t>ням стандартної та спеціальної тари, що дозволяє звести до мінімуму число завантажувальних операцій.</w:t>
      </w:r>
    </w:p>
    <w:p w:rsidR="0017263B" w:rsidRPr="00A45B2C" w:rsidRDefault="0017263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Відходи формувальних сумішей транспортують автосамоскидами, а за умови віддаленого розташування відвалів залізничним транспортом.</w:t>
      </w:r>
    </w:p>
    <w:p w:rsidR="00F05604" w:rsidRPr="00A45B2C" w:rsidRDefault="0017263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Залізничний транспорт використовується також для перевезення кру</w:t>
      </w:r>
      <w:r w:rsidRPr="00A45B2C">
        <w:rPr>
          <w:sz w:val="28"/>
          <w:szCs w:val="28"/>
          <w:lang w:val="uk-UA"/>
        </w:rPr>
        <w:t>п</w:t>
      </w:r>
      <w:r w:rsidRPr="00A45B2C">
        <w:rPr>
          <w:sz w:val="28"/>
          <w:szCs w:val="28"/>
          <w:lang w:val="uk-UA"/>
        </w:rPr>
        <w:t>них виливків у окремо розташовані обрубні відділення та механічні цехи.</w:t>
      </w:r>
    </w:p>
    <w:p w:rsidR="0017263B" w:rsidRPr="00A45B2C" w:rsidRDefault="0017263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Сухий формувальний пісок, молоті вугілля та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глину транспортують з базисних складів безпосередньо до місць споживання установками пневм</w:t>
      </w:r>
      <w:r w:rsidRPr="00A45B2C">
        <w:rPr>
          <w:sz w:val="28"/>
          <w:szCs w:val="28"/>
          <w:lang w:val="uk-UA"/>
        </w:rPr>
        <w:t>а</w:t>
      </w:r>
      <w:r w:rsidRPr="00A45B2C">
        <w:rPr>
          <w:sz w:val="28"/>
          <w:szCs w:val="28"/>
          <w:lang w:val="uk-UA"/>
        </w:rPr>
        <w:t>тичного транспорту.</w:t>
      </w:r>
    </w:p>
    <w:p w:rsidR="00F05604" w:rsidRPr="00A45B2C" w:rsidRDefault="0017263B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Для переміщення піску також застосовують стрічкові конвеєри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та ел</w:t>
      </w:r>
      <w:r w:rsidRPr="00A45B2C">
        <w:rPr>
          <w:sz w:val="28"/>
          <w:szCs w:val="28"/>
          <w:lang w:val="uk-UA"/>
        </w:rPr>
        <w:t>е</w:t>
      </w:r>
      <w:r w:rsidRPr="00A45B2C">
        <w:rPr>
          <w:sz w:val="28"/>
          <w:szCs w:val="28"/>
          <w:lang w:val="uk-UA"/>
        </w:rPr>
        <w:t>ватори.</w:t>
      </w:r>
    </w:p>
    <w:p w:rsidR="00A7189C" w:rsidRPr="00A45B2C" w:rsidRDefault="00A7189C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На шихтовий склад металева шихта привозиться залізничним транспо</w:t>
      </w:r>
      <w:r w:rsidRPr="00A45B2C">
        <w:rPr>
          <w:sz w:val="28"/>
          <w:szCs w:val="28"/>
          <w:lang w:val="uk-UA"/>
        </w:rPr>
        <w:t>р</w:t>
      </w:r>
      <w:r w:rsidRPr="00A45B2C">
        <w:rPr>
          <w:sz w:val="28"/>
          <w:szCs w:val="28"/>
          <w:lang w:val="uk-UA"/>
        </w:rPr>
        <w:t>том або автотранспортом і вивантажується за допомогою мостового крана. Шихта після дозування транспортується по рейкових шляхах на місце піді</w:t>
      </w:r>
      <w:r w:rsidRPr="00A45B2C">
        <w:rPr>
          <w:sz w:val="28"/>
          <w:szCs w:val="28"/>
          <w:lang w:val="uk-UA"/>
        </w:rPr>
        <w:t>г</w:t>
      </w:r>
      <w:r w:rsidRPr="00A45B2C">
        <w:rPr>
          <w:sz w:val="28"/>
          <w:szCs w:val="28"/>
          <w:lang w:val="uk-UA"/>
        </w:rPr>
        <w:t>ріву шихти. Після підігріву, мостовим краном шихту розподіляють по печам. Готовий метал розливається по ковшам, що рухаються по монорельсу. Свіжий формувальний пісок пневмотранспортом подається в бункера над зм</w:t>
      </w:r>
      <w:r w:rsidRPr="00A45B2C">
        <w:rPr>
          <w:sz w:val="28"/>
          <w:szCs w:val="28"/>
          <w:lang w:val="uk-UA"/>
        </w:rPr>
        <w:t>і</w:t>
      </w:r>
      <w:r w:rsidRPr="00A45B2C">
        <w:rPr>
          <w:sz w:val="28"/>
          <w:szCs w:val="28"/>
          <w:lang w:val="uk-UA"/>
        </w:rPr>
        <w:t>шувачами, які знаходяться на формувальних і стрижневих автоматах. Зв’язуюче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надходить по трубопроводу безпосередньо в змішувачі автоматів.</w:t>
      </w:r>
    </w:p>
    <w:p w:rsidR="00A7189C" w:rsidRPr="00A45B2C" w:rsidRDefault="00A7189C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Після вибивання відливок, відпрацьована суміш по транспортеру надх</w:t>
      </w:r>
      <w:r w:rsidRPr="00A45B2C">
        <w:rPr>
          <w:sz w:val="28"/>
          <w:szCs w:val="28"/>
          <w:lang w:val="uk-UA"/>
        </w:rPr>
        <w:t>о</w:t>
      </w:r>
      <w:r w:rsidRPr="00A45B2C">
        <w:rPr>
          <w:sz w:val="28"/>
          <w:szCs w:val="28"/>
          <w:lang w:val="uk-UA"/>
        </w:rPr>
        <w:t>дить в бункер, за допомогою ковшового елеватора. З бункера оборотна суміш по живильникам потрапляє в установку регенерації піску. Регенерований п</w:t>
      </w:r>
      <w:r w:rsidRPr="00A45B2C">
        <w:rPr>
          <w:sz w:val="28"/>
          <w:szCs w:val="28"/>
          <w:lang w:val="uk-UA"/>
        </w:rPr>
        <w:t>і</w:t>
      </w:r>
      <w:r w:rsidRPr="00A45B2C">
        <w:rPr>
          <w:sz w:val="28"/>
          <w:szCs w:val="28"/>
          <w:lang w:val="uk-UA"/>
        </w:rPr>
        <w:t>сок пневмотранспортом доставляється в бункера над змішувачами автоматів.</w:t>
      </w:r>
    </w:p>
    <w:p w:rsidR="00A7189C" w:rsidRPr="00A45B2C" w:rsidRDefault="00A7189C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Відпрацьований пісок, який не підлягає регенерації, пневмотранспортом доставляється в бункер, що знаходиться за межами приміщення.</w:t>
      </w:r>
    </w:p>
    <w:p w:rsidR="00A7189C" w:rsidRPr="00A45B2C" w:rsidRDefault="00A7189C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 xml:space="preserve">Вибиті виливки по транспортеру потрапляють в дробеметний барабан. Після очистки, по транспортеру, виливки і </w:t>
      </w:r>
      <w:r w:rsidR="00B57F1F" w:rsidRPr="00A45B2C">
        <w:rPr>
          <w:sz w:val="28"/>
          <w:szCs w:val="28"/>
          <w:lang w:val="uk-UA"/>
        </w:rPr>
        <w:t>живильники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потрапляють на со</w:t>
      </w:r>
      <w:r w:rsidRPr="00A45B2C">
        <w:rPr>
          <w:sz w:val="28"/>
          <w:szCs w:val="28"/>
          <w:lang w:val="uk-UA"/>
        </w:rPr>
        <w:t>р</w:t>
      </w:r>
      <w:r w:rsidRPr="00A45B2C">
        <w:rPr>
          <w:sz w:val="28"/>
          <w:szCs w:val="28"/>
          <w:lang w:val="uk-UA"/>
        </w:rPr>
        <w:t xml:space="preserve">тувальний стіл, де відокремлюють готові виливки від </w:t>
      </w:r>
      <w:r w:rsidR="00B57F1F" w:rsidRPr="00A45B2C">
        <w:rPr>
          <w:sz w:val="28"/>
          <w:szCs w:val="28"/>
          <w:lang w:val="uk-UA"/>
        </w:rPr>
        <w:t>браку</w:t>
      </w:r>
      <w:r w:rsidRPr="00A45B2C">
        <w:rPr>
          <w:sz w:val="28"/>
          <w:szCs w:val="28"/>
          <w:lang w:val="uk-UA"/>
        </w:rPr>
        <w:t xml:space="preserve"> і </w:t>
      </w:r>
      <w:r w:rsidR="00B57F1F" w:rsidRPr="00A45B2C">
        <w:rPr>
          <w:sz w:val="28"/>
          <w:szCs w:val="28"/>
          <w:lang w:val="uk-UA"/>
        </w:rPr>
        <w:t>живильників</w:t>
      </w:r>
      <w:r w:rsidRPr="00A45B2C">
        <w:rPr>
          <w:sz w:val="28"/>
          <w:szCs w:val="28"/>
          <w:lang w:val="uk-UA"/>
        </w:rPr>
        <w:t>.</w:t>
      </w:r>
    </w:p>
    <w:p w:rsidR="00A7189C" w:rsidRPr="00A45B2C" w:rsidRDefault="00A7189C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Доставка відходів металу від сортувальних столів здійснюється за доп</w:t>
      </w:r>
      <w:r w:rsidRPr="00A45B2C">
        <w:rPr>
          <w:sz w:val="28"/>
          <w:szCs w:val="28"/>
          <w:lang w:val="uk-UA"/>
        </w:rPr>
        <w:t>о</w:t>
      </w:r>
      <w:r w:rsidRPr="00A45B2C">
        <w:rPr>
          <w:sz w:val="28"/>
          <w:szCs w:val="28"/>
          <w:lang w:val="uk-UA"/>
        </w:rPr>
        <w:t>могою електронавантажувача в баддях. Готові виливки упаковують в тару і відв</w:t>
      </w:r>
      <w:r w:rsidR="00B57F1F" w:rsidRPr="00A45B2C">
        <w:rPr>
          <w:sz w:val="28"/>
          <w:szCs w:val="28"/>
          <w:lang w:val="uk-UA"/>
        </w:rPr>
        <w:t>озяться</w:t>
      </w:r>
      <w:r w:rsidRPr="00A45B2C">
        <w:rPr>
          <w:sz w:val="28"/>
          <w:szCs w:val="28"/>
          <w:lang w:val="uk-UA"/>
        </w:rPr>
        <w:t xml:space="preserve"> електронавантажувачем на склад готової продукції.</w:t>
      </w:r>
    </w:p>
    <w:p w:rsidR="00A45B2C" w:rsidRDefault="00A45B2C" w:rsidP="00A45B2C">
      <w:pPr>
        <w:widowControl w:val="0"/>
        <w:tabs>
          <w:tab w:val="left" w:pos="1065"/>
        </w:tabs>
        <w:spacing w:line="360" w:lineRule="auto"/>
        <w:ind w:firstLine="709"/>
        <w:jc w:val="both"/>
        <w:rPr>
          <w:sz w:val="28"/>
          <w:szCs w:val="26"/>
          <w:lang w:val="uk-UA"/>
        </w:rPr>
      </w:pPr>
      <w:r>
        <w:rPr>
          <w:sz w:val="28"/>
          <w:szCs w:val="26"/>
          <w:lang w:val="uk-UA"/>
        </w:rPr>
        <w:br w:type="page"/>
      </w:r>
    </w:p>
    <w:p w:rsidR="0017263B" w:rsidRPr="00A45B2C" w:rsidRDefault="0017263B" w:rsidP="00A45B2C">
      <w:pPr>
        <w:widowControl w:val="0"/>
        <w:tabs>
          <w:tab w:val="left" w:pos="1065"/>
        </w:tabs>
        <w:spacing w:line="360" w:lineRule="auto"/>
        <w:ind w:firstLine="709"/>
        <w:jc w:val="both"/>
        <w:rPr>
          <w:sz w:val="28"/>
          <w:szCs w:val="26"/>
          <w:lang w:val="uk-UA"/>
        </w:rPr>
      </w:pPr>
      <w:r w:rsidRPr="00A45B2C">
        <w:rPr>
          <w:sz w:val="28"/>
          <w:szCs w:val="26"/>
          <w:lang w:val="uk-UA"/>
        </w:rPr>
        <w:t>ВИСНОВКИ</w:t>
      </w:r>
    </w:p>
    <w:p w:rsidR="0017263B" w:rsidRPr="00A45B2C" w:rsidRDefault="0017263B" w:rsidP="00A45B2C">
      <w:pPr>
        <w:widowControl w:val="0"/>
        <w:tabs>
          <w:tab w:val="left" w:pos="1065"/>
        </w:tabs>
        <w:spacing w:line="360" w:lineRule="auto"/>
        <w:ind w:firstLine="709"/>
        <w:jc w:val="both"/>
        <w:rPr>
          <w:sz w:val="28"/>
          <w:szCs w:val="26"/>
          <w:lang w:val="uk-UA"/>
        </w:rPr>
      </w:pPr>
    </w:p>
    <w:p w:rsidR="0017263B" w:rsidRPr="00A45B2C" w:rsidRDefault="0017263B" w:rsidP="00A45B2C">
      <w:pPr>
        <w:widowControl w:val="0"/>
        <w:tabs>
          <w:tab w:val="left" w:pos="1065"/>
        </w:tabs>
        <w:spacing w:line="360" w:lineRule="auto"/>
        <w:ind w:firstLine="709"/>
        <w:jc w:val="both"/>
        <w:rPr>
          <w:sz w:val="28"/>
          <w:szCs w:val="26"/>
          <w:lang w:val="uk-UA"/>
        </w:rPr>
      </w:pPr>
      <w:r w:rsidRPr="00A45B2C">
        <w:rPr>
          <w:sz w:val="28"/>
          <w:szCs w:val="26"/>
          <w:lang w:val="uk-UA"/>
        </w:rPr>
        <w:t>В ході виконання даного курсового проекту було проведено проектний розрахунок плавильного відділення і складу шихтових та допоміжних мат</w:t>
      </w:r>
      <w:r w:rsidRPr="00A45B2C">
        <w:rPr>
          <w:sz w:val="28"/>
          <w:szCs w:val="26"/>
          <w:lang w:val="uk-UA"/>
        </w:rPr>
        <w:t>е</w:t>
      </w:r>
      <w:r w:rsidR="00B57F1F" w:rsidRPr="00A45B2C">
        <w:rPr>
          <w:sz w:val="28"/>
          <w:szCs w:val="26"/>
          <w:lang w:val="uk-UA"/>
        </w:rPr>
        <w:t xml:space="preserve">ріалів. Була </w:t>
      </w:r>
      <w:r w:rsidRPr="00A45B2C">
        <w:rPr>
          <w:sz w:val="28"/>
          <w:szCs w:val="26"/>
          <w:lang w:val="uk-UA"/>
        </w:rPr>
        <w:t xml:space="preserve">розрахована виробнича програма цеху точним методом, обраний тип виробництва виливків – </w:t>
      </w:r>
      <w:r w:rsidR="009809A9" w:rsidRPr="00A45B2C">
        <w:rPr>
          <w:sz w:val="28"/>
          <w:szCs w:val="26"/>
          <w:lang w:val="uk-UA"/>
        </w:rPr>
        <w:t>масовий</w:t>
      </w:r>
      <w:r w:rsidRPr="00A45B2C">
        <w:rPr>
          <w:sz w:val="28"/>
          <w:szCs w:val="26"/>
          <w:lang w:val="uk-UA"/>
        </w:rPr>
        <w:t xml:space="preserve">; був обраний </w:t>
      </w:r>
      <w:r w:rsidR="009809A9" w:rsidRPr="00A45B2C">
        <w:rPr>
          <w:sz w:val="28"/>
          <w:szCs w:val="26"/>
          <w:lang w:val="uk-UA"/>
        </w:rPr>
        <w:t>двозмінний</w:t>
      </w:r>
      <w:r w:rsidRPr="00A45B2C">
        <w:rPr>
          <w:sz w:val="28"/>
          <w:szCs w:val="26"/>
          <w:lang w:val="uk-UA"/>
        </w:rPr>
        <w:t xml:space="preserve"> паралельний режим роботи </w:t>
      </w:r>
      <w:r w:rsidR="009809A9" w:rsidRPr="00A45B2C">
        <w:rPr>
          <w:sz w:val="28"/>
          <w:szCs w:val="26"/>
          <w:lang w:val="uk-UA"/>
        </w:rPr>
        <w:t xml:space="preserve">з третьою зміною на ремонт обладнання </w:t>
      </w:r>
      <w:r w:rsidRPr="00A45B2C">
        <w:rPr>
          <w:sz w:val="28"/>
          <w:szCs w:val="26"/>
          <w:lang w:val="uk-UA"/>
        </w:rPr>
        <w:t>цеху та визначені ф</w:t>
      </w:r>
      <w:r w:rsidRPr="00A45B2C">
        <w:rPr>
          <w:sz w:val="28"/>
          <w:szCs w:val="26"/>
          <w:lang w:val="uk-UA"/>
        </w:rPr>
        <w:t>о</w:t>
      </w:r>
      <w:r w:rsidRPr="00A45B2C">
        <w:rPr>
          <w:sz w:val="28"/>
          <w:szCs w:val="26"/>
          <w:lang w:val="uk-UA"/>
        </w:rPr>
        <w:t>нди часу; розрахований баланс металу, прийнята кількість пе</w:t>
      </w:r>
      <w:r w:rsidR="009809A9" w:rsidRPr="00A45B2C">
        <w:rPr>
          <w:sz w:val="28"/>
          <w:szCs w:val="26"/>
          <w:lang w:val="uk-UA"/>
        </w:rPr>
        <w:t>чей – 5</w:t>
      </w:r>
      <w:r w:rsidRPr="00A45B2C">
        <w:rPr>
          <w:sz w:val="28"/>
          <w:szCs w:val="26"/>
          <w:lang w:val="uk-UA"/>
        </w:rPr>
        <w:t>, розр</w:t>
      </w:r>
      <w:r w:rsidRPr="00A45B2C">
        <w:rPr>
          <w:sz w:val="28"/>
          <w:szCs w:val="26"/>
          <w:lang w:val="uk-UA"/>
        </w:rPr>
        <w:t>а</w:t>
      </w:r>
      <w:r w:rsidRPr="00A45B2C">
        <w:rPr>
          <w:sz w:val="28"/>
          <w:szCs w:val="26"/>
          <w:lang w:val="uk-UA"/>
        </w:rPr>
        <w:t>ховані норми витрат шихтових матеріалів та річна потреба відділення у ши</w:t>
      </w:r>
      <w:r w:rsidRPr="00A45B2C">
        <w:rPr>
          <w:sz w:val="28"/>
          <w:szCs w:val="26"/>
          <w:lang w:val="uk-UA"/>
        </w:rPr>
        <w:t>х</w:t>
      </w:r>
      <w:r w:rsidRPr="00A45B2C">
        <w:rPr>
          <w:sz w:val="28"/>
          <w:szCs w:val="26"/>
          <w:lang w:val="uk-UA"/>
        </w:rPr>
        <w:t>тових матеріалах; проведений проектний розрахунок складу шихтових мат</w:t>
      </w:r>
      <w:r w:rsidRPr="00A45B2C">
        <w:rPr>
          <w:sz w:val="28"/>
          <w:szCs w:val="26"/>
          <w:lang w:val="uk-UA"/>
        </w:rPr>
        <w:t>е</w:t>
      </w:r>
      <w:r w:rsidRPr="00A45B2C">
        <w:rPr>
          <w:sz w:val="28"/>
          <w:szCs w:val="26"/>
          <w:lang w:val="uk-UA"/>
        </w:rPr>
        <w:t>ріалів, тобто розрахована відомість витрат матеріалів на річний випуск; т</w:t>
      </w:r>
      <w:r w:rsidRPr="00A45B2C">
        <w:rPr>
          <w:sz w:val="28"/>
          <w:szCs w:val="26"/>
          <w:lang w:val="uk-UA"/>
        </w:rPr>
        <w:t>а</w:t>
      </w:r>
      <w:r w:rsidRPr="00A45B2C">
        <w:rPr>
          <w:sz w:val="28"/>
          <w:szCs w:val="26"/>
          <w:lang w:val="uk-UA"/>
        </w:rPr>
        <w:t>кож розрахована енергетична частина відділення та виконана його будівел</w:t>
      </w:r>
      <w:r w:rsidRPr="00A45B2C">
        <w:rPr>
          <w:sz w:val="28"/>
          <w:szCs w:val="26"/>
          <w:lang w:val="uk-UA"/>
        </w:rPr>
        <w:t>ь</w:t>
      </w:r>
      <w:r w:rsidRPr="00A45B2C">
        <w:rPr>
          <w:sz w:val="28"/>
          <w:szCs w:val="26"/>
          <w:lang w:val="uk-UA"/>
        </w:rPr>
        <w:t>на части</w:t>
      </w:r>
      <w:r w:rsidR="009809A9" w:rsidRPr="00A45B2C">
        <w:rPr>
          <w:sz w:val="28"/>
          <w:szCs w:val="26"/>
          <w:lang w:val="uk-UA"/>
        </w:rPr>
        <w:t>на,а також транспортна.</w:t>
      </w:r>
    </w:p>
    <w:p w:rsidR="0017263B" w:rsidRPr="00A45B2C" w:rsidRDefault="009809A9" w:rsidP="00A45B2C">
      <w:pPr>
        <w:widowControl w:val="0"/>
        <w:tabs>
          <w:tab w:val="left" w:pos="1065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На основі придбаних навичок можна на практиці проектувати ливарні цехи, вибирати їх обладнання, розробляти креслення.</w:t>
      </w:r>
    </w:p>
    <w:p w:rsidR="009809A9" w:rsidRPr="00A45B2C" w:rsidRDefault="009809A9" w:rsidP="00A45B2C">
      <w:pPr>
        <w:widowControl w:val="0"/>
        <w:tabs>
          <w:tab w:val="left" w:pos="1065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5B2C" w:rsidRDefault="00A45B2C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A265D" w:rsidRPr="00A45B2C" w:rsidRDefault="0052288F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ПЕРЕЛІК ПОСИЛАНЬ</w:t>
      </w:r>
    </w:p>
    <w:p w:rsidR="005A265D" w:rsidRPr="00A45B2C" w:rsidRDefault="005A265D" w:rsidP="00A45B2C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93B8A" w:rsidRPr="00A45B2C" w:rsidRDefault="00C93B8A" w:rsidP="00A45B2C">
      <w:pPr>
        <w:pStyle w:val="ListParagraph"/>
        <w:widowControl w:val="0"/>
        <w:numPr>
          <w:ilvl w:val="0"/>
          <w:numId w:val="4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Методичні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вказівки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до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виконання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курсового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проекту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з дисципліни «Проектування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ливарних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цехів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машинобудівних підприємств»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та «Проектування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ливарних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цехів»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для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студентів спеціальностей 8.05050202 «Обладнання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та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технології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ливарного виробництва»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і 8.05040201 «Ливарне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виробництво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чорних</w:t>
      </w:r>
      <w:r w:rsidR="00A45B2C" w:rsidRPr="00A45B2C">
        <w:rPr>
          <w:sz w:val="28"/>
          <w:szCs w:val="28"/>
          <w:lang w:val="uk-UA"/>
        </w:rPr>
        <w:t xml:space="preserve"> </w:t>
      </w:r>
      <w:r w:rsidRPr="00A45B2C">
        <w:rPr>
          <w:sz w:val="28"/>
          <w:szCs w:val="28"/>
          <w:lang w:val="uk-UA"/>
        </w:rPr>
        <w:t>та кольорових металів і сплавів» всіх форм навчання / Укл.: В.М. Сажнєв, В.В. Наумик, В.Є. Самойлов. – Запоріжжя: ЗНТУ, 2011. – 54 с.</w:t>
      </w:r>
    </w:p>
    <w:p w:rsidR="005A265D" w:rsidRPr="00A45B2C" w:rsidRDefault="003C1AB0" w:rsidP="00A45B2C">
      <w:pPr>
        <w:pStyle w:val="ListParagraph"/>
        <w:widowControl w:val="0"/>
        <w:numPr>
          <w:ilvl w:val="0"/>
          <w:numId w:val="4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lang w:val="uk-UA"/>
        </w:rPr>
        <w:t>Конспект лекцій з дисциплін «</w:t>
      </w:r>
      <w:r w:rsidR="005A265D" w:rsidRPr="00A45B2C">
        <w:rPr>
          <w:sz w:val="28"/>
          <w:szCs w:val="28"/>
          <w:lang w:val="uk-UA"/>
        </w:rPr>
        <w:t>Проектування ливарних цехів</w:t>
      </w:r>
      <w:r w:rsidRPr="00A45B2C">
        <w:rPr>
          <w:sz w:val="28"/>
          <w:szCs w:val="28"/>
          <w:lang w:val="uk-UA"/>
        </w:rPr>
        <w:t>»</w:t>
      </w:r>
      <w:r w:rsidR="005A265D" w:rsidRPr="00A45B2C">
        <w:rPr>
          <w:sz w:val="28"/>
          <w:szCs w:val="28"/>
          <w:lang w:val="uk-UA"/>
        </w:rPr>
        <w:t xml:space="preserve"> та «Проектування</w:t>
      </w:r>
      <w:r w:rsidR="00A45B2C" w:rsidRPr="00A45B2C">
        <w:rPr>
          <w:sz w:val="28"/>
          <w:szCs w:val="28"/>
          <w:lang w:val="uk-UA"/>
        </w:rPr>
        <w:t xml:space="preserve"> </w:t>
      </w:r>
      <w:r w:rsidR="005A265D" w:rsidRPr="00A45B2C">
        <w:rPr>
          <w:sz w:val="28"/>
          <w:szCs w:val="28"/>
          <w:lang w:val="uk-UA"/>
        </w:rPr>
        <w:t>ливарних</w:t>
      </w:r>
      <w:r w:rsidR="00A45B2C" w:rsidRPr="00A45B2C">
        <w:rPr>
          <w:sz w:val="28"/>
          <w:szCs w:val="28"/>
          <w:lang w:val="uk-UA"/>
        </w:rPr>
        <w:t xml:space="preserve"> </w:t>
      </w:r>
      <w:r w:rsidR="005A265D" w:rsidRPr="00A45B2C">
        <w:rPr>
          <w:sz w:val="28"/>
          <w:szCs w:val="28"/>
          <w:lang w:val="uk-UA"/>
        </w:rPr>
        <w:t>цехів</w:t>
      </w:r>
      <w:r w:rsidR="00A45B2C" w:rsidRPr="00A45B2C">
        <w:rPr>
          <w:sz w:val="28"/>
          <w:szCs w:val="28"/>
          <w:lang w:val="uk-UA"/>
        </w:rPr>
        <w:t xml:space="preserve"> </w:t>
      </w:r>
      <w:r w:rsidR="005A265D" w:rsidRPr="00A45B2C">
        <w:rPr>
          <w:sz w:val="28"/>
          <w:szCs w:val="28"/>
          <w:lang w:val="uk-UA"/>
        </w:rPr>
        <w:t>машинобудівних</w:t>
      </w:r>
      <w:r w:rsidR="00A45B2C" w:rsidRPr="00A45B2C">
        <w:rPr>
          <w:sz w:val="28"/>
          <w:szCs w:val="28"/>
          <w:lang w:val="uk-UA"/>
        </w:rPr>
        <w:t xml:space="preserve"> </w:t>
      </w:r>
      <w:r w:rsidR="005A265D" w:rsidRPr="00A45B2C">
        <w:rPr>
          <w:sz w:val="28"/>
          <w:szCs w:val="28"/>
          <w:lang w:val="uk-UA"/>
        </w:rPr>
        <w:t>підприємств»</w:t>
      </w:r>
      <w:r w:rsidR="00A45B2C" w:rsidRPr="00A45B2C">
        <w:rPr>
          <w:sz w:val="28"/>
          <w:szCs w:val="28"/>
          <w:lang w:val="uk-UA"/>
        </w:rPr>
        <w:t xml:space="preserve"> </w:t>
      </w:r>
      <w:r w:rsidR="005A265D" w:rsidRPr="00A45B2C">
        <w:rPr>
          <w:sz w:val="28"/>
          <w:szCs w:val="28"/>
          <w:lang w:val="uk-UA"/>
        </w:rPr>
        <w:t>для студентів</w:t>
      </w:r>
      <w:r w:rsidR="00A45B2C" w:rsidRPr="00A45B2C">
        <w:rPr>
          <w:sz w:val="28"/>
          <w:szCs w:val="28"/>
          <w:lang w:val="uk-UA"/>
        </w:rPr>
        <w:t xml:space="preserve"> </w:t>
      </w:r>
      <w:r w:rsidR="005A265D" w:rsidRPr="00A45B2C">
        <w:rPr>
          <w:sz w:val="28"/>
          <w:szCs w:val="28"/>
          <w:lang w:val="uk-UA"/>
        </w:rPr>
        <w:t>спеціальностей 8.090403 «Ливарне</w:t>
      </w:r>
      <w:r w:rsidR="00A45B2C" w:rsidRPr="00A45B2C">
        <w:rPr>
          <w:sz w:val="28"/>
          <w:szCs w:val="28"/>
          <w:lang w:val="uk-UA"/>
        </w:rPr>
        <w:t xml:space="preserve"> </w:t>
      </w:r>
      <w:r w:rsidR="005A265D" w:rsidRPr="00A45B2C">
        <w:rPr>
          <w:sz w:val="28"/>
          <w:szCs w:val="28"/>
          <w:lang w:val="uk-UA"/>
        </w:rPr>
        <w:t>виробництво</w:t>
      </w:r>
      <w:r w:rsidR="00A45B2C" w:rsidRPr="00A45B2C">
        <w:rPr>
          <w:sz w:val="28"/>
          <w:szCs w:val="28"/>
          <w:lang w:val="uk-UA"/>
        </w:rPr>
        <w:t xml:space="preserve"> </w:t>
      </w:r>
      <w:r w:rsidR="005A265D" w:rsidRPr="00A45B2C">
        <w:rPr>
          <w:sz w:val="28"/>
          <w:szCs w:val="28"/>
          <w:lang w:val="uk-UA"/>
        </w:rPr>
        <w:t>чорних</w:t>
      </w:r>
      <w:r w:rsidR="00A45B2C" w:rsidRPr="00A45B2C">
        <w:rPr>
          <w:sz w:val="28"/>
          <w:szCs w:val="28"/>
          <w:lang w:val="uk-UA"/>
        </w:rPr>
        <w:t xml:space="preserve"> </w:t>
      </w:r>
      <w:r w:rsidR="005A265D" w:rsidRPr="00A45B2C">
        <w:rPr>
          <w:sz w:val="28"/>
          <w:szCs w:val="28"/>
          <w:lang w:val="uk-UA"/>
        </w:rPr>
        <w:t>та к</w:t>
      </w:r>
      <w:r w:rsidR="005A265D" w:rsidRPr="00A45B2C">
        <w:rPr>
          <w:sz w:val="28"/>
          <w:szCs w:val="28"/>
          <w:lang w:val="uk-UA"/>
        </w:rPr>
        <w:t>о</w:t>
      </w:r>
      <w:r w:rsidR="005A265D" w:rsidRPr="00A45B2C">
        <w:rPr>
          <w:sz w:val="28"/>
          <w:szCs w:val="28"/>
          <w:lang w:val="uk-UA"/>
        </w:rPr>
        <w:t>льорових металів» та 8.090205 «Обладнання ливарного виробництва» заочної форми навчання. Частина перша / Укладачі: В.В. Наумик, В.М.Сажнєв, Ю.П.Петруша – Запоріжжя: ЗНТУ, 2006 - 62 с.</w:t>
      </w:r>
    </w:p>
    <w:p w:rsidR="005A265D" w:rsidRPr="00A45B2C" w:rsidRDefault="007415EA" w:rsidP="00A45B2C">
      <w:pPr>
        <w:pStyle w:val="ListParagraph"/>
        <w:widowControl w:val="0"/>
        <w:numPr>
          <w:ilvl w:val="0"/>
          <w:numId w:val="4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A45B2C">
        <w:rPr>
          <w:sz w:val="28"/>
          <w:shd w:val="clear" w:color="auto" w:fill="FFFFFF"/>
          <w:lang w:val="uk-UA"/>
        </w:rPr>
        <w:t>Туманский, Б.Ф. Проектирование литейных цехов / Б.Ф.Туманский. – Киев: УМК ВО, 1992 – 192 с.</w:t>
      </w:r>
    </w:p>
    <w:p w:rsidR="007415EA" w:rsidRPr="00A45B2C" w:rsidRDefault="00351FE5" w:rsidP="00A45B2C">
      <w:pPr>
        <w:pStyle w:val="ListParagraph"/>
        <w:widowControl w:val="0"/>
        <w:numPr>
          <w:ilvl w:val="0"/>
          <w:numId w:val="4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A45B2C">
        <w:rPr>
          <w:sz w:val="28"/>
          <w:szCs w:val="28"/>
          <w:shd w:val="clear" w:color="auto" w:fill="FFFFFF"/>
          <w:lang w:val="uk-UA"/>
        </w:rPr>
        <w:t>Логинов</w:t>
      </w:r>
      <w:r w:rsidR="00A45B2C" w:rsidRPr="00A45B2C">
        <w:rPr>
          <w:sz w:val="28"/>
          <w:szCs w:val="28"/>
          <w:shd w:val="clear" w:color="auto" w:fill="FFFFFF"/>
          <w:lang w:val="uk-UA"/>
        </w:rPr>
        <w:t xml:space="preserve"> </w:t>
      </w:r>
      <w:r w:rsidRPr="00A45B2C">
        <w:rPr>
          <w:sz w:val="28"/>
          <w:szCs w:val="28"/>
          <w:shd w:val="clear" w:color="auto" w:fill="FFFFFF"/>
          <w:lang w:val="uk-UA"/>
        </w:rPr>
        <w:t>И.З.</w:t>
      </w:r>
      <w:r w:rsidR="00A45B2C" w:rsidRPr="00A45B2C">
        <w:rPr>
          <w:rStyle w:val="apple-converted-space"/>
          <w:sz w:val="28"/>
          <w:szCs w:val="28"/>
          <w:shd w:val="clear" w:color="auto" w:fill="FFFFFF"/>
          <w:lang w:val="uk-UA"/>
        </w:rPr>
        <w:t xml:space="preserve"> </w:t>
      </w:r>
      <w:r w:rsidRPr="00A45B2C">
        <w:rPr>
          <w:sz w:val="28"/>
          <w:szCs w:val="28"/>
          <w:shd w:val="clear" w:color="auto" w:fill="FFFFFF"/>
          <w:lang w:val="uk-UA"/>
        </w:rPr>
        <w:t>Проектирование литейных</w:t>
      </w:r>
      <w:r w:rsidR="00A6475D" w:rsidRPr="00A45B2C">
        <w:rPr>
          <w:sz w:val="28"/>
          <w:szCs w:val="28"/>
          <w:shd w:val="clear" w:color="auto" w:fill="FFFFFF"/>
          <w:lang w:val="uk-UA"/>
        </w:rPr>
        <w:t xml:space="preserve"> цехов.</w:t>
      </w:r>
      <w:r w:rsidRPr="00A45B2C">
        <w:rPr>
          <w:sz w:val="28"/>
          <w:szCs w:val="28"/>
          <w:shd w:val="clear" w:color="auto" w:fill="FFFFFF"/>
          <w:lang w:val="uk-UA"/>
        </w:rPr>
        <w:t>/ И.З. Логинов.</w:t>
      </w:r>
      <w:r w:rsidR="00A6475D" w:rsidRPr="00A45B2C">
        <w:rPr>
          <w:sz w:val="28"/>
          <w:szCs w:val="28"/>
          <w:shd w:val="clear" w:color="auto" w:fill="FFFFFF"/>
          <w:lang w:val="uk-UA"/>
        </w:rPr>
        <w:t xml:space="preserve"> - Минск</w:t>
      </w:r>
      <w:r w:rsidRPr="00A45B2C">
        <w:rPr>
          <w:sz w:val="28"/>
          <w:szCs w:val="28"/>
          <w:shd w:val="clear" w:color="auto" w:fill="FFFFFF"/>
          <w:lang w:val="uk-UA"/>
        </w:rPr>
        <w:t>: Вышэйшая школа, 1975.</w:t>
      </w:r>
      <w:r w:rsidR="00A6475D" w:rsidRPr="00A45B2C">
        <w:rPr>
          <w:sz w:val="28"/>
          <w:szCs w:val="28"/>
          <w:shd w:val="clear" w:color="auto" w:fill="FFFFFF"/>
          <w:lang w:val="uk-UA"/>
        </w:rPr>
        <w:t xml:space="preserve"> -</w:t>
      </w:r>
      <w:r w:rsidR="00A45B2C" w:rsidRPr="00A45B2C">
        <w:rPr>
          <w:sz w:val="28"/>
          <w:szCs w:val="28"/>
          <w:shd w:val="clear" w:color="auto" w:fill="FFFFFF"/>
          <w:lang w:val="uk-UA"/>
        </w:rPr>
        <w:t xml:space="preserve"> </w:t>
      </w:r>
      <w:r w:rsidRPr="00A45B2C">
        <w:rPr>
          <w:sz w:val="28"/>
          <w:szCs w:val="28"/>
          <w:shd w:val="clear" w:color="auto" w:fill="FFFFFF"/>
          <w:lang w:val="uk-UA"/>
        </w:rPr>
        <w:t>320 с. : ил.</w:t>
      </w:r>
    </w:p>
    <w:p w:rsidR="00351FE5" w:rsidRPr="00A45B2C" w:rsidRDefault="00A45B2C" w:rsidP="00A45B2C">
      <w:pPr>
        <w:pStyle w:val="ListParagraph"/>
        <w:widowControl w:val="0"/>
        <w:spacing w:line="360" w:lineRule="auto"/>
        <w:ind w:left="0" w:firstLine="709"/>
        <w:jc w:val="both"/>
        <w:rPr>
          <w:color w:val="FFFFFF" w:themeColor="background1"/>
          <w:sz w:val="28"/>
          <w:szCs w:val="28"/>
          <w:lang w:val="uk-UA"/>
        </w:rPr>
      </w:pPr>
      <w:r w:rsidRPr="00A45B2C">
        <w:rPr>
          <w:color w:val="FFFFFF" w:themeColor="background1"/>
          <w:sz w:val="28"/>
          <w:szCs w:val="28"/>
          <w:lang w:val="uk-UA"/>
        </w:rPr>
        <w:t>Размещено на Allbest.ru</w:t>
      </w:r>
    </w:p>
    <w:sectPr w:rsidR="00351FE5" w:rsidRPr="00A45B2C" w:rsidSect="00A45B2C">
      <w:head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440" w:rsidRDefault="00546440" w:rsidP="005B26D4">
      <w:r>
        <w:separator/>
      </w:r>
    </w:p>
  </w:endnote>
  <w:endnote w:type="continuationSeparator" w:id="0">
    <w:p w:rsidR="00546440" w:rsidRDefault="00546440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440" w:rsidRDefault="00546440" w:rsidP="005B26D4">
      <w:r>
        <w:separator/>
      </w:r>
    </w:p>
  </w:footnote>
  <w:footnote w:type="continuationSeparator" w:id="0">
    <w:p w:rsidR="00546440" w:rsidRDefault="00546440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792" w:rsidRPr="00A45B2C" w:rsidRDefault="00A45B2C" w:rsidP="00A45B2C">
    <w:pPr>
      <w:pStyle w:val="Header"/>
      <w:jc w:val="center"/>
      <w:rPr>
        <w:sz w:val="28"/>
      </w:rPr>
    </w:pPr>
    <w:r w:rsidRPr="00A45B2C">
      <w:rPr>
        <w:sz w:val="28"/>
      </w:rPr>
      <w:t>Размещено на http://www.allbest.ru/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086"/>
    <w:multiLevelType w:val="hybridMultilevel"/>
    <w:tmpl w:val="61F2F0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C87652"/>
    <w:multiLevelType w:val="hybridMultilevel"/>
    <w:tmpl w:val="3E387EC6"/>
    <w:lvl w:ilvl="0" w:tplc="E1C6FEF2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D32E34"/>
    <w:multiLevelType w:val="hybridMultilevel"/>
    <w:tmpl w:val="AABA3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A071F4"/>
    <w:multiLevelType w:val="hybridMultilevel"/>
    <w:tmpl w:val="279E464E"/>
    <w:lvl w:ilvl="0" w:tplc="65CCB0C6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8C0288F"/>
    <w:multiLevelType w:val="hybridMultilevel"/>
    <w:tmpl w:val="687E03FA"/>
    <w:lvl w:ilvl="0" w:tplc="30FED8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E6BD5"/>
    <w:multiLevelType w:val="multilevel"/>
    <w:tmpl w:val="21F87A72"/>
    <w:lvl w:ilvl="0">
      <w:start w:val="2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9A4011E"/>
    <w:multiLevelType w:val="hybridMultilevel"/>
    <w:tmpl w:val="33769E5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A800C98"/>
    <w:multiLevelType w:val="multilevel"/>
    <w:tmpl w:val="90E2D7AA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0"/>
        <w:w w:val="100"/>
        <w:position w:val="0"/>
        <w:sz w:val="27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3C8A3AB6"/>
    <w:multiLevelType w:val="hybridMultilevel"/>
    <w:tmpl w:val="8ACE81C8"/>
    <w:lvl w:ilvl="0" w:tplc="6296A586">
      <w:start w:val="1"/>
      <w:numFmt w:val="decimal"/>
      <w:lvlText w:val="%1)"/>
      <w:lvlJc w:val="left"/>
      <w:pPr>
        <w:ind w:left="74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9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500" w:hanging="180"/>
      </w:pPr>
      <w:rPr>
        <w:rFonts w:cs="Times New Roman"/>
      </w:rPr>
    </w:lvl>
  </w:abstractNum>
  <w:abstractNum w:abstractNumId="10" w15:restartNumberingAfterBreak="0">
    <w:nsid w:val="3CE60C6A"/>
    <w:multiLevelType w:val="multilevel"/>
    <w:tmpl w:val="AEBE20D4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11" w15:restartNumberingAfterBreak="0">
    <w:nsid w:val="4A590DF1"/>
    <w:multiLevelType w:val="hybridMultilevel"/>
    <w:tmpl w:val="2092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F430699"/>
    <w:multiLevelType w:val="multilevel"/>
    <w:tmpl w:val="8020CF96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7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56E84482"/>
    <w:multiLevelType w:val="hybridMultilevel"/>
    <w:tmpl w:val="BEC2B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47F4B"/>
    <w:multiLevelType w:val="multilevel"/>
    <w:tmpl w:val="4F68CA2C"/>
    <w:lvl w:ilvl="0">
      <w:start w:val="1"/>
      <w:numFmt w:val="bullet"/>
      <w:lvlText w:val=""/>
      <w:lvlJc w:val="left"/>
      <w:rPr>
        <w:rFonts w:ascii="Wingdings" w:hAnsi="Wingdings" w:hint="default"/>
        <w:b w:val="0"/>
        <w:i w:val="0"/>
        <w:smallCaps w:val="0"/>
        <w:strike w:val="0"/>
        <w:color w:val="000000"/>
        <w:spacing w:val="0"/>
        <w:w w:val="100"/>
        <w:position w:val="0"/>
        <w:sz w:val="27"/>
        <w:u w:val="none"/>
      </w:rPr>
    </w:lvl>
    <w:lvl w:ilvl="1">
      <w:numFmt w:val="decimal"/>
      <w:lvlText w:val=""/>
      <w:lvlJc w:val="left"/>
      <w:rPr>
        <w:rFonts w:cs="Times New Roman" w:hint="default"/>
      </w:rPr>
    </w:lvl>
    <w:lvl w:ilvl="2">
      <w:numFmt w:val="decimal"/>
      <w:lvlText w:val=""/>
      <w:lvlJc w:val="left"/>
      <w:rPr>
        <w:rFonts w:cs="Times New Roman" w:hint="default"/>
      </w:rPr>
    </w:lvl>
    <w:lvl w:ilvl="3">
      <w:numFmt w:val="decimal"/>
      <w:lvlText w:val=""/>
      <w:lvlJc w:val="left"/>
      <w:rPr>
        <w:rFonts w:cs="Times New Roman" w:hint="default"/>
      </w:rPr>
    </w:lvl>
    <w:lvl w:ilvl="4">
      <w:numFmt w:val="decimal"/>
      <w:lvlText w:val=""/>
      <w:lvlJc w:val="left"/>
      <w:rPr>
        <w:rFonts w:cs="Times New Roman" w:hint="default"/>
      </w:rPr>
    </w:lvl>
    <w:lvl w:ilvl="5">
      <w:numFmt w:val="decimal"/>
      <w:lvlText w:val=""/>
      <w:lvlJc w:val="left"/>
      <w:rPr>
        <w:rFonts w:cs="Times New Roman" w:hint="default"/>
      </w:rPr>
    </w:lvl>
    <w:lvl w:ilvl="6">
      <w:numFmt w:val="decimal"/>
      <w:lvlText w:val=""/>
      <w:lvlJc w:val="left"/>
      <w:rPr>
        <w:rFonts w:cs="Times New Roman" w:hint="default"/>
      </w:rPr>
    </w:lvl>
    <w:lvl w:ilvl="7">
      <w:numFmt w:val="decimal"/>
      <w:lvlText w:val=""/>
      <w:lvlJc w:val="left"/>
      <w:rPr>
        <w:rFonts w:cs="Times New Roman" w:hint="default"/>
      </w:rPr>
    </w:lvl>
    <w:lvl w:ilvl="8">
      <w:numFmt w:val="decimal"/>
      <w:lvlText w:val=""/>
      <w:lvlJc w:val="left"/>
      <w:rPr>
        <w:rFonts w:cs="Times New Roman" w:hint="default"/>
      </w:rPr>
    </w:lvl>
  </w:abstractNum>
  <w:abstractNum w:abstractNumId="15" w15:restartNumberingAfterBreak="0">
    <w:nsid w:val="5CE50DCF"/>
    <w:multiLevelType w:val="hybridMultilevel"/>
    <w:tmpl w:val="4CE684C2"/>
    <w:lvl w:ilvl="0" w:tplc="99F84A26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5F951CA3"/>
    <w:multiLevelType w:val="hybridMultilevel"/>
    <w:tmpl w:val="A90EF2F4"/>
    <w:lvl w:ilvl="0" w:tplc="0419000F">
      <w:start w:val="1"/>
      <w:numFmt w:val="decimal"/>
      <w:lvlText w:val="%1."/>
      <w:lvlJc w:val="left"/>
      <w:pPr>
        <w:ind w:left="74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9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500" w:hanging="180"/>
      </w:pPr>
      <w:rPr>
        <w:rFonts w:cs="Times New Roman"/>
      </w:rPr>
    </w:lvl>
  </w:abstractNum>
  <w:abstractNum w:abstractNumId="17" w15:restartNumberingAfterBreak="0">
    <w:nsid w:val="696351C9"/>
    <w:multiLevelType w:val="hybridMultilevel"/>
    <w:tmpl w:val="BABA0E88"/>
    <w:lvl w:ilvl="0" w:tplc="0419000F">
      <w:start w:val="1"/>
      <w:numFmt w:val="decimal"/>
      <w:lvlText w:val="%1."/>
      <w:lvlJc w:val="left"/>
      <w:pPr>
        <w:ind w:left="74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9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500" w:hanging="180"/>
      </w:pPr>
      <w:rPr>
        <w:rFonts w:cs="Times New Roman"/>
      </w:rPr>
    </w:lvl>
  </w:abstractNum>
  <w:abstractNum w:abstractNumId="18" w15:restartNumberingAfterBreak="0">
    <w:nsid w:val="69732F6B"/>
    <w:multiLevelType w:val="hybridMultilevel"/>
    <w:tmpl w:val="927637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A431D7"/>
    <w:multiLevelType w:val="multilevel"/>
    <w:tmpl w:val="849A7EB2"/>
    <w:lvl w:ilvl="0">
      <w:start w:val="2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70833406"/>
    <w:multiLevelType w:val="multilevel"/>
    <w:tmpl w:val="9FDC3C5E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0"/>
        <w:w w:val="100"/>
        <w:position w:val="0"/>
        <w:sz w:val="27"/>
        <w:u w:val="none"/>
      </w:rPr>
    </w:lvl>
    <w:lvl w:ilvl="1">
      <w:numFmt w:val="decimal"/>
      <w:lvlText w:val=""/>
      <w:lvlJc w:val="left"/>
      <w:rPr>
        <w:rFonts w:cs="Times New Roman" w:hint="default"/>
      </w:rPr>
    </w:lvl>
    <w:lvl w:ilvl="2">
      <w:numFmt w:val="decimal"/>
      <w:lvlText w:val=""/>
      <w:lvlJc w:val="left"/>
      <w:rPr>
        <w:rFonts w:cs="Times New Roman" w:hint="default"/>
      </w:rPr>
    </w:lvl>
    <w:lvl w:ilvl="3">
      <w:numFmt w:val="decimal"/>
      <w:lvlText w:val=""/>
      <w:lvlJc w:val="left"/>
      <w:rPr>
        <w:rFonts w:cs="Times New Roman" w:hint="default"/>
      </w:rPr>
    </w:lvl>
    <w:lvl w:ilvl="4">
      <w:numFmt w:val="decimal"/>
      <w:lvlText w:val=""/>
      <w:lvlJc w:val="left"/>
      <w:rPr>
        <w:rFonts w:cs="Times New Roman" w:hint="default"/>
      </w:rPr>
    </w:lvl>
    <w:lvl w:ilvl="5">
      <w:numFmt w:val="decimal"/>
      <w:lvlText w:val=""/>
      <w:lvlJc w:val="left"/>
      <w:rPr>
        <w:rFonts w:cs="Times New Roman" w:hint="default"/>
      </w:rPr>
    </w:lvl>
    <w:lvl w:ilvl="6">
      <w:numFmt w:val="decimal"/>
      <w:lvlText w:val=""/>
      <w:lvlJc w:val="left"/>
      <w:rPr>
        <w:rFonts w:cs="Times New Roman" w:hint="default"/>
      </w:rPr>
    </w:lvl>
    <w:lvl w:ilvl="7">
      <w:numFmt w:val="decimal"/>
      <w:lvlText w:val=""/>
      <w:lvlJc w:val="left"/>
      <w:rPr>
        <w:rFonts w:cs="Times New Roman" w:hint="default"/>
      </w:rPr>
    </w:lvl>
    <w:lvl w:ilvl="8">
      <w:numFmt w:val="decimal"/>
      <w:lvlText w:val=""/>
      <w:lvlJc w:val="left"/>
      <w:rPr>
        <w:rFonts w:cs="Times New Roman" w:hint="default"/>
      </w:rPr>
    </w:lvl>
  </w:abstractNum>
  <w:abstractNum w:abstractNumId="21" w15:restartNumberingAfterBreak="0">
    <w:nsid w:val="708611D0"/>
    <w:multiLevelType w:val="multilevel"/>
    <w:tmpl w:val="BEA69D92"/>
    <w:lvl w:ilvl="0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155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160"/>
      </w:pPr>
      <w:rPr>
        <w:rFonts w:cs="Times New Roman" w:hint="default"/>
      </w:rPr>
    </w:lvl>
  </w:abstractNum>
  <w:abstractNum w:abstractNumId="22" w15:restartNumberingAfterBreak="0">
    <w:nsid w:val="75830531"/>
    <w:multiLevelType w:val="hybridMultilevel"/>
    <w:tmpl w:val="5CAE1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A7D1B"/>
    <w:multiLevelType w:val="hybridMultilevel"/>
    <w:tmpl w:val="941EE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2D466D"/>
    <w:multiLevelType w:val="hybridMultilevel"/>
    <w:tmpl w:val="8E06E528"/>
    <w:lvl w:ilvl="0" w:tplc="F382743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83F6E49"/>
    <w:multiLevelType w:val="multilevel"/>
    <w:tmpl w:val="67F82940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26" w15:restartNumberingAfterBreak="0">
    <w:nsid w:val="7A3B7035"/>
    <w:multiLevelType w:val="hybridMultilevel"/>
    <w:tmpl w:val="740ECB26"/>
    <w:lvl w:ilvl="0" w:tplc="1778AF74">
      <w:start w:val="2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7" w15:restartNumberingAfterBreak="0">
    <w:nsid w:val="7ACB0D4C"/>
    <w:multiLevelType w:val="hybridMultilevel"/>
    <w:tmpl w:val="14C6788C"/>
    <w:lvl w:ilvl="0" w:tplc="7D8028A8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C2D1868"/>
    <w:multiLevelType w:val="multilevel"/>
    <w:tmpl w:val="F07EC45C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cs="Times New Roman" w:hint="default"/>
      </w:rPr>
    </w:lvl>
  </w:abstractNum>
  <w:abstractNum w:abstractNumId="29" w15:restartNumberingAfterBreak="0">
    <w:nsid w:val="7CC90B9B"/>
    <w:multiLevelType w:val="hybridMultilevel"/>
    <w:tmpl w:val="692636E8"/>
    <w:lvl w:ilvl="0" w:tplc="B6B0257C">
      <w:start w:val="1"/>
      <w:numFmt w:val="decimal"/>
      <w:lvlText w:val="%1)"/>
      <w:lvlJc w:val="left"/>
      <w:pPr>
        <w:ind w:left="74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9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500" w:hanging="180"/>
      </w:pPr>
      <w:rPr>
        <w:rFonts w:cs="Times New Roman"/>
      </w:rPr>
    </w:lvl>
  </w:abstractNum>
  <w:abstractNum w:abstractNumId="30" w15:restartNumberingAfterBreak="0">
    <w:nsid w:val="7D556A8A"/>
    <w:multiLevelType w:val="hybridMultilevel"/>
    <w:tmpl w:val="A9B653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ED62DBE"/>
    <w:multiLevelType w:val="hybridMultilevel"/>
    <w:tmpl w:val="1C24F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24"/>
  </w:num>
  <w:num w:numId="5">
    <w:abstractNumId w:val="4"/>
  </w:num>
  <w:num w:numId="6">
    <w:abstractNumId w:val="7"/>
  </w:num>
  <w:num w:numId="7">
    <w:abstractNumId w:val="10"/>
  </w:num>
  <w:num w:numId="8">
    <w:abstractNumId w:val="21"/>
  </w:num>
  <w:num w:numId="9">
    <w:abstractNumId w:val="31"/>
  </w:num>
  <w:num w:numId="10">
    <w:abstractNumId w:val="1"/>
  </w:num>
  <w:num w:numId="11">
    <w:abstractNumId w:val="0"/>
  </w:num>
  <w:num w:numId="12">
    <w:abstractNumId w:val="23"/>
  </w:num>
  <w:num w:numId="13">
    <w:abstractNumId w:val="9"/>
  </w:num>
  <w:num w:numId="14">
    <w:abstractNumId w:val="29"/>
  </w:num>
  <w:num w:numId="15">
    <w:abstractNumId w:val="16"/>
  </w:num>
  <w:num w:numId="16">
    <w:abstractNumId w:val="17"/>
  </w:num>
  <w:num w:numId="17">
    <w:abstractNumId w:val="27"/>
  </w:num>
  <w:num w:numId="18">
    <w:abstractNumId w:val="12"/>
  </w:num>
  <w:num w:numId="19">
    <w:abstractNumId w:val="6"/>
  </w:num>
  <w:num w:numId="20">
    <w:abstractNumId w:val="19"/>
  </w:num>
  <w:num w:numId="21">
    <w:abstractNumId w:val="18"/>
  </w:num>
  <w:num w:numId="22">
    <w:abstractNumId w:val="2"/>
  </w:num>
  <w:num w:numId="23">
    <w:abstractNumId w:val="22"/>
  </w:num>
  <w:num w:numId="24">
    <w:abstractNumId w:val="8"/>
  </w:num>
  <w:num w:numId="25">
    <w:abstractNumId w:val="20"/>
  </w:num>
  <w:num w:numId="26">
    <w:abstractNumId w:val="28"/>
  </w:num>
  <w:num w:numId="27">
    <w:abstractNumId w:val="30"/>
  </w:num>
  <w:num w:numId="28">
    <w:abstractNumId w:val="5"/>
  </w:num>
  <w:num w:numId="29">
    <w:abstractNumId w:val="14"/>
  </w:num>
  <w:num w:numId="30">
    <w:abstractNumId w:val="13"/>
  </w:num>
  <w:num w:numId="31">
    <w:abstractNumId w:val="26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movePersonalInformation/>
  <w:removeDateAndTime/>
  <w:embedSystemFonts/>
  <w:revisionView w:inkAnnotations="0"/>
  <w:defaultTabStop w:val="708"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046C"/>
    <w:rsid w:val="00001ABA"/>
    <w:rsid w:val="00061E51"/>
    <w:rsid w:val="000736D4"/>
    <w:rsid w:val="000A0EF5"/>
    <w:rsid w:val="000E57D1"/>
    <w:rsid w:val="000E796C"/>
    <w:rsid w:val="00102C46"/>
    <w:rsid w:val="00102F5A"/>
    <w:rsid w:val="001649D5"/>
    <w:rsid w:val="00166607"/>
    <w:rsid w:val="00167B07"/>
    <w:rsid w:val="0017263B"/>
    <w:rsid w:val="00181EE8"/>
    <w:rsid w:val="00197F56"/>
    <w:rsid w:val="001A40C3"/>
    <w:rsid w:val="001E34EC"/>
    <w:rsid w:val="001E49D1"/>
    <w:rsid w:val="001F046C"/>
    <w:rsid w:val="001F1596"/>
    <w:rsid w:val="002128F7"/>
    <w:rsid w:val="002161AA"/>
    <w:rsid w:val="0026157D"/>
    <w:rsid w:val="00274DDF"/>
    <w:rsid w:val="00284781"/>
    <w:rsid w:val="002A1A46"/>
    <w:rsid w:val="003216CC"/>
    <w:rsid w:val="003377DD"/>
    <w:rsid w:val="00346AFC"/>
    <w:rsid w:val="00351FE5"/>
    <w:rsid w:val="00357701"/>
    <w:rsid w:val="00386B46"/>
    <w:rsid w:val="003C1AB0"/>
    <w:rsid w:val="003C322D"/>
    <w:rsid w:val="003C35FD"/>
    <w:rsid w:val="003D1970"/>
    <w:rsid w:val="003D1BD8"/>
    <w:rsid w:val="003D473A"/>
    <w:rsid w:val="003E6ABA"/>
    <w:rsid w:val="00440118"/>
    <w:rsid w:val="00463FE5"/>
    <w:rsid w:val="0049354F"/>
    <w:rsid w:val="00495D9D"/>
    <w:rsid w:val="004A5D37"/>
    <w:rsid w:val="004B441E"/>
    <w:rsid w:val="004F2C61"/>
    <w:rsid w:val="00521319"/>
    <w:rsid w:val="0052288F"/>
    <w:rsid w:val="005265C3"/>
    <w:rsid w:val="00532A8C"/>
    <w:rsid w:val="00533875"/>
    <w:rsid w:val="005342FB"/>
    <w:rsid w:val="00535166"/>
    <w:rsid w:val="00535BAA"/>
    <w:rsid w:val="00546440"/>
    <w:rsid w:val="0055005B"/>
    <w:rsid w:val="0055484B"/>
    <w:rsid w:val="00555543"/>
    <w:rsid w:val="00557141"/>
    <w:rsid w:val="00572261"/>
    <w:rsid w:val="005A265D"/>
    <w:rsid w:val="005A6943"/>
    <w:rsid w:val="005B26D4"/>
    <w:rsid w:val="00602FF4"/>
    <w:rsid w:val="00630008"/>
    <w:rsid w:val="006475F6"/>
    <w:rsid w:val="00661DA3"/>
    <w:rsid w:val="00667327"/>
    <w:rsid w:val="00676FCA"/>
    <w:rsid w:val="006849FA"/>
    <w:rsid w:val="00690413"/>
    <w:rsid w:val="006957EC"/>
    <w:rsid w:val="006A4792"/>
    <w:rsid w:val="006A5597"/>
    <w:rsid w:val="006D6E20"/>
    <w:rsid w:val="006E058E"/>
    <w:rsid w:val="006F2115"/>
    <w:rsid w:val="006F2775"/>
    <w:rsid w:val="006F78D5"/>
    <w:rsid w:val="00710B2D"/>
    <w:rsid w:val="00716A73"/>
    <w:rsid w:val="007415EA"/>
    <w:rsid w:val="007B0D0E"/>
    <w:rsid w:val="007B2C1A"/>
    <w:rsid w:val="007C3DDB"/>
    <w:rsid w:val="0080081E"/>
    <w:rsid w:val="00822381"/>
    <w:rsid w:val="0083493D"/>
    <w:rsid w:val="008845FE"/>
    <w:rsid w:val="008873F5"/>
    <w:rsid w:val="008A55A1"/>
    <w:rsid w:val="008B49D0"/>
    <w:rsid w:val="008B75C5"/>
    <w:rsid w:val="008D1E18"/>
    <w:rsid w:val="008D41AD"/>
    <w:rsid w:val="0090590C"/>
    <w:rsid w:val="00906C19"/>
    <w:rsid w:val="0090712F"/>
    <w:rsid w:val="0094785E"/>
    <w:rsid w:val="00954ABD"/>
    <w:rsid w:val="00971DDD"/>
    <w:rsid w:val="009809A9"/>
    <w:rsid w:val="009B4FA6"/>
    <w:rsid w:val="009C2FA3"/>
    <w:rsid w:val="009D48AA"/>
    <w:rsid w:val="00A12C3B"/>
    <w:rsid w:val="00A130AD"/>
    <w:rsid w:val="00A419B2"/>
    <w:rsid w:val="00A45B2C"/>
    <w:rsid w:val="00A6475D"/>
    <w:rsid w:val="00A7189C"/>
    <w:rsid w:val="00AA6067"/>
    <w:rsid w:val="00AD01B7"/>
    <w:rsid w:val="00AD2079"/>
    <w:rsid w:val="00B57F1F"/>
    <w:rsid w:val="00B715EE"/>
    <w:rsid w:val="00B72CA0"/>
    <w:rsid w:val="00BA53A0"/>
    <w:rsid w:val="00BC42D5"/>
    <w:rsid w:val="00BF50A0"/>
    <w:rsid w:val="00C0129D"/>
    <w:rsid w:val="00C05EAE"/>
    <w:rsid w:val="00C421A5"/>
    <w:rsid w:val="00C43322"/>
    <w:rsid w:val="00C46254"/>
    <w:rsid w:val="00C5143E"/>
    <w:rsid w:val="00C5508A"/>
    <w:rsid w:val="00C722A2"/>
    <w:rsid w:val="00C80995"/>
    <w:rsid w:val="00C93B8A"/>
    <w:rsid w:val="00CB62CA"/>
    <w:rsid w:val="00CC41C3"/>
    <w:rsid w:val="00CC6930"/>
    <w:rsid w:val="00D04B8F"/>
    <w:rsid w:val="00D31A4A"/>
    <w:rsid w:val="00D31CE1"/>
    <w:rsid w:val="00D6017C"/>
    <w:rsid w:val="00D75F2F"/>
    <w:rsid w:val="00D9061C"/>
    <w:rsid w:val="00D9643C"/>
    <w:rsid w:val="00DA3354"/>
    <w:rsid w:val="00DA3DE8"/>
    <w:rsid w:val="00DC14B9"/>
    <w:rsid w:val="00DC29A1"/>
    <w:rsid w:val="00DC5857"/>
    <w:rsid w:val="00DD42B4"/>
    <w:rsid w:val="00DD54CF"/>
    <w:rsid w:val="00E03703"/>
    <w:rsid w:val="00E1001F"/>
    <w:rsid w:val="00E103FE"/>
    <w:rsid w:val="00E40C70"/>
    <w:rsid w:val="00E42B85"/>
    <w:rsid w:val="00E47567"/>
    <w:rsid w:val="00E5658A"/>
    <w:rsid w:val="00EA745D"/>
    <w:rsid w:val="00EB25FD"/>
    <w:rsid w:val="00EC28C8"/>
    <w:rsid w:val="00ED3D11"/>
    <w:rsid w:val="00EF0336"/>
    <w:rsid w:val="00F04538"/>
    <w:rsid w:val="00F05604"/>
    <w:rsid w:val="00F0586B"/>
    <w:rsid w:val="00F438B2"/>
    <w:rsid w:val="00F739E3"/>
    <w:rsid w:val="00F74878"/>
    <w:rsid w:val="00F7651F"/>
    <w:rsid w:val="00F83D0B"/>
    <w:rsid w:val="00FB06A5"/>
    <w:rsid w:val="00FB3BAC"/>
    <w:rsid w:val="00FC3FF6"/>
    <w:rsid w:val="00FC677C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995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995"/>
    <w:pPr>
      <w:keepNext/>
      <w:jc w:val="center"/>
      <w:outlineLvl w:val="0"/>
    </w:pPr>
    <w:rPr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B26D4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locked/>
    <w:rsid w:val="005B26D4"/>
    <w:rPr>
      <w:sz w:val="24"/>
    </w:rPr>
  </w:style>
  <w:style w:type="table" w:styleId="TableGrid">
    <w:name w:val="Table Grid"/>
    <w:basedOn w:val="TableNormal"/>
    <w:uiPriority w:val="59"/>
    <w:rsid w:val="0055484B"/>
    <w:rPr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link w:val="Footer"/>
    <w:uiPriority w:val="99"/>
    <w:locked/>
    <w:rsid w:val="005B26D4"/>
    <w:rPr>
      <w:sz w:val="24"/>
    </w:rPr>
  </w:style>
  <w:style w:type="paragraph" w:styleId="ListParagraph">
    <w:name w:val="List Paragraph"/>
    <w:basedOn w:val="Normal"/>
    <w:uiPriority w:val="34"/>
    <w:qFormat/>
    <w:rsid w:val="006D6E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9D48AA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8AA"/>
    <w:rPr>
      <w:rFonts w:ascii="Tahoma" w:hAnsi="Tahoma" w:cs="Tahoma"/>
      <w:sz w:val="16"/>
      <w:szCs w:val="16"/>
    </w:rPr>
  </w:style>
  <w:style w:type="character" w:customStyle="1" w:styleId="a">
    <w:name w:val="Основной текст_"/>
    <w:basedOn w:val="DefaultParagraphFont"/>
    <w:link w:val="1"/>
    <w:locked/>
    <w:rsid w:val="00001ABA"/>
    <w:rPr>
      <w:rFonts w:cs="Times New Roman"/>
      <w:sz w:val="27"/>
      <w:szCs w:val="27"/>
      <w:shd w:val="clear" w:color="auto" w:fill="FFFFF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D48AA"/>
    <w:rPr>
      <w:rFonts w:ascii="Tahoma" w:hAnsi="Tahoma" w:cs="Tahoma"/>
      <w:sz w:val="16"/>
      <w:szCs w:val="16"/>
    </w:rPr>
  </w:style>
  <w:style w:type="paragraph" w:customStyle="1" w:styleId="1">
    <w:name w:val="Основной текст1"/>
    <w:basedOn w:val="Normal"/>
    <w:link w:val="a"/>
    <w:rsid w:val="00001ABA"/>
    <w:pPr>
      <w:widowControl w:val="0"/>
      <w:shd w:val="clear" w:color="auto" w:fill="FFFFFF"/>
      <w:spacing w:after="720" w:line="240" w:lineRule="atLeast"/>
      <w:jc w:val="center"/>
    </w:pPr>
    <w:rPr>
      <w:sz w:val="27"/>
      <w:szCs w:val="27"/>
    </w:rPr>
  </w:style>
  <w:style w:type="paragraph" w:customStyle="1" w:styleId="3">
    <w:name w:val="Основной текст3"/>
    <w:basedOn w:val="Normal"/>
    <w:rsid w:val="00D9643C"/>
    <w:pPr>
      <w:widowControl w:val="0"/>
      <w:shd w:val="clear" w:color="auto" w:fill="FFFFFF"/>
      <w:spacing w:after="720" w:line="240" w:lineRule="atLeast"/>
      <w:ind w:hanging="480"/>
      <w:jc w:val="center"/>
    </w:pPr>
    <w:rPr>
      <w:color w:val="000000"/>
      <w:sz w:val="26"/>
      <w:szCs w:val="26"/>
      <w:lang w:val="uk-UA"/>
    </w:rPr>
  </w:style>
  <w:style w:type="character" w:customStyle="1" w:styleId="7">
    <w:name w:val="Основной текст (7)_"/>
    <w:basedOn w:val="DefaultParagraphFont"/>
    <w:link w:val="70"/>
    <w:locked/>
    <w:rsid w:val="001649D5"/>
    <w:rPr>
      <w:rFonts w:cs="Times New Roman"/>
      <w:i/>
      <w:iCs/>
      <w:spacing w:val="10"/>
      <w:sz w:val="23"/>
      <w:szCs w:val="23"/>
      <w:shd w:val="clear" w:color="auto" w:fill="FFFFFF"/>
    </w:rPr>
  </w:style>
  <w:style w:type="paragraph" w:customStyle="1" w:styleId="70">
    <w:name w:val="Основной текст (7)"/>
    <w:basedOn w:val="Normal"/>
    <w:link w:val="7"/>
    <w:rsid w:val="001649D5"/>
    <w:pPr>
      <w:widowControl w:val="0"/>
      <w:shd w:val="clear" w:color="auto" w:fill="FFFFFF"/>
      <w:spacing w:line="240" w:lineRule="atLeast"/>
      <w:ind w:hanging="480"/>
    </w:pPr>
    <w:rPr>
      <w:i/>
      <w:iCs/>
      <w:spacing w:val="10"/>
      <w:sz w:val="23"/>
      <w:szCs w:val="23"/>
    </w:rPr>
  </w:style>
  <w:style w:type="character" w:customStyle="1" w:styleId="apple-converted-space">
    <w:name w:val="apple-converted-space"/>
    <w:basedOn w:val="DefaultParagraphFont"/>
    <w:rsid w:val="00351FE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64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4935</Words>
  <Characters>28134</Characters>
  <Application>Microsoft Office Word</Application>
  <DocSecurity>4</DocSecurity>
  <Lines>234</Lines>
  <Paragraphs>66</Paragraphs>
  <ScaleCrop>false</ScaleCrop>
  <Company/>
  <LinksUpToDate>false</LinksUpToDate>
  <CharactersWithSpaces>33003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2018-05-07T09:02:00Z</dcterms:created>
  <dcterms:modified xsi:type="dcterms:W3CDTF">2018-05-07T09:02:00Z</dcterms:modified>
</cp:coreProperties>
</file>