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21A6" w:rsidRDefault="00B621A6">
      <w:pPr>
        <w:pStyle w:val="af9"/>
      </w:pPr>
      <w:r>
        <w:t>Содержание</w:t>
      </w:r>
    </w:p>
    <w:p w:rsidR="00B621A6" w:rsidRDefault="00B621A6">
      <w:pPr>
        <w:pStyle w:val="af9"/>
      </w:pP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Вступ</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Вихідні дані</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Обґрунтування проекту</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Технологічна і технічна характеристика об'єкта управління</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Розробка схеми управління об'єктом автоматизації</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Розробка схеми підключень</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Розрахунок і вибір пускових і захисних апаратів</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Розробка і вибір засобів автоматизації</w:t>
      </w:r>
    </w:p>
    <w:p w:rsidR="00B621A6" w:rsidRDefault="00B621A6">
      <w:pPr>
        <w:pStyle w:val="14"/>
        <w:tabs>
          <w:tab w:val="right" w:leader="dot" w:pos="9345"/>
        </w:tabs>
        <w:rPr>
          <w:bCs w:val="0"/>
          <w:iCs w:val="0"/>
          <w:smallCaps w:val="0"/>
          <w:noProof/>
          <w:color w:val="auto"/>
          <w:sz w:val="24"/>
          <w:szCs w:val="24"/>
          <w:lang w:eastAsia="ru-RU"/>
        </w:rPr>
      </w:pPr>
      <w:r w:rsidRPr="004024AC">
        <w:rPr>
          <w:rStyle w:val="aff1"/>
          <w:noProof/>
          <w:lang w:val="uk-UA" w:bidi="hi-IN"/>
        </w:rPr>
        <w:t>Розробка нестандартних елементів засобів автоматизації</w:t>
      </w:r>
    </w:p>
    <w:p w:rsidR="00B621A6" w:rsidRDefault="00B621A6" w:rsidP="00B621A6">
      <w:pPr>
        <w:pStyle w:val="14"/>
        <w:tabs>
          <w:tab w:val="right" w:leader="dot" w:pos="9345"/>
        </w:tabs>
        <w:rPr>
          <w:lang w:val="uk-UA" w:bidi="hi-IN"/>
        </w:rPr>
      </w:pPr>
      <w:r w:rsidRPr="004024AC">
        <w:rPr>
          <w:rStyle w:val="aff1"/>
          <w:rFonts w:eastAsia="SimSun"/>
          <w:noProof/>
          <w:lang w:val="uk-UA" w:bidi="hi-IN"/>
        </w:rPr>
        <w:t>Література</w:t>
      </w:r>
      <w:bookmarkStart w:id="0" w:name="_Toc285098285"/>
    </w:p>
    <w:p w:rsidR="009F390E" w:rsidRDefault="00B621A6" w:rsidP="009F390E">
      <w:pPr>
        <w:pStyle w:val="1"/>
        <w:rPr>
          <w:szCs w:val="32"/>
          <w:lang w:val="uk-UA" w:bidi="hi-IN"/>
        </w:rPr>
      </w:pPr>
      <w:r>
        <w:rPr>
          <w:lang w:val="uk-UA" w:bidi="hi-IN"/>
        </w:rPr>
        <w:br w:type="page"/>
      </w:r>
      <w:r w:rsidR="009F390E" w:rsidRPr="009F390E">
        <w:rPr>
          <w:lang w:val="uk-UA" w:bidi="hi-IN"/>
        </w:rPr>
        <w:t>Вступ</w:t>
      </w:r>
      <w:bookmarkEnd w:id="0"/>
    </w:p>
    <w:p w:rsidR="009F390E" w:rsidRDefault="009F390E"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Процес впровадження систем автоматичного керування технологічними процесами значно полегшує працю людини. Автоматичне керування об'єктами здійснюється без участі обслуговуючого персоналу. Системи автоматики забезпечують пуск і зупинки основних пристроїв, включення і відключення допоміжних пристроїв, безаварійність роботи, дотримання необхідних значень параметрів відповідно до оптимального ходу технологічного процесу</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При виборі кормоприготувальних машин слід враховувати капітальні та експлуатаційні витрати, витрати електроенергії на одиницю продукції, а також економічність машин з урахуванням річного обсягу роботи. Для більшої ефективності застосовують автоматизовані агрегати і потокові лінії кормороздавальних машин</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Процес годівлі тварин включає технологічні процеси по кормоприготуванню і роздачі кормів</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Стаціонарний кормороздавальник кормів РКС-3000М застосовується у свинарниках при груповому утриманні свиней. Готовий корм з бункера-дозатора подається завантажувальним транспортером, звідки за допомогою скребків надходять у годувальні</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У великих св</w:t>
      </w:r>
      <w:r w:rsidR="00BB5BBC">
        <w:rPr>
          <w:szCs w:val="32"/>
          <w:lang w:val="uk-UA" w:eastAsia="hi-IN" w:bidi="hi-IN"/>
        </w:rPr>
        <w:t>и</w:t>
      </w:r>
      <w:r w:rsidRPr="009F390E">
        <w:rPr>
          <w:szCs w:val="32"/>
          <w:lang w:val="uk-UA" w:eastAsia="hi-IN" w:bidi="hi-IN"/>
        </w:rPr>
        <w:t>нарних комплексах з великою концентрацією поголів'я доречно застосовувати централізовану автоматизовану систему управління кормор</w:t>
      </w:r>
      <w:r w:rsidR="00BB5BBC">
        <w:rPr>
          <w:szCs w:val="32"/>
          <w:lang w:val="uk-UA" w:eastAsia="hi-IN" w:bidi="hi-IN"/>
        </w:rPr>
        <w:t>о</w:t>
      </w:r>
      <w:r w:rsidRPr="009F390E">
        <w:rPr>
          <w:szCs w:val="32"/>
          <w:lang w:val="uk-UA" w:eastAsia="hi-IN" w:bidi="hi-IN"/>
        </w:rPr>
        <w:t>здач</w:t>
      </w:r>
      <w:r w:rsidR="00BB5BBC">
        <w:rPr>
          <w:szCs w:val="32"/>
          <w:lang w:val="uk-UA" w:eastAsia="hi-IN" w:bidi="hi-IN"/>
        </w:rPr>
        <w:t>і</w:t>
      </w:r>
      <w:r w:rsidRPr="009F390E">
        <w:rPr>
          <w:szCs w:val="32"/>
          <w:lang w:val="uk-UA" w:eastAsia="hi-IN" w:bidi="hi-IN"/>
        </w:rPr>
        <w:t xml:space="preserve"> і освітленням, при якій кількома кормороздавачами управляють автоматично з одного місця</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Впровадження автоматизації дає можливість створювати автоматизовані системи управління сільськогосподарськими підприємствами. У процесі виробництва ставиться завдання безперебійного підвищення продуктивності праці, чому сприяє впровадження механізованих і автоматизованих систем.</w:t>
      </w:r>
    </w:p>
    <w:p w:rsidR="009F390E" w:rsidRDefault="009F390E" w:rsidP="009F390E">
      <w:pPr>
        <w:pStyle w:val="1"/>
        <w:rPr>
          <w:lang w:val="uk-UA" w:bidi="hi-IN"/>
        </w:rPr>
      </w:pPr>
      <w:r>
        <w:rPr>
          <w:lang w:val="uk-UA" w:bidi="hi-IN"/>
        </w:rPr>
        <w:br w:type="page"/>
      </w:r>
      <w:bookmarkStart w:id="1" w:name="_Toc285098286"/>
      <w:r w:rsidRPr="009F390E">
        <w:rPr>
          <w:lang w:val="uk-UA" w:bidi="hi-IN"/>
        </w:rPr>
        <w:t>Вихідні дані</w:t>
      </w:r>
      <w:bookmarkEnd w:id="1"/>
    </w:p>
    <w:p w:rsidR="009F390E" w:rsidRPr="009F390E" w:rsidRDefault="009F390E" w:rsidP="009F390E">
      <w:pPr>
        <w:rPr>
          <w:lang w:val="uk-UA" w:eastAsia="en-US" w:bidi="hi-IN"/>
        </w:rPr>
      </w:pPr>
    </w:p>
    <w:p w:rsidR="009F390E" w:rsidRDefault="009F390E" w:rsidP="009F390E">
      <w:pPr>
        <w:tabs>
          <w:tab w:val="left" w:pos="726"/>
        </w:tabs>
        <w:rPr>
          <w:szCs w:val="32"/>
          <w:lang w:val="uk-UA" w:eastAsia="hi-IN" w:bidi="hi-IN"/>
        </w:rPr>
      </w:pPr>
      <w:r w:rsidRPr="009F390E">
        <w:rPr>
          <w:szCs w:val="32"/>
          <w:lang w:val="uk-UA" w:eastAsia="hi-IN" w:bidi="hi-IN"/>
        </w:rPr>
        <w:t>Дана свинарська розташована на сході Луганської області в господарстві</w:t>
      </w:r>
      <w:r>
        <w:rPr>
          <w:szCs w:val="32"/>
          <w:lang w:val="uk-UA" w:eastAsia="hi-IN" w:bidi="hi-IN"/>
        </w:rPr>
        <w:t xml:space="preserve"> "</w:t>
      </w:r>
      <w:r w:rsidRPr="009F390E">
        <w:rPr>
          <w:szCs w:val="32"/>
          <w:lang w:val="uk-UA" w:eastAsia="hi-IN" w:bidi="hi-IN"/>
        </w:rPr>
        <w:t>Світанок</w:t>
      </w:r>
      <w:r>
        <w:rPr>
          <w:szCs w:val="32"/>
          <w:lang w:val="uk-UA" w:eastAsia="hi-IN" w:bidi="hi-IN"/>
        </w:rPr>
        <w:t xml:space="preserve">" </w:t>
      </w:r>
      <w:r w:rsidRPr="009F390E">
        <w:rPr>
          <w:szCs w:val="32"/>
          <w:lang w:val="uk-UA" w:eastAsia="hi-IN" w:bidi="hi-IN"/>
        </w:rPr>
        <w:t>у 150км від обласного центру. У господарстві десять блоків для вирощування свиноматок, кнурів, поросят-сосунів, молочних поросят та ін. Крім того, на території господарства знаходиться власний цех для приготування кормів. Готовий корм доставляється трактором і завантажується в бункер-дозатор кормор</w:t>
      </w:r>
      <w:r w:rsidR="00BB5BBC">
        <w:rPr>
          <w:szCs w:val="32"/>
          <w:lang w:val="uk-UA" w:eastAsia="hi-IN" w:bidi="hi-IN"/>
        </w:rPr>
        <w:t>о</w:t>
      </w:r>
      <w:r w:rsidRPr="009F390E">
        <w:rPr>
          <w:szCs w:val="32"/>
          <w:lang w:val="uk-UA" w:eastAsia="hi-IN" w:bidi="hi-IN"/>
        </w:rPr>
        <w:t>здатчика РКС-3000м. Шнек цього бункера подає корм на скребковий транспортер, а той, у свою чергу, на рушійну платформу роздавальника</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Стаціонарний кормороздавальник РКС-3000м розрахований на 64 годівниці. Кормороздавальник має три електродвигуни: електродвигун бункера-дозатора типу АИР-100S4, потужністю 3кВт; електродвигун транспортера-завантажувача АИР90L4; потужністю 2,2 кВт і електродвигун роздавальної платформи АИР100L4, потужністю 4 кВт</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У комплект роздавальника РКС-3000м входить 32 секції корит. Комплект обладнання призначений для свинарників довжиною 72М. Кормороздавальник застосовується при однорядному утриманні свиней</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Управління кормораздатчиком здійснюється за допомогою станції управління, яка оснащена пусковою і захисною апаратурою, яка враховує особливість роботи кормораздатчика. Крім того РКС-3000м оснащений засобами автоматизації. Все це дозволило знизити витрати праці і зменшити кількість обслуговуючого персоналу до однієї людини</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Даний кормороздавальник розрахований на обслуговування 1000-2000 голів свиней</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У порівнянні з іншими електрифікованими кормороздавачами</w:t>
      </w:r>
      <w:r>
        <w:rPr>
          <w:szCs w:val="32"/>
          <w:lang w:val="uk-UA" w:eastAsia="hi-IN" w:bidi="hi-IN"/>
        </w:rPr>
        <w:t xml:space="preserve"> (</w:t>
      </w:r>
      <w:r w:rsidRPr="009F390E">
        <w:rPr>
          <w:szCs w:val="32"/>
          <w:lang w:val="uk-UA" w:eastAsia="hi-IN" w:bidi="hi-IN"/>
        </w:rPr>
        <w:t>ТКВ-80А, РШ-3, КР-72, КБ-4), кормороздавальник РКС-3000м має найменшу витрату електроенергії-1,3 кВт. ч/т.</w:t>
      </w:r>
    </w:p>
    <w:p w:rsidR="00197061" w:rsidRPr="00197061" w:rsidRDefault="00197061" w:rsidP="00197061">
      <w:pPr>
        <w:pStyle w:val="af8"/>
        <w:rPr>
          <w:lang w:val="uk-UA" w:eastAsia="hi-IN" w:bidi="hi-IN"/>
        </w:rPr>
      </w:pPr>
      <w:r w:rsidRPr="00197061">
        <w:rPr>
          <w:lang w:val="uk-UA" w:eastAsia="hi-IN" w:bidi="hi-IN"/>
        </w:rPr>
        <w:t>кормороздавач автоматизація управління пусковий</w:t>
      </w:r>
    </w:p>
    <w:p w:rsidR="009F390E" w:rsidRDefault="009F390E" w:rsidP="009F390E">
      <w:pPr>
        <w:pStyle w:val="1"/>
        <w:rPr>
          <w:szCs w:val="32"/>
          <w:lang w:val="uk-UA" w:bidi="hi-IN"/>
        </w:rPr>
      </w:pPr>
      <w:r>
        <w:rPr>
          <w:lang w:val="uk-UA" w:bidi="hi-IN"/>
        </w:rPr>
        <w:br w:type="page"/>
      </w:r>
      <w:bookmarkStart w:id="2" w:name="_Toc285098287"/>
      <w:r w:rsidRPr="009F390E">
        <w:rPr>
          <w:lang w:val="uk-UA" w:bidi="hi-IN"/>
        </w:rPr>
        <w:t>Обґрунтування проекту</w:t>
      </w:r>
      <w:bookmarkEnd w:id="2"/>
    </w:p>
    <w:p w:rsidR="009F390E" w:rsidRPr="009F390E" w:rsidRDefault="009F390E" w:rsidP="009F390E">
      <w:pPr>
        <w:rPr>
          <w:lang w:val="uk-UA" w:eastAsia="en-US" w:bidi="hi-IN"/>
        </w:rPr>
      </w:pPr>
    </w:p>
    <w:p w:rsidR="009F390E" w:rsidRDefault="009F390E" w:rsidP="009F390E">
      <w:pPr>
        <w:tabs>
          <w:tab w:val="left" w:pos="726"/>
        </w:tabs>
        <w:rPr>
          <w:szCs w:val="32"/>
          <w:lang w:val="uk-UA" w:eastAsia="hi-IN" w:bidi="hi-IN"/>
        </w:rPr>
      </w:pPr>
      <w:r w:rsidRPr="009F390E">
        <w:rPr>
          <w:szCs w:val="32"/>
          <w:lang w:val="uk-UA" w:eastAsia="hi-IN" w:bidi="hi-IN"/>
        </w:rPr>
        <w:t>Транспортні роботи в сільському господарстві трудомісткі і займають 30-40% усього обсягу витрат праці с. г. виробництва</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Комплексна механізація і автоматизація кормор</w:t>
      </w:r>
      <w:r w:rsidR="00BB5BBC">
        <w:rPr>
          <w:szCs w:val="32"/>
          <w:lang w:val="uk-UA" w:eastAsia="hi-IN" w:bidi="hi-IN"/>
        </w:rPr>
        <w:t>о</w:t>
      </w:r>
      <w:r w:rsidRPr="009F390E">
        <w:rPr>
          <w:szCs w:val="32"/>
          <w:lang w:val="uk-UA" w:eastAsia="hi-IN" w:bidi="hi-IN"/>
        </w:rPr>
        <w:t>здач</w:t>
      </w:r>
      <w:r w:rsidR="00BB5BBC">
        <w:rPr>
          <w:szCs w:val="32"/>
          <w:lang w:val="uk-UA" w:eastAsia="hi-IN" w:bidi="hi-IN"/>
        </w:rPr>
        <w:t>і</w:t>
      </w:r>
      <w:r w:rsidRPr="009F390E">
        <w:rPr>
          <w:szCs w:val="32"/>
          <w:lang w:val="uk-UA" w:eastAsia="hi-IN" w:bidi="hi-IN"/>
        </w:rPr>
        <w:t xml:space="preserve"> дозволяє збільшити продуктивність і поліпшити умови праці звільнити робітників від важкої, монотонної фізичної праці, тому що дуже часто людина не в змозі правильно управляти технологічним процесом кормор</w:t>
      </w:r>
      <w:r w:rsidR="00BB5BBC">
        <w:rPr>
          <w:szCs w:val="32"/>
          <w:lang w:val="uk-UA" w:eastAsia="hi-IN" w:bidi="hi-IN"/>
        </w:rPr>
        <w:t>о</w:t>
      </w:r>
      <w:r w:rsidRPr="009F390E">
        <w:rPr>
          <w:szCs w:val="32"/>
          <w:lang w:val="uk-UA" w:eastAsia="hi-IN" w:bidi="hi-IN"/>
        </w:rPr>
        <w:t>здач</w:t>
      </w:r>
      <w:r w:rsidR="00BB5BBC">
        <w:rPr>
          <w:szCs w:val="32"/>
          <w:lang w:val="uk-UA" w:eastAsia="hi-IN" w:bidi="hi-IN"/>
        </w:rPr>
        <w:t>і</w:t>
      </w:r>
      <w:r w:rsidRPr="009F390E">
        <w:rPr>
          <w:szCs w:val="32"/>
          <w:lang w:val="uk-UA" w:eastAsia="hi-IN" w:bidi="hi-IN"/>
        </w:rPr>
        <w:t xml:space="preserve"> внаслідок своєї фізичної неможливості правильно оцінити кількість роздавального корму, його вологість, швидкість руху роздавальника кормів та інше; а так само дозволяє знизити собівартість і втрати продукції-корму. Необхідно враховувати, що при використанні систем автоматизації зменшується споживання електричної енергії до 30% в порівнянні з не автоматизованим виробництвом</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Для управління кормороздавальними машинами випускають станції управління, які оснащені пускозахисною апаратурою, що враховують особливості їх роботи, забезпечують певну послідовність включення і відключення роздавальників, а так само засоби автоматики при роботі технологічного обладнання в залежності від періоду року</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Дані наукових досліджень і практика показали, що найбільш ефективним є регламентований спосіб годування: на відгодівельних фермах фермах прийнято годувати свиней 2 рази, на маткових - 3 рази на добу. Відгодівля ведеться сухими, вологими і напіврідкими кормами</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Недоліком установки РКС-3000м за даними Поволжської МІС є нерівномірність видачі нею зволожених кормів - 11,7-17,6 з вологістю 54,0% - 31,5% знаходиться в межах 9,4-17,8; сухих кормів - 11,7-17,6</w:t>
      </w:r>
      <w:r>
        <w:rPr>
          <w:szCs w:val="32"/>
          <w:lang w:val="uk-UA" w:eastAsia="hi-IN" w:bidi="hi-IN"/>
        </w:rPr>
        <w:t xml:space="preserve"> (</w:t>
      </w:r>
      <w:r w:rsidRPr="009F390E">
        <w:rPr>
          <w:szCs w:val="32"/>
          <w:lang w:val="uk-UA" w:eastAsia="hi-IN" w:bidi="hi-IN"/>
        </w:rPr>
        <w:t>за зоотехнічним вимогам допускається 10%). Таким чином дана конструкція установки потребує вдосконалення з метою підвищення рівномірності розподілу корму по годівницях</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Як показала практика на даному етапі розвитку сільського господарства більш застосовний інтенсивній спосіб ведення виробництва, тобто збільшення розмірів виробництва продукції відбувається за рахунок введення в експлуатацію нових досягнень науки і техніки, підвищення кваліфікації обслуговуючого персоналу, поліпшення умов праці, підвищення зацікавленості робітників у результатах своєї праці. Такі заходи в сільському господарстві дозволяють збільшити кількість і поліпшити якість продукції, що випускається</w:t>
      </w:r>
      <w:r>
        <w:rPr>
          <w:szCs w:val="32"/>
          <w:lang w:val="uk-UA" w:eastAsia="hi-IN" w:bidi="hi-IN"/>
        </w:rPr>
        <w:t>.</w:t>
      </w:r>
    </w:p>
    <w:p w:rsidR="009F390E" w:rsidRDefault="009F390E" w:rsidP="009F390E">
      <w:pPr>
        <w:tabs>
          <w:tab w:val="left" w:pos="726"/>
        </w:tabs>
        <w:rPr>
          <w:b/>
          <w:bCs/>
          <w:szCs w:val="36"/>
          <w:lang w:val="uk-UA" w:eastAsia="hi-IN" w:bidi="hi-IN"/>
        </w:rPr>
      </w:pPr>
    </w:p>
    <w:p w:rsidR="009F390E" w:rsidRDefault="009F390E" w:rsidP="009F390E">
      <w:pPr>
        <w:pStyle w:val="1"/>
        <w:rPr>
          <w:szCs w:val="32"/>
          <w:lang w:val="uk-UA" w:bidi="hi-IN"/>
        </w:rPr>
      </w:pPr>
      <w:bookmarkStart w:id="3" w:name="_Toc285098288"/>
      <w:r w:rsidRPr="009F390E">
        <w:rPr>
          <w:lang w:val="uk-UA" w:bidi="hi-IN"/>
        </w:rPr>
        <w:t>Технологічна і технічна характеристика об'єкта управління</w:t>
      </w:r>
      <w:bookmarkEnd w:id="3"/>
    </w:p>
    <w:p w:rsidR="009F390E" w:rsidRDefault="009F390E"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Кормор</w:t>
      </w:r>
      <w:r w:rsidR="00BB5BBC">
        <w:rPr>
          <w:szCs w:val="32"/>
          <w:lang w:val="uk-UA" w:eastAsia="hi-IN" w:bidi="hi-IN"/>
        </w:rPr>
        <w:t>о</w:t>
      </w:r>
      <w:r w:rsidRPr="009F390E">
        <w:rPr>
          <w:szCs w:val="32"/>
          <w:lang w:val="uk-UA" w:eastAsia="hi-IN" w:bidi="hi-IN"/>
        </w:rPr>
        <w:t>здатчик РКС-3000м застосовується на свинарських комплексах для роздачі сухих і вологих</w:t>
      </w:r>
      <w:r>
        <w:rPr>
          <w:szCs w:val="32"/>
          <w:lang w:val="uk-UA" w:eastAsia="hi-IN" w:bidi="hi-IN"/>
        </w:rPr>
        <w:t xml:space="preserve"> (</w:t>
      </w:r>
      <w:r w:rsidRPr="009F390E">
        <w:rPr>
          <w:szCs w:val="32"/>
          <w:lang w:val="uk-UA" w:eastAsia="hi-IN" w:bidi="hi-IN"/>
        </w:rPr>
        <w:t>до 70%) кормів з однорядним і дворядним розташуванням годівниць</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За 1ч установка РКС-3000м може роздавати 6-10т кормів. Шкребки кормор</w:t>
      </w:r>
      <w:r w:rsidR="00BB5BBC">
        <w:rPr>
          <w:szCs w:val="32"/>
          <w:lang w:val="uk-UA" w:eastAsia="hi-IN" w:bidi="hi-IN"/>
        </w:rPr>
        <w:t>о</w:t>
      </w:r>
      <w:r w:rsidRPr="009F390E">
        <w:rPr>
          <w:szCs w:val="32"/>
          <w:lang w:val="uk-UA" w:eastAsia="hi-IN" w:bidi="hi-IN"/>
        </w:rPr>
        <w:t>здатчика піднімаються й опускаються автоматично, платформа має коритоподібний вигляд, приводна станція встановлюється в центрі роздавальника. Повна роздача кормів відбувається за 20-30хв при обслуговуванні машини одним механізатором-тваринником. Привід робочих органів здійснюється від електродвигунів</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Приготований в кормоцеху корм завантажують у бункер-дозатор. Шнек цього бункера подає корм на скребковий транспортер, а той на рухому платформу роздавальника. На шнеку бункера-дозатора встановлено електродвигун потужністю - 3кВт, на транспортері - 2,2 кВт, на роздавальник - 4кВт</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Роздавальна платформа робить зворотно-поступальні рухи уздовж усього фронту годівлі. Проходячи під вивантажним вікном транспортера, вона завантажується кормом і рухається до крайньої годівниці. Шкребки цієї половини роздавальника підняті і не заважають руху платформи з кормом. У крайньому положенні роздавальної платформи причіп проходить під роликом механізму перемикання штанги. Ролик, пересуваючись по боковині причепа, переміщає штангу з одного положення в інше. Потім скребки опускаються, а корм затримується між ними. Платформа йде з-під корму, а він падає у годівниці. Одночасно завантажується кормом інший кінець платформи. Процес повторюється до повної роздачі корму</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Бункер-дозатор призначений для прийому корму з транспортних засобів</w:t>
      </w:r>
      <w:r>
        <w:rPr>
          <w:szCs w:val="32"/>
          <w:lang w:val="uk-UA" w:eastAsia="hi-IN" w:bidi="hi-IN"/>
        </w:rPr>
        <w:t xml:space="preserve"> (</w:t>
      </w:r>
      <w:r w:rsidRPr="009F390E">
        <w:rPr>
          <w:szCs w:val="32"/>
          <w:lang w:val="uk-UA" w:eastAsia="hi-IN" w:bidi="hi-IN"/>
        </w:rPr>
        <w:t>самоскидів, причіпних транспортних візків, тощо) і рівномірної подачі його на транспортер завантаження кормів</w:t>
      </w:r>
      <w:r>
        <w:rPr>
          <w:szCs w:val="32"/>
          <w:lang w:val="uk-UA" w:eastAsia="hi-IN" w:bidi="hi-IN"/>
        </w:rPr>
        <w:t>.</w:t>
      </w:r>
    </w:p>
    <w:p w:rsidR="009F390E" w:rsidRDefault="009F390E" w:rsidP="009F390E">
      <w:pPr>
        <w:tabs>
          <w:tab w:val="left" w:pos="726"/>
        </w:tabs>
        <w:rPr>
          <w:i/>
          <w:iCs/>
          <w:szCs w:val="32"/>
          <w:lang w:val="uk-UA" w:eastAsia="hi-IN" w:bidi="hi-IN"/>
        </w:rPr>
      </w:pPr>
      <w:r w:rsidRPr="009F390E">
        <w:rPr>
          <w:i/>
          <w:iCs/>
          <w:szCs w:val="32"/>
          <w:lang w:val="uk-UA" w:eastAsia="hi-IN" w:bidi="hi-IN"/>
        </w:rPr>
        <w:t>Технічна характеристика бункера-дозатора кормор</w:t>
      </w:r>
      <w:r w:rsidR="00BB5BBC">
        <w:rPr>
          <w:i/>
          <w:iCs/>
          <w:szCs w:val="32"/>
          <w:lang w:val="uk-UA" w:eastAsia="hi-IN" w:bidi="hi-IN"/>
        </w:rPr>
        <w:t>о</w:t>
      </w:r>
      <w:r w:rsidRPr="009F390E">
        <w:rPr>
          <w:i/>
          <w:iCs/>
          <w:szCs w:val="32"/>
          <w:lang w:val="uk-UA" w:eastAsia="hi-IN" w:bidi="hi-IN"/>
        </w:rPr>
        <w:t>здатчика РКС-3000м</w:t>
      </w:r>
      <w:r>
        <w:rPr>
          <w:i/>
          <w:iCs/>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Місткість, т 3</w:t>
      </w:r>
      <w:r>
        <w:rPr>
          <w:szCs w:val="32"/>
          <w:lang w:val="uk-UA" w:eastAsia="hi-IN" w:bidi="hi-IN"/>
        </w:rPr>
        <w:t xml:space="preserve"> </w:t>
      </w:r>
      <w:r w:rsidRPr="009F390E">
        <w:rPr>
          <w:szCs w:val="32"/>
          <w:lang w:val="uk-UA" w:eastAsia="hi-IN" w:bidi="hi-IN"/>
        </w:rPr>
        <w:t>Продуктивність, т/г 5</w:t>
      </w:r>
      <w:r>
        <w:rPr>
          <w:szCs w:val="32"/>
          <w:lang w:val="uk-UA" w:eastAsia="hi-IN" w:bidi="hi-IN"/>
        </w:rPr>
        <w:t>.1</w:t>
      </w:r>
      <w:r w:rsidRPr="009F390E">
        <w:rPr>
          <w:szCs w:val="32"/>
          <w:lang w:val="uk-UA" w:eastAsia="hi-IN" w:bidi="hi-IN"/>
        </w:rPr>
        <w:t>0</w:t>
      </w:r>
      <w:r>
        <w:rPr>
          <w:szCs w:val="32"/>
          <w:lang w:val="uk-UA" w:eastAsia="hi-IN" w:bidi="hi-IN"/>
        </w:rPr>
        <w:t xml:space="preserve"> </w:t>
      </w:r>
      <w:r w:rsidRPr="009F390E">
        <w:rPr>
          <w:szCs w:val="32"/>
          <w:lang w:val="uk-UA" w:eastAsia="hi-IN" w:bidi="hi-IN"/>
        </w:rPr>
        <w:t>Швидкість ланцюга транспортера, м/хв 0,37-0,51</w:t>
      </w:r>
      <w:r>
        <w:rPr>
          <w:szCs w:val="32"/>
          <w:lang w:val="uk-UA" w:eastAsia="hi-IN" w:bidi="hi-IN"/>
        </w:rPr>
        <w:t xml:space="preserve"> </w:t>
      </w:r>
      <w:r w:rsidRPr="009F390E">
        <w:rPr>
          <w:szCs w:val="32"/>
          <w:lang w:val="uk-UA" w:eastAsia="hi-IN" w:bidi="hi-IN"/>
        </w:rPr>
        <w:t>Електродвигун</w:t>
      </w:r>
      <w:r>
        <w:rPr>
          <w:szCs w:val="32"/>
          <w:lang w:val="uk-UA" w:eastAsia="hi-IN" w:bidi="hi-IN"/>
        </w:rPr>
        <w:t>:</w:t>
      </w:r>
    </w:p>
    <w:p w:rsidR="009F390E" w:rsidRPr="009F390E" w:rsidRDefault="009F390E" w:rsidP="009F390E">
      <w:pPr>
        <w:tabs>
          <w:tab w:val="left" w:pos="726"/>
        </w:tabs>
        <w:rPr>
          <w:szCs w:val="32"/>
          <w:lang w:val="uk-UA" w:eastAsia="hi-IN" w:bidi="hi-IN"/>
        </w:rPr>
      </w:pPr>
      <w:r w:rsidRPr="009F390E">
        <w:rPr>
          <w:szCs w:val="32"/>
          <w:lang w:val="uk-UA" w:eastAsia="hi-IN" w:bidi="hi-IN"/>
        </w:rPr>
        <w:t>потужність, кВт 3</w:t>
      </w:r>
      <w:r>
        <w:rPr>
          <w:szCs w:val="32"/>
          <w:lang w:val="uk-UA" w:eastAsia="hi-IN" w:bidi="hi-IN"/>
        </w:rPr>
        <w:t xml:space="preserve"> </w:t>
      </w:r>
      <w:r w:rsidRPr="009F390E">
        <w:rPr>
          <w:szCs w:val="32"/>
          <w:lang w:val="uk-UA" w:eastAsia="hi-IN" w:bidi="hi-IN"/>
        </w:rPr>
        <w:t>кількість обертів, об/хв 1460</w:t>
      </w:r>
    </w:p>
    <w:p w:rsidR="009F390E" w:rsidRDefault="009F390E" w:rsidP="009F390E">
      <w:pPr>
        <w:tabs>
          <w:tab w:val="left" w:pos="726"/>
        </w:tabs>
        <w:rPr>
          <w:szCs w:val="32"/>
          <w:lang w:val="uk-UA" w:eastAsia="hi-IN" w:bidi="hi-IN"/>
        </w:rPr>
      </w:pPr>
      <w:r w:rsidRPr="009F390E">
        <w:rPr>
          <w:szCs w:val="32"/>
          <w:lang w:val="uk-UA" w:eastAsia="hi-IN" w:bidi="hi-IN"/>
        </w:rPr>
        <w:t>Похилий транспортер-завантажувач призначений для подачі кормів від приймального бункера-дозатора на платформу роздавальника кормів</w:t>
      </w:r>
      <w:r>
        <w:rPr>
          <w:szCs w:val="32"/>
          <w:lang w:val="uk-UA" w:eastAsia="hi-IN" w:bidi="hi-IN"/>
        </w:rPr>
        <w:t>.</w:t>
      </w:r>
    </w:p>
    <w:p w:rsidR="009F390E" w:rsidRDefault="009F390E" w:rsidP="009F390E">
      <w:pPr>
        <w:tabs>
          <w:tab w:val="left" w:pos="726"/>
        </w:tabs>
        <w:rPr>
          <w:i/>
          <w:iCs/>
          <w:szCs w:val="32"/>
          <w:lang w:val="uk-UA" w:eastAsia="hi-IN" w:bidi="hi-IN"/>
        </w:rPr>
      </w:pPr>
      <w:r w:rsidRPr="009F390E">
        <w:rPr>
          <w:i/>
          <w:iCs/>
          <w:szCs w:val="32"/>
          <w:lang w:val="uk-UA" w:eastAsia="hi-IN" w:bidi="hi-IN"/>
        </w:rPr>
        <w:t>Технічна характеристика транспортера-завантажувача кормор</w:t>
      </w:r>
      <w:r w:rsidR="00BB5BBC">
        <w:rPr>
          <w:i/>
          <w:iCs/>
          <w:szCs w:val="32"/>
          <w:lang w:val="uk-UA" w:eastAsia="hi-IN" w:bidi="hi-IN"/>
        </w:rPr>
        <w:t>о</w:t>
      </w:r>
      <w:r w:rsidRPr="009F390E">
        <w:rPr>
          <w:i/>
          <w:iCs/>
          <w:szCs w:val="32"/>
          <w:lang w:val="uk-UA" w:eastAsia="hi-IN" w:bidi="hi-IN"/>
        </w:rPr>
        <w:t>здатчика РКС-3000м</w:t>
      </w:r>
      <w:r>
        <w:rPr>
          <w:i/>
          <w:iCs/>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Продуктивність, т/год 5-10</w:t>
      </w:r>
      <w:r>
        <w:rPr>
          <w:szCs w:val="32"/>
          <w:lang w:val="uk-UA" w:eastAsia="hi-IN" w:bidi="hi-IN"/>
        </w:rPr>
        <w:t xml:space="preserve"> </w:t>
      </w:r>
      <w:r w:rsidRPr="009F390E">
        <w:rPr>
          <w:szCs w:val="32"/>
          <w:lang w:val="uk-UA" w:eastAsia="hi-IN" w:bidi="hi-IN"/>
        </w:rPr>
        <w:t>Швидкість ланцюга транспортера, м/сек 0,4</w:t>
      </w:r>
      <w:r>
        <w:rPr>
          <w:szCs w:val="32"/>
          <w:lang w:val="uk-UA" w:eastAsia="hi-IN" w:bidi="hi-IN"/>
        </w:rPr>
        <w:t xml:space="preserve"> </w:t>
      </w:r>
      <w:r w:rsidRPr="009F390E">
        <w:rPr>
          <w:szCs w:val="32"/>
          <w:lang w:val="uk-UA" w:eastAsia="hi-IN" w:bidi="hi-IN"/>
        </w:rPr>
        <w:t>Електродвигун</w:t>
      </w:r>
      <w:r>
        <w:rPr>
          <w:szCs w:val="32"/>
          <w:lang w:val="uk-UA" w:eastAsia="hi-IN" w:bidi="hi-IN"/>
        </w:rPr>
        <w:t>:</w:t>
      </w:r>
    </w:p>
    <w:p w:rsidR="009F390E" w:rsidRDefault="009F390E" w:rsidP="009F390E">
      <w:pPr>
        <w:tabs>
          <w:tab w:val="left" w:pos="726"/>
        </w:tabs>
        <w:rPr>
          <w:i/>
          <w:iCs/>
          <w:szCs w:val="32"/>
          <w:lang w:val="uk-UA" w:eastAsia="hi-IN" w:bidi="hi-IN"/>
        </w:rPr>
      </w:pPr>
      <w:r w:rsidRPr="009F390E">
        <w:rPr>
          <w:szCs w:val="32"/>
          <w:lang w:val="uk-UA" w:eastAsia="hi-IN" w:bidi="hi-IN"/>
        </w:rPr>
        <w:t>потужність, кВт 2,2</w:t>
      </w:r>
      <w:r>
        <w:rPr>
          <w:szCs w:val="32"/>
          <w:lang w:val="uk-UA" w:eastAsia="hi-IN" w:bidi="hi-IN"/>
        </w:rPr>
        <w:t xml:space="preserve"> </w:t>
      </w:r>
      <w:r w:rsidRPr="009F390E">
        <w:rPr>
          <w:szCs w:val="32"/>
          <w:lang w:val="uk-UA" w:eastAsia="hi-IN" w:bidi="hi-IN"/>
        </w:rPr>
        <w:t>кількість обертів, об/хв 1430</w:t>
      </w:r>
      <w:r>
        <w:rPr>
          <w:szCs w:val="32"/>
          <w:lang w:val="uk-UA" w:eastAsia="hi-IN" w:bidi="hi-IN"/>
        </w:rPr>
        <w:t xml:space="preserve"> </w:t>
      </w:r>
      <w:r w:rsidRPr="009F390E">
        <w:rPr>
          <w:i/>
          <w:iCs/>
          <w:szCs w:val="32"/>
          <w:lang w:val="uk-UA" w:eastAsia="hi-IN" w:bidi="hi-IN"/>
        </w:rPr>
        <w:t>Технічна характеристика роздавальника, встановленого на машині РКС-3000м</w:t>
      </w:r>
      <w:r>
        <w:rPr>
          <w:i/>
          <w:iCs/>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Продуктивність, т/год 5-10</w:t>
      </w:r>
      <w:r>
        <w:rPr>
          <w:szCs w:val="32"/>
          <w:lang w:val="uk-UA" w:eastAsia="hi-IN" w:bidi="hi-IN"/>
        </w:rPr>
        <w:t xml:space="preserve"> </w:t>
      </w:r>
      <w:r w:rsidRPr="009F390E">
        <w:rPr>
          <w:szCs w:val="32"/>
          <w:lang w:val="uk-UA" w:eastAsia="hi-IN" w:bidi="hi-IN"/>
        </w:rPr>
        <w:t>Кількість годівниць 52 або 64</w:t>
      </w:r>
      <w:r>
        <w:rPr>
          <w:szCs w:val="32"/>
          <w:lang w:val="uk-UA" w:eastAsia="hi-IN" w:bidi="hi-IN"/>
        </w:rPr>
        <w:t xml:space="preserve"> </w:t>
      </w:r>
      <w:r w:rsidRPr="009F390E">
        <w:rPr>
          <w:szCs w:val="32"/>
          <w:lang w:val="uk-UA" w:eastAsia="hi-IN" w:bidi="hi-IN"/>
        </w:rPr>
        <w:t>Швидкість руху платформи, м/сек0,46</w:t>
      </w:r>
      <w:r>
        <w:rPr>
          <w:szCs w:val="32"/>
          <w:lang w:val="uk-UA" w:eastAsia="hi-IN" w:bidi="hi-IN"/>
        </w:rPr>
        <w:t xml:space="preserve"> </w:t>
      </w:r>
      <w:r w:rsidRPr="009F390E">
        <w:rPr>
          <w:szCs w:val="32"/>
          <w:lang w:val="uk-UA" w:eastAsia="hi-IN" w:bidi="hi-IN"/>
        </w:rPr>
        <w:t>Електродвигун</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потужність, кВт 3</w:t>
      </w:r>
      <w:r>
        <w:rPr>
          <w:szCs w:val="32"/>
          <w:lang w:val="uk-UA" w:eastAsia="hi-IN" w:bidi="hi-IN"/>
        </w:rPr>
        <w:t xml:space="preserve"> </w:t>
      </w:r>
      <w:r w:rsidRPr="009F390E">
        <w:rPr>
          <w:szCs w:val="32"/>
          <w:lang w:val="uk-UA" w:eastAsia="hi-IN" w:bidi="hi-IN"/>
        </w:rPr>
        <w:t>кількість обертів, об/хв 1460</w:t>
      </w:r>
      <w:r>
        <w:rPr>
          <w:szCs w:val="32"/>
          <w:lang w:val="uk-UA" w:eastAsia="hi-IN" w:bidi="hi-IN"/>
        </w:rPr>
        <w:t xml:space="preserve"> </w:t>
      </w:r>
      <w:r w:rsidRPr="009F390E">
        <w:rPr>
          <w:szCs w:val="32"/>
          <w:lang w:val="uk-UA" w:eastAsia="hi-IN" w:bidi="hi-IN"/>
        </w:rPr>
        <w:t>У комплект кормор</w:t>
      </w:r>
      <w:r w:rsidR="00BB5BBC">
        <w:rPr>
          <w:szCs w:val="32"/>
          <w:lang w:val="uk-UA" w:eastAsia="hi-IN" w:bidi="hi-IN"/>
        </w:rPr>
        <w:t>о</w:t>
      </w:r>
      <w:r w:rsidRPr="009F390E">
        <w:rPr>
          <w:szCs w:val="32"/>
          <w:lang w:val="uk-UA" w:eastAsia="hi-IN" w:bidi="hi-IN"/>
        </w:rPr>
        <w:t>здатчика РКС-3000м входить 26-32 фракції корит. Комплект обладнання призначений для типових свинарників довжиною 96 або 72М</w:t>
      </w:r>
      <w:r>
        <w:rPr>
          <w:szCs w:val="32"/>
          <w:lang w:val="uk-UA" w:eastAsia="hi-IN" w:bidi="hi-IN"/>
        </w:rPr>
        <w:t>.</w:t>
      </w:r>
    </w:p>
    <w:p w:rsidR="009F390E" w:rsidRDefault="009F390E" w:rsidP="009F390E">
      <w:pPr>
        <w:tabs>
          <w:tab w:val="left" w:pos="726"/>
        </w:tabs>
        <w:rPr>
          <w:szCs w:val="32"/>
          <w:lang w:val="uk-UA" w:eastAsia="hi-IN" w:bidi="hi-IN"/>
        </w:rPr>
      </w:pPr>
      <w:r w:rsidRPr="009F390E">
        <w:rPr>
          <w:b/>
          <w:bCs/>
          <w:szCs w:val="36"/>
          <w:lang w:val="uk-UA" w:eastAsia="hi-IN" w:bidi="hi-IN"/>
        </w:rPr>
        <w:t>Розробка функціонально-технологічної схеми об'єкта автоматизації</w:t>
      </w:r>
      <w:r>
        <w:rPr>
          <w:szCs w:val="32"/>
          <w:lang w:val="uk-UA" w:eastAsia="hi-IN" w:bidi="hi-IN"/>
        </w:rPr>
        <w:t xml:space="preserve"> </w:t>
      </w:r>
      <w:r w:rsidRPr="009F390E">
        <w:rPr>
          <w:szCs w:val="32"/>
          <w:lang w:val="uk-UA" w:eastAsia="hi-IN" w:bidi="hi-IN"/>
        </w:rPr>
        <w:t>функціонально-технологічні схеми є основним проектним документом, вони пов'язані з технологією виробництва та технологічним обладнанням. Тому їх необхідно показувати на схемі розміщення технологічного обладнання. Обладнання на функціональних схемах автоматизації показується спрощено без витримки масштабу, але з урахуванням дійсної конфігурації, згідно з ГОСТ 21</w:t>
      </w:r>
      <w:r>
        <w:rPr>
          <w:szCs w:val="32"/>
          <w:lang w:val="uk-UA" w:eastAsia="hi-IN" w:bidi="hi-IN"/>
        </w:rPr>
        <w:t>.4</w:t>
      </w:r>
      <w:r w:rsidRPr="009F390E">
        <w:rPr>
          <w:szCs w:val="32"/>
          <w:lang w:val="uk-UA" w:eastAsia="hi-IN" w:bidi="hi-IN"/>
        </w:rPr>
        <w:t>04-85. При розробці схем автоматизації використовують умовні графічні та літерні зображення</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Функціонально-технологічна схема показана на листі 1 графічної частини курсового проекту</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Основні технічні дані кормор</w:t>
      </w:r>
      <w:r w:rsidR="00BB5BBC">
        <w:rPr>
          <w:szCs w:val="32"/>
          <w:lang w:val="uk-UA" w:eastAsia="hi-IN" w:bidi="hi-IN"/>
        </w:rPr>
        <w:t>о</w:t>
      </w:r>
      <w:r w:rsidRPr="009F390E">
        <w:rPr>
          <w:szCs w:val="32"/>
          <w:lang w:val="uk-UA" w:eastAsia="hi-IN" w:bidi="hi-IN"/>
        </w:rPr>
        <w:t>здатчика РКС-3000м: кормороздавальник має електродвигун бункера-дозатора серії АИР 100S4, потужністю 3кВт, кількістю обертів 1410 об / хв; електродвигун транспортера-завантажувача серії АИР 90L4, P = 2,2 кВт, n = 1400 об / хв і електродвигун роздавальної платформи серії АИР 100L4, P = 4кВт, n = 1410 об / хв</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Бункер-дозатор забезпечений датчиком рівня корму типу МДУ-3</w:t>
      </w:r>
      <w:r>
        <w:rPr>
          <w:szCs w:val="32"/>
          <w:lang w:val="uk-UA" w:eastAsia="hi-IN" w:bidi="hi-IN"/>
        </w:rPr>
        <w:t xml:space="preserve"> (</w:t>
      </w:r>
      <w:r w:rsidRPr="009F390E">
        <w:rPr>
          <w:szCs w:val="32"/>
          <w:lang w:val="uk-UA" w:eastAsia="hi-IN" w:bidi="hi-IN"/>
        </w:rPr>
        <w:t>LE), який призначений для вимірювання рівня сипучих і рідких матеріалів. Для зручності обслуговуючого персоналу в щиті управління передбачена сигнальна лампа, яка контролює роботу датчика рівня корму в бункері-дозаторі. Крім цього в щиті управління встановлені лампи, які сигналізують про роботу того чи іншого двигуна</w:t>
      </w:r>
      <w:r>
        <w:rPr>
          <w:szCs w:val="32"/>
          <w:lang w:val="uk-UA" w:eastAsia="hi-IN" w:bidi="hi-IN"/>
        </w:rPr>
        <w:t>.</w:t>
      </w:r>
    </w:p>
    <w:p w:rsidR="009F390E" w:rsidRDefault="00BB5BBC" w:rsidP="009F390E">
      <w:pPr>
        <w:tabs>
          <w:tab w:val="left" w:pos="726"/>
        </w:tabs>
        <w:rPr>
          <w:szCs w:val="32"/>
          <w:lang w:val="uk-UA" w:eastAsia="hi-IN" w:bidi="hi-IN"/>
        </w:rPr>
      </w:pPr>
      <w:r>
        <w:rPr>
          <w:szCs w:val="32"/>
          <w:lang w:val="uk-UA" w:eastAsia="hi-IN" w:bidi="hi-IN"/>
        </w:rPr>
        <w:t>Управління корморо</w:t>
      </w:r>
      <w:r w:rsidR="009F390E" w:rsidRPr="009F390E">
        <w:rPr>
          <w:szCs w:val="32"/>
          <w:lang w:val="uk-UA" w:eastAsia="hi-IN" w:bidi="hi-IN"/>
        </w:rPr>
        <w:t>здачею в автоматичному режимі здійснюється за допомогою програмного реле часу КТ</w:t>
      </w:r>
      <w:r w:rsidR="009F390E">
        <w:rPr>
          <w:szCs w:val="32"/>
          <w:lang w:val="uk-UA" w:eastAsia="hi-IN" w:bidi="hi-IN"/>
        </w:rPr>
        <w:t xml:space="preserve"> (</w:t>
      </w:r>
      <w:r w:rsidR="009F390E" w:rsidRPr="009F390E">
        <w:rPr>
          <w:szCs w:val="32"/>
          <w:lang w:val="uk-UA" w:eastAsia="hi-IN" w:bidi="hi-IN"/>
        </w:rPr>
        <w:t>тип ВС-10-35)</w:t>
      </w:r>
      <w:r w:rsidR="009F390E">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У щиті управління так само розташований перемикач режимів роботи HS, а для захисту електрообладнання від неприпустимих перевантажень і струмів короткого замикання, для нечастої комутації при нормальних умовах роботи передбачений автоматичний вимикач QF</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Крім автоматичного режиму передбачений ручний режим роботи технологічного обладнання, що встановлюється перемикачем HS</w:t>
      </w:r>
      <w:r>
        <w:rPr>
          <w:szCs w:val="32"/>
          <w:lang w:val="uk-UA" w:eastAsia="hi-IN" w:bidi="hi-IN"/>
        </w:rPr>
        <w:t xml:space="preserve"> (</w:t>
      </w:r>
      <w:r w:rsidRPr="009F390E">
        <w:rPr>
          <w:szCs w:val="32"/>
          <w:lang w:val="uk-UA" w:eastAsia="hi-IN" w:bidi="hi-IN"/>
        </w:rPr>
        <w:t>положення</w:t>
      </w:r>
      <w:r>
        <w:rPr>
          <w:szCs w:val="32"/>
          <w:lang w:val="uk-UA" w:eastAsia="hi-IN" w:bidi="hi-IN"/>
        </w:rPr>
        <w:t xml:space="preserve"> "</w:t>
      </w:r>
      <w:r w:rsidRPr="009F390E">
        <w:rPr>
          <w:szCs w:val="32"/>
          <w:lang w:val="uk-UA" w:eastAsia="hi-IN" w:bidi="hi-IN"/>
        </w:rPr>
        <w:t>Р</w:t>
      </w:r>
      <w:r>
        <w:rPr>
          <w:szCs w:val="32"/>
          <w:lang w:val="uk-UA" w:eastAsia="hi-IN" w:bidi="hi-IN"/>
        </w:rPr>
        <w:t>"</w:t>
      </w:r>
      <w:r w:rsidRPr="009F390E">
        <w:rPr>
          <w:szCs w:val="32"/>
          <w:lang w:val="uk-UA" w:eastAsia="hi-IN" w:bidi="hi-IN"/>
        </w:rPr>
        <w:t>). У щиті управління встановлені кнопки дистанційного керування електродвигунами</w:t>
      </w:r>
      <w:r>
        <w:rPr>
          <w:szCs w:val="32"/>
          <w:lang w:val="uk-UA" w:eastAsia="hi-IN" w:bidi="hi-IN"/>
        </w:rPr>
        <w:t>.</w:t>
      </w:r>
    </w:p>
    <w:p w:rsidR="009F390E" w:rsidRDefault="009F390E" w:rsidP="009F390E">
      <w:pPr>
        <w:pStyle w:val="1"/>
        <w:rPr>
          <w:szCs w:val="32"/>
          <w:lang w:val="uk-UA" w:bidi="hi-IN"/>
        </w:rPr>
      </w:pPr>
      <w:r>
        <w:rPr>
          <w:lang w:val="uk-UA" w:bidi="hi-IN"/>
        </w:rPr>
        <w:br w:type="page"/>
      </w:r>
      <w:bookmarkStart w:id="4" w:name="_Toc285098289"/>
      <w:r w:rsidRPr="009F390E">
        <w:rPr>
          <w:lang w:val="uk-UA" w:bidi="hi-IN"/>
        </w:rPr>
        <w:t>Розробка схеми управління об'єктом автоматизації</w:t>
      </w:r>
      <w:bookmarkEnd w:id="4"/>
    </w:p>
    <w:p w:rsidR="009F390E" w:rsidRDefault="009F390E"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Принципова електрична схема - проектний документ, розроблений на основі функціональної схеми. У ній визначено повний склад електричних елементів і зв'язків між ними, дається детальне уявлення про принцип роботи схеми. При розробці схем управління користуються нормативними документами: ГОСТ 2</w:t>
      </w:r>
      <w:r>
        <w:rPr>
          <w:szCs w:val="32"/>
          <w:lang w:val="uk-UA" w:eastAsia="hi-IN" w:bidi="hi-IN"/>
        </w:rPr>
        <w:t>.7</w:t>
      </w:r>
      <w:r w:rsidRPr="009F390E">
        <w:rPr>
          <w:szCs w:val="32"/>
          <w:lang w:val="uk-UA" w:eastAsia="hi-IN" w:bidi="hi-IN"/>
        </w:rPr>
        <w:t>01-84</w:t>
      </w:r>
      <w:r>
        <w:rPr>
          <w:szCs w:val="32"/>
          <w:lang w:val="uk-UA" w:eastAsia="hi-IN" w:bidi="hi-IN"/>
        </w:rPr>
        <w:t xml:space="preserve"> "</w:t>
      </w:r>
      <w:r w:rsidRPr="009F390E">
        <w:rPr>
          <w:szCs w:val="32"/>
          <w:lang w:val="uk-UA" w:eastAsia="hi-IN" w:bidi="hi-IN"/>
        </w:rPr>
        <w:t>Схеми. Види і типи. Загальні вимоги до виконання</w:t>
      </w:r>
      <w:r>
        <w:rPr>
          <w:szCs w:val="32"/>
          <w:lang w:val="uk-UA" w:eastAsia="hi-IN" w:bidi="hi-IN"/>
        </w:rPr>
        <w:t xml:space="preserve">", </w:t>
      </w:r>
      <w:r w:rsidRPr="009F390E">
        <w:rPr>
          <w:szCs w:val="32"/>
          <w:lang w:val="uk-UA" w:eastAsia="hi-IN" w:bidi="hi-IN"/>
        </w:rPr>
        <w:t>ГОСТ 2</w:t>
      </w:r>
      <w:r>
        <w:rPr>
          <w:szCs w:val="32"/>
          <w:lang w:val="uk-UA" w:eastAsia="hi-IN" w:bidi="hi-IN"/>
        </w:rPr>
        <w:t>.7</w:t>
      </w:r>
      <w:r w:rsidRPr="009F390E">
        <w:rPr>
          <w:szCs w:val="32"/>
          <w:lang w:val="uk-UA" w:eastAsia="hi-IN" w:bidi="hi-IN"/>
        </w:rPr>
        <w:t>02-75</w:t>
      </w:r>
      <w:r>
        <w:rPr>
          <w:szCs w:val="32"/>
          <w:lang w:val="uk-UA" w:eastAsia="hi-IN" w:bidi="hi-IN"/>
        </w:rPr>
        <w:t xml:space="preserve">" </w:t>
      </w:r>
      <w:r w:rsidRPr="009F390E">
        <w:rPr>
          <w:szCs w:val="32"/>
          <w:lang w:val="uk-UA" w:eastAsia="hi-IN" w:bidi="hi-IN"/>
        </w:rPr>
        <w:t>Правила виконання електричних схем цифрової обчислювальної техніки</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У загальному вигляді принципові електричні схеми складаються з умовних позначень елементів і зв'язків між ними, пояснювальних записів, діаграми перемикань контактів багатопозиційних пристроїв та ін</w:t>
      </w:r>
      <w:r>
        <w:rPr>
          <w:szCs w:val="32"/>
          <w:lang w:val="uk-UA" w:eastAsia="hi-IN" w:bidi="hi-IN"/>
        </w:rPr>
        <w:t xml:space="preserve"> </w:t>
      </w:r>
      <w:r w:rsidRPr="009F390E">
        <w:rPr>
          <w:szCs w:val="32"/>
          <w:lang w:val="uk-UA" w:eastAsia="hi-IN" w:bidi="hi-IN"/>
        </w:rPr>
        <w:t>Для умовного графічного позначення елементів на цих схемах застосовують літерно-цифрові позначення, їх називають позиційними. Позиційне позначення складається з трьох частин. У першій частині записують вигляд елемента літерами латинського алфавіту, по другій частині - номер елемента</w:t>
      </w:r>
      <w:r>
        <w:rPr>
          <w:szCs w:val="32"/>
          <w:lang w:val="uk-UA" w:eastAsia="hi-IN" w:bidi="hi-IN"/>
        </w:rPr>
        <w:t xml:space="preserve"> (</w:t>
      </w:r>
      <w:r w:rsidRPr="009F390E">
        <w:rPr>
          <w:szCs w:val="32"/>
          <w:lang w:val="uk-UA" w:eastAsia="hi-IN" w:bidi="hi-IN"/>
        </w:rPr>
        <w:t>одна або декілька цифр); у третій - функцію елемента</w:t>
      </w:r>
      <w:r>
        <w:rPr>
          <w:szCs w:val="32"/>
          <w:lang w:val="uk-UA" w:eastAsia="hi-IN" w:bidi="hi-IN"/>
        </w:rPr>
        <w:t xml:space="preserve"> (</w:t>
      </w:r>
      <w:r w:rsidRPr="009F390E">
        <w:rPr>
          <w:szCs w:val="32"/>
          <w:lang w:val="uk-UA" w:eastAsia="hi-IN" w:bidi="hi-IN"/>
        </w:rPr>
        <w:t>кілька латинських літер). Слід пам'ятати, що вид та номер елемента є обов'язковою частиною умовного позначення</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Принципова електрична схема кормор</w:t>
      </w:r>
      <w:r w:rsidR="00BB5BBC">
        <w:rPr>
          <w:szCs w:val="32"/>
          <w:lang w:val="uk-UA" w:eastAsia="hi-IN" w:bidi="hi-IN"/>
        </w:rPr>
        <w:t>о</w:t>
      </w:r>
      <w:r w:rsidRPr="009F390E">
        <w:rPr>
          <w:szCs w:val="32"/>
          <w:lang w:val="uk-UA" w:eastAsia="hi-IN" w:bidi="hi-IN"/>
        </w:rPr>
        <w:t>здатчика РКС-3000м представлена на листі 1 графічної частини проекту</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Принципова електрична схема управління процесом роздачі кормів кормор</w:t>
      </w:r>
      <w:r w:rsidR="00BB5BBC">
        <w:rPr>
          <w:szCs w:val="32"/>
          <w:lang w:val="uk-UA" w:eastAsia="hi-IN" w:bidi="hi-IN"/>
        </w:rPr>
        <w:t>о</w:t>
      </w:r>
      <w:r w:rsidRPr="009F390E">
        <w:rPr>
          <w:szCs w:val="32"/>
          <w:lang w:val="uk-UA" w:eastAsia="hi-IN" w:bidi="hi-IN"/>
        </w:rPr>
        <w:t>здатчиком РКС-3000м працює таким чином. В автоматичному режимі в заданий програмний час спрацьовує програмне реле КТ, яке замикає свої контакти в ланцюзі котушки магнітного пускача КМ1, який, у свою чергу, отримавши живлення, замикає свої контакти КМ1</w:t>
      </w:r>
      <w:r>
        <w:rPr>
          <w:szCs w:val="32"/>
          <w:lang w:val="uk-UA" w:eastAsia="hi-IN" w:bidi="hi-IN"/>
        </w:rPr>
        <w:t>.2</w:t>
      </w:r>
      <w:r w:rsidRPr="009F390E">
        <w:rPr>
          <w:szCs w:val="32"/>
          <w:lang w:val="uk-UA" w:eastAsia="hi-IN" w:bidi="hi-IN"/>
        </w:rPr>
        <w:t xml:space="preserve"> в ланцюзі котушки магнітного пускача КМ2 бункера-дозатора</w:t>
      </w:r>
      <w:r>
        <w:rPr>
          <w:szCs w:val="32"/>
          <w:lang w:val="uk-UA" w:eastAsia="hi-IN" w:bidi="hi-IN"/>
        </w:rPr>
        <w:t xml:space="preserve"> (</w:t>
      </w:r>
      <w:r w:rsidRPr="009F390E">
        <w:rPr>
          <w:szCs w:val="32"/>
          <w:lang w:val="uk-UA" w:eastAsia="hi-IN" w:bidi="hi-IN"/>
        </w:rPr>
        <w:t>двигун М1) і котушка магнітного пускача КМ3 завантажувального транспортера готується до вмикання. Коли корм починає надходити з завантажувального транспортера, замикається контакт ДК, включається магнітний пускач роздавальної платформи КМ3. Коли платформа заповнюється кормом, він натисне на кінцевий вимикач SQ, при цьому його розмикаючі контакти розімкнуться, а замикаючі - замкнуться. Відключиться магнітний пускач роздавальної платформи КМ3 і включиться магнітний пускач КМ4. Відбудеться реверсування електродвигуна роздавальної платформи й корм шкребками почне скидатися в годівниці. Одночасно платформа почне заповняться кормом для іншої половини годівниці. В іншому кінцевому положенні платформа знову натисне на кінцевий вимикач SQ, ввімкнеться магнітний пускач КМ3 роздавальної платформи і відключиться магнітний пускач КМ4. Платформа змінить напрям руху і почне скидати корм в іншу половину годівниць. Так буде відбуватися до тих пір, поки реле часу КТ своїми контактами КТ1 не вимкне кормороздавальник. Якщо корм буде розданий раніше встановленого реле часом проміжку часу, то датчик ДК раніше відключить устаткування.</w:t>
      </w:r>
    </w:p>
    <w:p w:rsidR="009F390E" w:rsidRDefault="009F390E" w:rsidP="009F390E">
      <w:pPr>
        <w:tabs>
          <w:tab w:val="left" w:pos="726"/>
        </w:tabs>
        <w:rPr>
          <w:b/>
          <w:bCs/>
          <w:szCs w:val="36"/>
          <w:lang w:val="uk-UA" w:eastAsia="hi-IN" w:bidi="hi-IN"/>
        </w:rPr>
      </w:pPr>
    </w:p>
    <w:p w:rsidR="009F390E" w:rsidRDefault="009F390E" w:rsidP="009F390E">
      <w:pPr>
        <w:pStyle w:val="1"/>
        <w:rPr>
          <w:szCs w:val="32"/>
          <w:lang w:val="uk-UA" w:bidi="hi-IN"/>
        </w:rPr>
      </w:pPr>
      <w:bookmarkStart w:id="5" w:name="_Toc285098290"/>
      <w:r w:rsidRPr="009F390E">
        <w:rPr>
          <w:lang w:val="uk-UA" w:bidi="hi-IN"/>
        </w:rPr>
        <w:t>Розробка схеми підключень</w:t>
      </w:r>
      <w:bookmarkEnd w:id="5"/>
      <w:r>
        <w:rPr>
          <w:szCs w:val="32"/>
          <w:lang w:val="uk-UA" w:bidi="hi-IN"/>
        </w:rPr>
        <w:t xml:space="preserve"> </w:t>
      </w:r>
    </w:p>
    <w:p w:rsidR="009F390E" w:rsidRDefault="009F390E"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 xml:space="preserve">Схема підключень показує зовнішні підключення апаратів, установок, щитів, пультів і </w:t>
      </w:r>
      <w:r>
        <w:rPr>
          <w:szCs w:val="32"/>
          <w:lang w:val="uk-UA" w:eastAsia="hi-IN" w:bidi="hi-IN"/>
        </w:rPr>
        <w:t>т.д.</w:t>
      </w:r>
      <w:r w:rsidRPr="009F390E">
        <w:rPr>
          <w:szCs w:val="32"/>
          <w:lang w:val="uk-UA" w:eastAsia="hi-IN" w:bidi="hi-IN"/>
        </w:rPr>
        <w:t xml:space="preserve"> Схему підключень виконують на основі схем автоматизації, принципових електричних схем, принципових схем живлення, специфікацій пристроїв та обладнання, а так само креслень виробничих приміщень і розміщення технологічного обладнання</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Комплект даного обладнання розміщений в приміщенні з агресивним середовищем, тому обладнанню необхідно мати виконання не менше IP44. Допускається так само застосовувати електродвигуни виконання IP33, але з хімічно стійкою ізоляцією. Крім того, двигуни допускають обробку зовнішніх поверхонь дезінфікуючими засобами</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Щит управління розміщується на стіні</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Схемами з'єднань користуються при виконанні монтажних та налагоджувальних робіт на об'єкті, в процесі його експлуатації</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Існують три способи виконання з'єднань</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1. адресний</w:t>
      </w:r>
      <w:r>
        <w:rPr>
          <w:szCs w:val="32"/>
          <w:lang w:val="uk-UA" w:eastAsia="hi-IN" w:bidi="hi-IN"/>
        </w:rPr>
        <w:t xml:space="preserve"> </w:t>
      </w:r>
      <w:r w:rsidRPr="009F390E">
        <w:rPr>
          <w:szCs w:val="32"/>
          <w:lang w:val="uk-UA" w:eastAsia="hi-IN" w:bidi="hi-IN"/>
        </w:rPr>
        <w:t>2. графічний</w:t>
      </w:r>
      <w:r>
        <w:rPr>
          <w:szCs w:val="32"/>
          <w:lang w:val="uk-UA" w:eastAsia="hi-IN" w:bidi="hi-IN"/>
        </w:rPr>
        <w:t xml:space="preserve"> </w:t>
      </w:r>
      <w:r w:rsidRPr="009F390E">
        <w:rPr>
          <w:szCs w:val="32"/>
          <w:lang w:val="uk-UA" w:eastAsia="hi-IN" w:bidi="hi-IN"/>
        </w:rPr>
        <w:t>3. табличний</w:t>
      </w:r>
      <w:r>
        <w:rPr>
          <w:szCs w:val="32"/>
          <w:lang w:val="uk-UA" w:eastAsia="hi-IN" w:bidi="hi-IN"/>
        </w:rPr>
        <w:t xml:space="preserve"> </w:t>
      </w:r>
      <w:r w:rsidRPr="009F390E">
        <w:rPr>
          <w:i/>
          <w:iCs/>
          <w:szCs w:val="32"/>
          <w:lang w:val="uk-UA" w:eastAsia="hi-IN" w:bidi="hi-IN"/>
        </w:rPr>
        <w:t>Адресний спосіб</w:t>
      </w:r>
      <w:r w:rsidRPr="009F390E">
        <w:rPr>
          <w:szCs w:val="32"/>
          <w:lang w:val="uk-UA" w:eastAsia="hi-IN" w:bidi="hi-IN"/>
        </w:rPr>
        <w:t xml:space="preserve"> - лінії зв'язку між окремими елементами апаратів, встановлених на щиті або пульті не показані. Замість цього в листі сполук проводу на кожному апараті або елементі встановлюють цифровий або літерно-цифрову адресу того апарата або елемента, з яким він з'єднується</w:t>
      </w:r>
      <w:r>
        <w:rPr>
          <w:szCs w:val="32"/>
          <w:lang w:val="uk-UA" w:eastAsia="hi-IN" w:bidi="hi-IN"/>
        </w:rPr>
        <w:t>.</w:t>
      </w:r>
    </w:p>
    <w:p w:rsidR="009F390E" w:rsidRDefault="009F390E" w:rsidP="009F390E">
      <w:pPr>
        <w:tabs>
          <w:tab w:val="left" w:pos="726"/>
        </w:tabs>
        <w:rPr>
          <w:szCs w:val="32"/>
          <w:lang w:val="uk-UA" w:eastAsia="hi-IN" w:bidi="hi-IN"/>
        </w:rPr>
      </w:pPr>
      <w:r w:rsidRPr="009F390E">
        <w:rPr>
          <w:i/>
          <w:iCs/>
          <w:szCs w:val="32"/>
          <w:lang w:val="uk-UA" w:eastAsia="hi-IN" w:bidi="hi-IN"/>
        </w:rPr>
        <w:t>Графічний спосіб</w:t>
      </w:r>
      <w:r w:rsidRPr="009F390E">
        <w:rPr>
          <w:szCs w:val="32"/>
          <w:lang w:val="uk-UA" w:eastAsia="hi-IN" w:bidi="hi-IN"/>
        </w:rPr>
        <w:t xml:space="preserve"> - умовними лініями показують всі з'єднання між елементами апаратів. Застосуємо для щитів і пультів управління відносно мало насичених апаратурою</w:t>
      </w:r>
      <w:r>
        <w:rPr>
          <w:szCs w:val="32"/>
          <w:lang w:val="uk-UA" w:eastAsia="hi-IN" w:bidi="hi-IN"/>
        </w:rPr>
        <w:t>.</w:t>
      </w:r>
    </w:p>
    <w:p w:rsidR="009F390E" w:rsidRDefault="009F390E" w:rsidP="009F390E">
      <w:pPr>
        <w:tabs>
          <w:tab w:val="left" w:pos="726"/>
        </w:tabs>
        <w:rPr>
          <w:szCs w:val="32"/>
          <w:lang w:val="uk-UA" w:eastAsia="hi-IN" w:bidi="hi-IN"/>
        </w:rPr>
      </w:pPr>
      <w:r w:rsidRPr="009F390E">
        <w:rPr>
          <w:i/>
          <w:iCs/>
          <w:szCs w:val="32"/>
          <w:lang w:val="uk-UA" w:eastAsia="hi-IN" w:bidi="hi-IN"/>
        </w:rPr>
        <w:t>Табличний спосіб</w:t>
      </w:r>
      <w:r w:rsidRPr="009F390E">
        <w:rPr>
          <w:szCs w:val="32"/>
          <w:lang w:val="uk-UA" w:eastAsia="hi-IN" w:bidi="hi-IN"/>
        </w:rPr>
        <w:t xml:space="preserve"> - показує позначення елементів схем з присвоєнням їм номера електричного ланцюга та номера елементів, а так само порядкового номера з'єднання</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На схемах зовнішніх з'єднань показана збірка затискачів з їх нумерацією, типом обладнання, що підключається, номером підключення обладнання по порядку, тип проводу або кабелю з зазначенням його площі перерізу і довжини ділянки</w:t>
      </w:r>
      <w:r>
        <w:rPr>
          <w:szCs w:val="32"/>
          <w:lang w:val="uk-UA" w:eastAsia="hi-IN" w:bidi="hi-IN"/>
        </w:rPr>
        <w:t xml:space="preserve"> (</w:t>
      </w:r>
      <w:r w:rsidRPr="009F390E">
        <w:rPr>
          <w:szCs w:val="32"/>
          <w:lang w:val="uk-UA" w:eastAsia="hi-IN" w:bidi="hi-IN"/>
        </w:rPr>
        <w:t>м)</w:t>
      </w:r>
      <w:r>
        <w:rPr>
          <w:szCs w:val="32"/>
          <w:lang w:val="uk-UA" w:eastAsia="hi-IN" w:bidi="hi-IN"/>
        </w:rPr>
        <w:t>.</w:t>
      </w:r>
    </w:p>
    <w:p w:rsidR="009F390E" w:rsidRDefault="00B621A6" w:rsidP="00772867">
      <w:pPr>
        <w:tabs>
          <w:tab w:val="left" w:pos="726"/>
        </w:tabs>
        <w:rPr>
          <w:szCs w:val="32"/>
          <w:lang w:val="uk-UA" w:bidi="hi-IN"/>
        </w:rPr>
      </w:pPr>
      <w:r>
        <w:rPr>
          <w:szCs w:val="32"/>
          <w:lang w:val="uk-UA" w:eastAsia="hi-IN" w:bidi="hi-IN"/>
        </w:rPr>
        <w:br w:type="page"/>
      </w:r>
      <w:bookmarkStart w:id="6" w:name="_Toc285098291"/>
      <w:r w:rsidR="009F390E" w:rsidRPr="009F390E">
        <w:rPr>
          <w:lang w:val="uk-UA" w:bidi="hi-IN"/>
        </w:rPr>
        <w:t>Розрахунок і вибір пускових і захисних апаратів</w:t>
      </w:r>
      <w:bookmarkEnd w:id="6"/>
      <w:r w:rsidR="009F390E">
        <w:rPr>
          <w:szCs w:val="32"/>
          <w:lang w:val="uk-UA" w:bidi="hi-IN"/>
        </w:rPr>
        <w:t xml:space="preserve"> </w:t>
      </w:r>
    </w:p>
    <w:p w:rsidR="00B621A6" w:rsidRPr="00B621A6" w:rsidRDefault="00B621A6" w:rsidP="00B621A6">
      <w:pPr>
        <w:rPr>
          <w:lang w:val="uk-UA" w:eastAsia="en-US" w:bidi="hi-IN"/>
        </w:rPr>
      </w:pPr>
    </w:p>
    <w:p w:rsidR="009F390E" w:rsidRDefault="009F390E" w:rsidP="009F390E">
      <w:pPr>
        <w:tabs>
          <w:tab w:val="left" w:pos="726"/>
        </w:tabs>
        <w:rPr>
          <w:szCs w:val="32"/>
          <w:lang w:val="uk-UA" w:eastAsia="hi-IN" w:bidi="hi-IN"/>
        </w:rPr>
      </w:pPr>
      <w:r w:rsidRPr="009F390E">
        <w:rPr>
          <w:szCs w:val="32"/>
          <w:lang w:val="uk-UA" w:eastAsia="hi-IN" w:bidi="hi-IN"/>
        </w:rPr>
        <w:t>Для захисту групи електродвигунів вибираємо автоматичний вимикач</w:t>
      </w:r>
      <w:r>
        <w:rPr>
          <w:szCs w:val="32"/>
          <w:lang w:val="uk-UA" w:eastAsia="hi-IN" w:bidi="hi-IN"/>
        </w:rPr>
        <w:t>.</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i/>
          <w:iCs/>
          <w:szCs w:val="32"/>
          <w:lang w:val="uk-UA" w:eastAsia="hi-IN" w:bidi="hi-IN"/>
        </w:rPr>
      </w:pPr>
      <w:r w:rsidRPr="009F390E">
        <w:rPr>
          <w:szCs w:val="32"/>
          <w:lang w:val="uk-UA" w:eastAsia="hi-IN" w:bidi="hi-IN"/>
        </w:rPr>
        <w:t>Таблиця 1</w:t>
      </w:r>
      <w:r>
        <w:rPr>
          <w:szCs w:val="32"/>
          <w:lang w:val="uk-UA" w:eastAsia="hi-IN" w:bidi="hi-IN"/>
        </w:rPr>
        <w:t xml:space="preserve"> </w:t>
      </w:r>
      <w:r w:rsidRPr="009F390E">
        <w:rPr>
          <w:i/>
          <w:iCs/>
          <w:szCs w:val="32"/>
          <w:lang w:val="uk-UA" w:eastAsia="hi-IN" w:bidi="hi-IN"/>
        </w:rPr>
        <w:t>Технічна характеристика електродвигунів</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7"/>
        <w:gridCol w:w="1901"/>
        <w:gridCol w:w="1426"/>
        <w:gridCol w:w="1510"/>
        <w:gridCol w:w="1510"/>
        <w:gridCol w:w="1528"/>
      </w:tblGrid>
      <w:tr w:rsidR="009F390E" w:rsidRPr="00D611DC" w:rsidTr="00D611DC">
        <w:trPr>
          <w:jc w:val="center"/>
        </w:trPr>
        <w:tc>
          <w:tcPr>
            <w:tcW w:w="1290" w:type="dxa"/>
            <w:shd w:val="clear" w:color="auto" w:fill="auto"/>
          </w:tcPr>
          <w:p w:rsidR="009F390E" w:rsidRPr="00D611DC" w:rsidRDefault="009F390E" w:rsidP="00B621A6">
            <w:pPr>
              <w:pStyle w:val="afb"/>
              <w:rPr>
                <w:lang w:val="uk-UA" w:eastAsia="hi-IN" w:bidi="hi-IN"/>
              </w:rPr>
            </w:pPr>
            <w:r w:rsidRPr="00D611DC">
              <w:rPr>
                <w:lang w:val="uk-UA" w:eastAsia="hi-IN" w:bidi="hi-IN"/>
              </w:rPr>
              <w:t>Позначення</w:t>
            </w:r>
          </w:p>
        </w:tc>
        <w:tc>
          <w:tcPr>
            <w:tcW w:w="2025" w:type="dxa"/>
            <w:shd w:val="clear" w:color="auto" w:fill="auto"/>
          </w:tcPr>
          <w:p w:rsidR="009F390E" w:rsidRPr="00D611DC" w:rsidRDefault="009F390E" w:rsidP="00B621A6">
            <w:pPr>
              <w:pStyle w:val="afb"/>
              <w:rPr>
                <w:lang w:val="uk-UA" w:eastAsia="hi-IN" w:bidi="hi-IN"/>
              </w:rPr>
            </w:pPr>
            <w:r w:rsidRPr="00D611DC">
              <w:rPr>
                <w:lang w:val="uk-UA" w:eastAsia="hi-IN" w:bidi="hi-IN"/>
              </w:rPr>
              <w:t>Тип електродвигуна</w:t>
            </w:r>
          </w:p>
        </w:tc>
        <w:tc>
          <w:tcPr>
            <w:tcW w:w="1515" w:type="dxa"/>
            <w:shd w:val="clear" w:color="auto" w:fill="auto"/>
          </w:tcPr>
          <w:p w:rsidR="009F390E" w:rsidRPr="00D611DC" w:rsidRDefault="009F390E" w:rsidP="00B621A6">
            <w:pPr>
              <w:pStyle w:val="afb"/>
              <w:rPr>
                <w:lang w:val="uk-UA" w:eastAsia="hi-IN" w:bidi="hi-IN"/>
              </w:rPr>
            </w:pPr>
            <w:r w:rsidRPr="00D611DC">
              <w:rPr>
                <w:lang w:val="uk-UA" w:eastAsia="hi-IN" w:bidi="hi-IN"/>
              </w:rPr>
              <w:t>Р вст, кВт</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I н, А</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П н, об/хв</w:t>
            </w:r>
          </w:p>
        </w:tc>
        <w:tc>
          <w:tcPr>
            <w:tcW w:w="1624" w:type="dxa"/>
            <w:shd w:val="clear" w:color="auto" w:fill="auto"/>
          </w:tcPr>
          <w:p w:rsidR="009F390E" w:rsidRPr="00D611DC" w:rsidRDefault="009F390E" w:rsidP="00B621A6">
            <w:pPr>
              <w:pStyle w:val="afb"/>
              <w:rPr>
                <w:lang w:val="uk-UA" w:eastAsia="hi-IN" w:bidi="hi-IN"/>
              </w:rPr>
            </w:pPr>
            <w:r w:rsidRPr="00D611DC">
              <w:rPr>
                <w:lang w:val="uk-UA" w:eastAsia="hi-IN" w:bidi="hi-IN"/>
              </w:rPr>
              <w:t>К і</w:t>
            </w:r>
          </w:p>
        </w:tc>
      </w:tr>
      <w:tr w:rsidR="009F390E" w:rsidRPr="00D611DC" w:rsidTr="00D611DC">
        <w:trPr>
          <w:jc w:val="center"/>
        </w:trPr>
        <w:tc>
          <w:tcPr>
            <w:tcW w:w="1290" w:type="dxa"/>
            <w:shd w:val="clear" w:color="auto" w:fill="auto"/>
          </w:tcPr>
          <w:p w:rsidR="009F390E" w:rsidRPr="00D611DC" w:rsidRDefault="009F390E" w:rsidP="00B621A6">
            <w:pPr>
              <w:pStyle w:val="afb"/>
              <w:rPr>
                <w:lang w:val="uk-UA" w:eastAsia="hi-IN" w:bidi="hi-IN"/>
              </w:rPr>
            </w:pPr>
            <w:r w:rsidRPr="00D611DC">
              <w:rPr>
                <w:lang w:val="uk-UA" w:eastAsia="hi-IN" w:bidi="hi-IN"/>
              </w:rPr>
              <w:t>М1</w:t>
            </w:r>
          </w:p>
        </w:tc>
        <w:tc>
          <w:tcPr>
            <w:tcW w:w="2025" w:type="dxa"/>
            <w:shd w:val="clear" w:color="auto" w:fill="auto"/>
          </w:tcPr>
          <w:p w:rsidR="009F390E" w:rsidRPr="00D611DC" w:rsidRDefault="009F390E" w:rsidP="00B621A6">
            <w:pPr>
              <w:pStyle w:val="afb"/>
              <w:rPr>
                <w:lang w:val="uk-UA" w:eastAsia="hi-IN" w:bidi="hi-IN"/>
              </w:rPr>
            </w:pPr>
            <w:r w:rsidRPr="00D611DC">
              <w:rPr>
                <w:lang w:val="uk-UA" w:eastAsia="hi-IN" w:bidi="hi-IN"/>
              </w:rPr>
              <w:t>АИР 100S4</w:t>
            </w:r>
          </w:p>
        </w:tc>
        <w:tc>
          <w:tcPr>
            <w:tcW w:w="1515" w:type="dxa"/>
            <w:shd w:val="clear" w:color="auto" w:fill="auto"/>
          </w:tcPr>
          <w:p w:rsidR="009F390E" w:rsidRPr="00D611DC" w:rsidRDefault="009F390E" w:rsidP="00B621A6">
            <w:pPr>
              <w:pStyle w:val="afb"/>
              <w:rPr>
                <w:lang w:val="uk-UA" w:eastAsia="hi-IN" w:bidi="hi-IN"/>
              </w:rPr>
            </w:pPr>
            <w:r w:rsidRPr="00D611DC">
              <w:rPr>
                <w:lang w:val="uk-UA" w:eastAsia="hi-IN" w:bidi="hi-IN"/>
              </w:rPr>
              <w:t>3</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6,7</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1410</w:t>
            </w:r>
          </w:p>
        </w:tc>
        <w:tc>
          <w:tcPr>
            <w:tcW w:w="1624" w:type="dxa"/>
            <w:shd w:val="clear" w:color="auto" w:fill="auto"/>
          </w:tcPr>
          <w:p w:rsidR="009F390E" w:rsidRPr="00D611DC" w:rsidRDefault="009F390E" w:rsidP="00B621A6">
            <w:pPr>
              <w:pStyle w:val="afb"/>
              <w:rPr>
                <w:lang w:val="uk-UA" w:eastAsia="hi-IN" w:bidi="hi-IN"/>
              </w:rPr>
            </w:pPr>
            <w:r w:rsidRPr="00D611DC">
              <w:rPr>
                <w:lang w:val="uk-UA" w:eastAsia="hi-IN" w:bidi="hi-IN"/>
              </w:rPr>
              <w:t>7</w:t>
            </w:r>
          </w:p>
        </w:tc>
      </w:tr>
      <w:tr w:rsidR="009F390E" w:rsidRPr="00D611DC" w:rsidTr="00D611DC">
        <w:trPr>
          <w:trHeight w:val="298"/>
          <w:jc w:val="center"/>
        </w:trPr>
        <w:tc>
          <w:tcPr>
            <w:tcW w:w="1290" w:type="dxa"/>
            <w:shd w:val="clear" w:color="auto" w:fill="auto"/>
          </w:tcPr>
          <w:p w:rsidR="009F390E" w:rsidRPr="00D611DC" w:rsidRDefault="009F390E" w:rsidP="00B621A6">
            <w:pPr>
              <w:pStyle w:val="afb"/>
              <w:rPr>
                <w:lang w:val="uk-UA" w:eastAsia="hi-IN" w:bidi="hi-IN"/>
              </w:rPr>
            </w:pPr>
            <w:r w:rsidRPr="00D611DC">
              <w:rPr>
                <w:lang w:val="uk-UA" w:eastAsia="hi-IN" w:bidi="hi-IN"/>
              </w:rPr>
              <w:t>М2</w:t>
            </w:r>
          </w:p>
        </w:tc>
        <w:tc>
          <w:tcPr>
            <w:tcW w:w="2025" w:type="dxa"/>
            <w:shd w:val="clear" w:color="auto" w:fill="auto"/>
          </w:tcPr>
          <w:p w:rsidR="009F390E" w:rsidRPr="00D611DC" w:rsidRDefault="009F390E" w:rsidP="00B621A6">
            <w:pPr>
              <w:pStyle w:val="afb"/>
              <w:rPr>
                <w:lang w:val="uk-UA" w:eastAsia="hi-IN" w:bidi="hi-IN"/>
              </w:rPr>
            </w:pPr>
            <w:r w:rsidRPr="00D611DC">
              <w:rPr>
                <w:lang w:val="uk-UA" w:eastAsia="hi-IN" w:bidi="hi-IN"/>
              </w:rPr>
              <w:t>АИР 90L4</w:t>
            </w:r>
          </w:p>
        </w:tc>
        <w:tc>
          <w:tcPr>
            <w:tcW w:w="1515" w:type="dxa"/>
            <w:shd w:val="clear" w:color="auto" w:fill="auto"/>
          </w:tcPr>
          <w:p w:rsidR="009F390E" w:rsidRPr="00D611DC" w:rsidRDefault="009F390E" w:rsidP="00B621A6">
            <w:pPr>
              <w:pStyle w:val="afb"/>
              <w:rPr>
                <w:lang w:val="uk-UA" w:eastAsia="hi-IN" w:bidi="hi-IN"/>
              </w:rPr>
            </w:pPr>
            <w:r w:rsidRPr="00D611DC">
              <w:rPr>
                <w:lang w:val="uk-UA" w:eastAsia="hi-IN" w:bidi="hi-IN"/>
              </w:rPr>
              <w:t>2,2</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5</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1400</w:t>
            </w:r>
          </w:p>
        </w:tc>
        <w:tc>
          <w:tcPr>
            <w:tcW w:w="1624" w:type="dxa"/>
            <w:shd w:val="clear" w:color="auto" w:fill="auto"/>
          </w:tcPr>
          <w:p w:rsidR="009F390E" w:rsidRPr="00D611DC" w:rsidRDefault="009F390E" w:rsidP="00B621A6">
            <w:pPr>
              <w:pStyle w:val="afb"/>
              <w:rPr>
                <w:lang w:val="uk-UA" w:eastAsia="hi-IN" w:bidi="hi-IN"/>
              </w:rPr>
            </w:pPr>
            <w:r w:rsidRPr="00D611DC">
              <w:rPr>
                <w:lang w:val="uk-UA" w:eastAsia="hi-IN" w:bidi="hi-IN"/>
              </w:rPr>
              <w:t>6,5</w:t>
            </w:r>
          </w:p>
        </w:tc>
      </w:tr>
      <w:tr w:rsidR="009F390E" w:rsidRPr="009F390E" w:rsidTr="00D611DC">
        <w:trPr>
          <w:jc w:val="center"/>
        </w:trPr>
        <w:tc>
          <w:tcPr>
            <w:tcW w:w="1290" w:type="dxa"/>
            <w:shd w:val="clear" w:color="auto" w:fill="auto"/>
          </w:tcPr>
          <w:p w:rsidR="009F390E" w:rsidRPr="00D611DC" w:rsidRDefault="009F390E" w:rsidP="00B621A6">
            <w:pPr>
              <w:pStyle w:val="afb"/>
              <w:rPr>
                <w:lang w:val="uk-UA" w:eastAsia="hi-IN" w:bidi="hi-IN"/>
              </w:rPr>
            </w:pPr>
            <w:r w:rsidRPr="00D611DC">
              <w:rPr>
                <w:lang w:val="uk-UA" w:eastAsia="hi-IN" w:bidi="hi-IN"/>
              </w:rPr>
              <w:t>М3</w:t>
            </w:r>
          </w:p>
        </w:tc>
        <w:tc>
          <w:tcPr>
            <w:tcW w:w="2025" w:type="dxa"/>
            <w:shd w:val="clear" w:color="auto" w:fill="auto"/>
          </w:tcPr>
          <w:p w:rsidR="009F390E" w:rsidRPr="00D611DC" w:rsidRDefault="009F390E" w:rsidP="00B621A6">
            <w:pPr>
              <w:pStyle w:val="afb"/>
              <w:rPr>
                <w:lang w:val="uk-UA" w:eastAsia="hi-IN" w:bidi="hi-IN"/>
              </w:rPr>
            </w:pPr>
            <w:r w:rsidRPr="00D611DC">
              <w:rPr>
                <w:lang w:val="uk-UA" w:eastAsia="hi-IN" w:bidi="hi-IN"/>
              </w:rPr>
              <w:t>АИР 100L4</w:t>
            </w:r>
          </w:p>
        </w:tc>
        <w:tc>
          <w:tcPr>
            <w:tcW w:w="1515" w:type="dxa"/>
            <w:shd w:val="clear" w:color="auto" w:fill="auto"/>
          </w:tcPr>
          <w:p w:rsidR="009F390E" w:rsidRPr="00D611DC" w:rsidRDefault="009F390E" w:rsidP="00B621A6">
            <w:pPr>
              <w:pStyle w:val="afb"/>
              <w:rPr>
                <w:lang w:val="uk-UA" w:eastAsia="hi-IN" w:bidi="hi-IN"/>
              </w:rPr>
            </w:pPr>
            <w:r w:rsidRPr="00D611DC">
              <w:rPr>
                <w:lang w:val="uk-UA" w:eastAsia="hi-IN" w:bidi="hi-IN"/>
              </w:rPr>
              <w:t>4</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8,5</w:t>
            </w:r>
          </w:p>
        </w:tc>
        <w:tc>
          <w:tcPr>
            <w:tcW w:w="1605" w:type="dxa"/>
            <w:shd w:val="clear" w:color="auto" w:fill="auto"/>
          </w:tcPr>
          <w:p w:rsidR="009F390E" w:rsidRPr="00D611DC" w:rsidRDefault="009F390E" w:rsidP="00B621A6">
            <w:pPr>
              <w:pStyle w:val="afb"/>
              <w:rPr>
                <w:lang w:val="uk-UA" w:eastAsia="hi-IN" w:bidi="hi-IN"/>
              </w:rPr>
            </w:pPr>
            <w:r w:rsidRPr="00D611DC">
              <w:rPr>
                <w:lang w:val="uk-UA" w:eastAsia="hi-IN" w:bidi="hi-IN"/>
              </w:rPr>
              <w:t>1410</w:t>
            </w:r>
          </w:p>
        </w:tc>
        <w:tc>
          <w:tcPr>
            <w:tcW w:w="1624" w:type="dxa"/>
            <w:shd w:val="clear" w:color="auto" w:fill="auto"/>
          </w:tcPr>
          <w:p w:rsidR="009F390E" w:rsidRPr="00D611DC" w:rsidRDefault="009F390E" w:rsidP="00B621A6">
            <w:pPr>
              <w:pStyle w:val="afb"/>
              <w:rPr>
                <w:lang w:val="uk-UA" w:eastAsia="hi-IN" w:bidi="hi-IN"/>
              </w:rPr>
            </w:pPr>
            <w:r w:rsidRPr="00D611DC">
              <w:rPr>
                <w:lang w:val="uk-UA" w:eastAsia="hi-IN" w:bidi="hi-IN"/>
              </w:rPr>
              <w:t>7</w:t>
            </w:r>
          </w:p>
        </w:tc>
      </w:tr>
    </w:tbl>
    <w:p w:rsidR="009F390E" w:rsidRPr="009F390E" w:rsidRDefault="009F390E" w:rsidP="009F390E">
      <w:pPr>
        <w:tabs>
          <w:tab w:val="left" w:pos="726"/>
        </w:tabs>
      </w:pPr>
    </w:p>
    <w:p w:rsidR="009F390E" w:rsidRPr="009F390E" w:rsidRDefault="009F390E" w:rsidP="009F390E">
      <w:pPr>
        <w:tabs>
          <w:tab w:val="left" w:pos="726"/>
        </w:tabs>
        <w:rPr>
          <w:szCs w:val="32"/>
          <w:lang w:val="uk-UA" w:eastAsia="hi-IN" w:bidi="hi-IN"/>
        </w:rPr>
      </w:pPr>
      <w:r w:rsidRPr="009F390E">
        <w:rPr>
          <w:szCs w:val="32"/>
          <w:lang w:val="uk-UA" w:eastAsia="hi-IN" w:bidi="hi-IN"/>
        </w:rPr>
        <w:t>1. Умови вибору автоматичного вимикача:</w:t>
      </w:r>
    </w:p>
    <w:p w:rsidR="009F390E" w:rsidRPr="009F390E" w:rsidRDefault="009F390E" w:rsidP="009F390E">
      <w:pPr>
        <w:tabs>
          <w:tab w:val="left" w:pos="726"/>
        </w:tabs>
        <w:rPr>
          <w:szCs w:val="32"/>
          <w:lang w:val="uk-UA" w:eastAsia="hi-IN" w:bidi="hi-IN"/>
        </w:rPr>
      </w:pPr>
      <w:r w:rsidRPr="009F390E">
        <w:rPr>
          <w:szCs w:val="32"/>
          <w:lang w:val="uk-UA" w:eastAsia="hi-IN" w:bidi="hi-IN"/>
        </w:rPr>
        <w:t>U н. а. &gt; U c,</w:t>
      </w:r>
      <w:r>
        <w:rPr>
          <w:szCs w:val="32"/>
          <w:lang w:val="uk-UA" w:eastAsia="hi-IN" w:bidi="hi-IN"/>
        </w:rPr>
        <w:t xml:space="preserve"> (</w:t>
      </w:r>
      <w:r w:rsidRPr="009F390E">
        <w:rPr>
          <w:szCs w:val="32"/>
          <w:lang w:val="uk-UA" w:eastAsia="hi-IN" w:bidi="hi-IN"/>
        </w:rPr>
        <w:t>1)</w:t>
      </w:r>
    </w:p>
    <w:p w:rsidR="009F390E" w:rsidRPr="009F390E" w:rsidRDefault="009F390E" w:rsidP="009F390E">
      <w:pPr>
        <w:tabs>
          <w:tab w:val="left" w:pos="726"/>
        </w:tabs>
        <w:rPr>
          <w:szCs w:val="32"/>
          <w:lang w:val="uk-UA" w:eastAsia="hi-IN" w:bidi="hi-IN"/>
        </w:rPr>
      </w:pPr>
      <w:r w:rsidRPr="009F390E">
        <w:rPr>
          <w:szCs w:val="32"/>
          <w:lang w:val="uk-UA" w:eastAsia="hi-IN" w:bidi="hi-IN"/>
        </w:rPr>
        <w:t>I н. а. &gt; I р,</w:t>
      </w:r>
      <w:r>
        <w:rPr>
          <w:szCs w:val="32"/>
          <w:lang w:val="uk-UA" w:eastAsia="hi-IN" w:bidi="hi-IN"/>
        </w:rPr>
        <w:t xml:space="preserve"> (</w:t>
      </w:r>
      <w:r w:rsidRPr="009F390E">
        <w:rPr>
          <w:szCs w:val="32"/>
          <w:lang w:val="uk-UA" w:eastAsia="hi-IN" w:bidi="hi-IN"/>
        </w:rPr>
        <w:t>2)</w:t>
      </w:r>
    </w:p>
    <w:p w:rsidR="009F390E" w:rsidRPr="009F390E" w:rsidRDefault="009F390E" w:rsidP="009F390E">
      <w:pPr>
        <w:tabs>
          <w:tab w:val="left" w:pos="726"/>
        </w:tabs>
        <w:rPr>
          <w:szCs w:val="32"/>
          <w:lang w:val="uk-UA" w:eastAsia="hi-IN" w:bidi="hi-IN"/>
        </w:rPr>
      </w:pPr>
      <w:r w:rsidRPr="009F390E">
        <w:rPr>
          <w:szCs w:val="32"/>
          <w:lang w:val="uk-UA" w:eastAsia="hi-IN" w:bidi="hi-IN"/>
        </w:rPr>
        <w:t>I н. р. &gt; I р,</w:t>
      </w:r>
      <w:r>
        <w:rPr>
          <w:szCs w:val="32"/>
          <w:lang w:val="uk-UA" w:eastAsia="hi-IN" w:bidi="hi-IN"/>
        </w:rPr>
        <w:t xml:space="preserve"> (</w:t>
      </w:r>
      <w:r w:rsidRPr="009F390E">
        <w:rPr>
          <w:szCs w:val="32"/>
          <w:lang w:val="uk-UA" w:eastAsia="hi-IN" w:bidi="hi-IN"/>
        </w:rPr>
        <w:t>3)</w:t>
      </w:r>
    </w:p>
    <w:p w:rsidR="009F390E" w:rsidRPr="009F390E" w:rsidRDefault="009F390E" w:rsidP="009F390E">
      <w:pPr>
        <w:tabs>
          <w:tab w:val="left" w:pos="726"/>
        </w:tabs>
        <w:rPr>
          <w:szCs w:val="32"/>
          <w:lang w:val="uk-UA" w:eastAsia="hi-IN" w:bidi="hi-IN"/>
        </w:rPr>
      </w:pPr>
      <w:r w:rsidRPr="009F390E">
        <w:rPr>
          <w:szCs w:val="32"/>
          <w:lang w:val="uk-UA" w:eastAsia="hi-IN" w:bidi="hi-IN"/>
        </w:rPr>
        <w:t>де U н. а., I н. а., I н. р</w:t>
      </w:r>
      <w:r>
        <w:rPr>
          <w:szCs w:val="32"/>
          <w:lang w:val="uk-UA" w:eastAsia="hi-IN" w:bidi="hi-IN"/>
        </w:rPr>
        <w:t xml:space="preserve">. - </w:t>
      </w:r>
      <w:r w:rsidRPr="009F390E">
        <w:rPr>
          <w:szCs w:val="32"/>
          <w:lang w:val="uk-UA" w:eastAsia="hi-IN" w:bidi="hi-IN"/>
        </w:rPr>
        <w:t>відповідно номінальна напруга, номінальний струм автомата, номінальний струм розчеплювача, В; А.</w:t>
      </w:r>
    </w:p>
    <w:p w:rsidR="009F390E" w:rsidRPr="009F390E" w:rsidRDefault="009F390E" w:rsidP="009F390E">
      <w:pPr>
        <w:tabs>
          <w:tab w:val="left" w:pos="726"/>
        </w:tabs>
        <w:rPr>
          <w:szCs w:val="32"/>
          <w:lang w:val="uk-UA" w:eastAsia="hi-IN" w:bidi="hi-IN"/>
        </w:rPr>
      </w:pPr>
      <w:r w:rsidRPr="009F390E">
        <w:rPr>
          <w:szCs w:val="32"/>
          <w:lang w:val="uk-UA" w:eastAsia="hi-IN" w:bidi="hi-IN"/>
        </w:rPr>
        <w:t>I p</w:t>
      </w:r>
      <w:r>
        <w:rPr>
          <w:szCs w:val="32"/>
          <w:lang w:val="uk-UA" w:eastAsia="hi-IN" w:bidi="hi-IN"/>
        </w:rPr>
        <w:t xml:space="preserve">. - </w:t>
      </w:r>
      <w:r w:rsidRPr="009F390E">
        <w:rPr>
          <w:szCs w:val="32"/>
          <w:lang w:val="uk-UA" w:eastAsia="hi-IN" w:bidi="hi-IN"/>
        </w:rPr>
        <w:t>розрахунковий струм</w:t>
      </w:r>
      <w:r>
        <w:rPr>
          <w:szCs w:val="32"/>
          <w:lang w:val="uk-UA" w:eastAsia="hi-IN" w:bidi="hi-IN"/>
        </w:rPr>
        <w:t>, А</w:t>
      </w:r>
    </w:p>
    <w:p w:rsidR="009F390E" w:rsidRPr="009F390E" w:rsidRDefault="009F390E" w:rsidP="009F390E">
      <w:pPr>
        <w:tabs>
          <w:tab w:val="left" w:pos="726"/>
        </w:tabs>
        <w:rPr>
          <w:szCs w:val="32"/>
          <w:lang w:val="uk-UA" w:eastAsia="hi-IN" w:bidi="hi-IN"/>
        </w:rPr>
      </w:pPr>
      <w:r w:rsidRPr="009F390E">
        <w:rPr>
          <w:szCs w:val="32"/>
          <w:lang w:val="uk-UA" w:eastAsia="hi-IN" w:bidi="hi-IN"/>
        </w:rPr>
        <w:t>U с - напруга мережі</w:t>
      </w:r>
      <w:r>
        <w:rPr>
          <w:szCs w:val="32"/>
          <w:lang w:val="uk-UA" w:eastAsia="hi-IN" w:bidi="hi-IN"/>
        </w:rPr>
        <w:t>, В</w:t>
      </w:r>
    </w:p>
    <w:p w:rsidR="009F390E" w:rsidRPr="009F390E" w:rsidRDefault="009F390E" w:rsidP="009F390E">
      <w:pPr>
        <w:tabs>
          <w:tab w:val="left" w:pos="726"/>
        </w:tabs>
        <w:rPr>
          <w:szCs w:val="32"/>
          <w:lang w:val="uk-UA" w:eastAsia="hi-IN" w:bidi="hi-IN"/>
        </w:rPr>
      </w:pPr>
      <w:r w:rsidRPr="009F390E">
        <w:rPr>
          <w:szCs w:val="32"/>
          <w:lang w:val="uk-UA" w:eastAsia="hi-IN" w:bidi="hi-IN"/>
        </w:rPr>
        <w:t>Знаходимо необхідний струм</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І р = І н. дв1 + І н. дв2 + I н. дв3,</w:t>
      </w:r>
      <w:r>
        <w:rPr>
          <w:szCs w:val="32"/>
          <w:lang w:val="uk-UA" w:eastAsia="hi-IN" w:bidi="hi-IN"/>
        </w:rPr>
        <w:t xml:space="preserve"> (</w:t>
      </w:r>
      <w:r w:rsidRPr="009F390E">
        <w:rPr>
          <w:szCs w:val="32"/>
          <w:lang w:val="uk-UA" w:eastAsia="hi-IN" w:bidi="hi-IN"/>
        </w:rPr>
        <w:t>4)</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де І н. дв</w:t>
      </w:r>
      <w:r>
        <w:rPr>
          <w:szCs w:val="32"/>
          <w:lang w:val="uk-UA" w:eastAsia="hi-IN" w:bidi="hi-IN"/>
        </w:rPr>
        <w:t>.1</w:t>
      </w:r>
      <w:r w:rsidRPr="009F390E">
        <w:rPr>
          <w:szCs w:val="32"/>
          <w:lang w:val="uk-UA" w:eastAsia="hi-IN" w:bidi="hi-IN"/>
        </w:rPr>
        <w:t>,2,3 - номінальний струм відповідних двигунів</w:t>
      </w:r>
      <w:r>
        <w:rPr>
          <w:szCs w:val="32"/>
          <w:lang w:val="uk-UA" w:eastAsia="hi-IN" w:bidi="hi-IN"/>
        </w:rPr>
        <w:t>, А</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І р = 6,7+5,0+8,5=20,2 А</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Обираємо автоматичний вимикач ВА51Г25-34 за умовами 1,2,3 [9]</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U н. а. = 660 В &gt; 380 В,</w:t>
      </w:r>
    </w:p>
    <w:p w:rsidR="009F390E" w:rsidRPr="009F390E" w:rsidRDefault="009F390E" w:rsidP="009F390E">
      <w:pPr>
        <w:tabs>
          <w:tab w:val="left" w:pos="726"/>
        </w:tabs>
        <w:rPr>
          <w:szCs w:val="32"/>
          <w:lang w:val="uk-UA" w:eastAsia="hi-IN" w:bidi="hi-IN"/>
        </w:rPr>
      </w:pPr>
      <w:r w:rsidRPr="009F390E">
        <w:rPr>
          <w:szCs w:val="32"/>
          <w:lang w:val="uk-UA" w:eastAsia="hi-IN" w:bidi="hi-IN"/>
        </w:rPr>
        <w:t>I н. а. = 25 А &gt; 20,2 А,</w:t>
      </w:r>
    </w:p>
    <w:p w:rsidR="009F390E" w:rsidRPr="009F390E" w:rsidRDefault="009F390E" w:rsidP="009F390E">
      <w:pPr>
        <w:tabs>
          <w:tab w:val="left" w:pos="726"/>
        </w:tabs>
        <w:rPr>
          <w:szCs w:val="32"/>
          <w:lang w:val="uk-UA" w:eastAsia="hi-IN" w:bidi="hi-IN"/>
        </w:rPr>
      </w:pPr>
      <w:r w:rsidRPr="009F390E">
        <w:rPr>
          <w:szCs w:val="32"/>
          <w:lang w:val="uk-UA" w:eastAsia="hi-IN" w:bidi="hi-IN"/>
        </w:rPr>
        <w:t>I н. р. = 25 А &gt; 20,2 А</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Перевіряємо автоматичний вимикач на спрацювання під час пуску за умовами:</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n-1</w:t>
      </w:r>
    </w:p>
    <w:p w:rsidR="009F390E" w:rsidRPr="009F390E" w:rsidRDefault="009F390E" w:rsidP="009F390E">
      <w:pPr>
        <w:tabs>
          <w:tab w:val="left" w:pos="726"/>
        </w:tabs>
        <w:rPr>
          <w:szCs w:val="32"/>
          <w:lang w:val="uk-UA" w:eastAsia="hi-IN" w:bidi="hi-IN"/>
        </w:rPr>
      </w:pPr>
      <w:r w:rsidRPr="009F390E">
        <w:rPr>
          <w:szCs w:val="32"/>
          <w:lang w:val="uk-UA" w:eastAsia="hi-IN" w:bidi="hi-IN"/>
        </w:rPr>
        <w:t>І н. эм. р &gt; Кн</w:t>
      </w:r>
      <w:r>
        <w:rPr>
          <w:szCs w:val="32"/>
          <w:lang w:val="uk-UA" w:eastAsia="hi-IN" w:bidi="hi-IN"/>
        </w:rPr>
        <w:t xml:space="preserve"> (</w:t>
      </w:r>
      <w:r w:rsidR="00F43B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3.5pt" filled="t">
            <v:fill color2="black"/>
            <v:imagedata r:id="rId7" o:title=""/>
          </v:shape>
        </w:pict>
      </w:r>
      <w:r w:rsidRPr="009F390E">
        <w:rPr>
          <w:szCs w:val="32"/>
          <w:lang w:val="uk-UA" w:eastAsia="hi-IN" w:bidi="hi-IN"/>
        </w:rPr>
        <w:t>* Ін + І пуск max),</w:t>
      </w:r>
      <w:r>
        <w:rPr>
          <w:szCs w:val="32"/>
          <w:lang w:val="uk-UA" w:eastAsia="hi-IN" w:bidi="hi-IN"/>
        </w:rPr>
        <w:t xml:space="preserve"> (</w:t>
      </w:r>
      <w:r w:rsidRPr="009F390E">
        <w:rPr>
          <w:szCs w:val="32"/>
          <w:lang w:val="uk-UA" w:eastAsia="hi-IN" w:bidi="hi-IN"/>
        </w:rPr>
        <w:t>5)</w:t>
      </w:r>
    </w:p>
    <w:p w:rsidR="009F390E" w:rsidRPr="009F390E" w:rsidRDefault="009F390E" w:rsidP="009F390E">
      <w:pPr>
        <w:tabs>
          <w:tab w:val="left" w:pos="726"/>
        </w:tabs>
        <w:rPr>
          <w:szCs w:val="32"/>
          <w:lang w:val="uk-UA" w:eastAsia="hi-IN" w:bidi="hi-IN"/>
        </w:rPr>
      </w:pPr>
      <w:r w:rsidRPr="009F390E">
        <w:rPr>
          <w:szCs w:val="32"/>
          <w:lang w:val="uk-UA" w:eastAsia="hi-IN" w:bidi="hi-IN"/>
        </w:rPr>
        <w:t>1</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де Кн = 1,5 - коефіцієнт надійності для електромагнітних розчеплювачів;</w:t>
      </w:r>
    </w:p>
    <w:p w:rsidR="009F390E" w:rsidRPr="009F390E" w:rsidRDefault="009F390E" w:rsidP="009F390E">
      <w:pPr>
        <w:tabs>
          <w:tab w:val="left" w:pos="726"/>
        </w:tabs>
        <w:rPr>
          <w:szCs w:val="32"/>
          <w:lang w:val="uk-UA" w:eastAsia="hi-IN" w:bidi="hi-IN"/>
        </w:rPr>
      </w:pPr>
      <w:r w:rsidRPr="009F390E">
        <w:rPr>
          <w:szCs w:val="32"/>
          <w:lang w:val="uk-UA" w:eastAsia="hi-IN" w:bidi="hi-IN"/>
        </w:rPr>
        <w:t>І пуск. мах - найбільший пусковий струм електродвигунів</w:t>
      </w:r>
      <w:r>
        <w:rPr>
          <w:szCs w:val="32"/>
          <w:lang w:val="uk-UA" w:eastAsia="hi-IN" w:bidi="hi-IN"/>
        </w:rPr>
        <w:t>, А</w:t>
      </w:r>
      <w:r w:rsidRPr="009F390E">
        <w:rPr>
          <w:szCs w:val="32"/>
          <w:lang w:val="uk-UA" w:eastAsia="hi-IN" w:bidi="hi-IN"/>
        </w:rPr>
        <w:t>;</w:t>
      </w:r>
    </w:p>
    <w:p w:rsidR="009F390E" w:rsidRPr="009F390E" w:rsidRDefault="009F390E" w:rsidP="009F390E">
      <w:pPr>
        <w:tabs>
          <w:tab w:val="left" w:pos="726"/>
        </w:tabs>
        <w:rPr>
          <w:szCs w:val="32"/>
          <w:lang w:val="uk-UA" w:eastAsia="hi-IN" w:bidi="hi-IN"/>
        </w:rPr>
      </w:pPr>
      <w:r w:rsidRPr="009F390E">
        <w:rPr>
          <w:szCs w:val="32"/>
          <w:lang w:val="uk-UA" w:eastAsia="hi-IN" w:bidi="hi-IN"/>
        </w:rPr>
        <w:t>І н. эм. р = 10 І н. р</w:t>
      </w:r>
      <w:r>
        <w:rPr>
          <w:szCs w:val="32"/>
          <w:lang w:val="uk-UA" w:eastAsia="hi-IN" w:bidi="hi-IN"/>
        </w:rPr>
        <w:t xml:space="preserve">. - </w:t>
      </w:r>
      <w:r w:rsidRPr="009F390E">
        <w:rPr>
          <w:szCs w:val="32"/>
          <w:lang w:val="uk-UA" w:eastAsia="hi-IN" w:bidi="hi-IN"/>
        </w:rPr>
        <w:t>номінальний струм електромагнітного розчеплювача.</w:t>
      </w:r>
    </w:p>
    <w:p w:rsidR="009F390E" w:rsidRPr="009F390E" w:rsidRDefault="009F390E" w:rsidP="009F390E">
      <w:pPr>
        <w:tabs>
          <w:tab w:val="left" w:pos="726"/>
        </w:tabs>
        <w:rPr>
          <w:szCs w:val="32"/>
          <w:lang w:val="uk-UA" w:eastAsia="hi-IN" w:bidi="hi-IN"/>
        </w:rPr>
      </w:pPr>
      <w:r w:rsidRPr="009F390E">
        <w:rPr>
          <w:szCs w:val="32"/>
          <w:lang w:val="uk-UA" w:eastAsia="hi-IN" w:bidi="hi-IN"/>
        </w:rPr>
        <w:t>З'ясовуємо пускові струми електродвигунів М1</w:t>
      </w:r>
      <w:r>
        <w:rPr>
          <w:szCs w:val="32"/>
          <w:lang w:val="uk-UA" w:eastAsia="hi-IN" w:bidi="hi-IN"/>
        </w:rPr>
        <w:t>, М</w:t>
      </w:r>
      <w:r w:rsidRPr="009F390E">
        <w:rPr>
          <w:szCs w:val="32"/>
          <w:lang w:val="uk-UA" w:eastAsia="hi-IN" w:bidi="hi-IN"/>
        </w:rPr>
        <w:t>2</w:t>
      </w:r>
      <w:r>
        <w:rPr>
          <w:szCs w:val="32"/>
          <w:lang w:val="uk-UA" w:eastAsia="hi-IN" w:bidi="hi-IN"/>
        </w:rPr>
        <w:t>, М</w:t>
      </w:r>
      <w:r w:rsidRPr="009F390E">
        <w:rPr>
          <w:szCs w:val="32"/>
          <w:lang w:val="uk-UA" w:eastAsia="hi-IN" w:bidi="hi-IN"/>
        </w:rPr>
        <w:t>3</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І пуск1 = І н. дв1 * Кі = 6,7 * 7,0 = 46,9 А</w:t>
      </w:r>
    </w:p>
    <w:p w:rsidR="009F390E" w:rsidRPr="009F390E" w:rsidRDefault="009F390E" w:rsidP="009F390E">
      <w:pPr>
        <w:tabs>
          <w:tab w:val="left" w:pos="726"/>
        </w:tabs>
        <w:rPr>
          <w:szCs w:val="32"/>
          <w:lang w:val="uk-UA" w:eastAsia="hi-IN" w:bidi="hi-IN"/>
        </w:rPr>
      </w:pPr>
      <w:r w:rsidRPr="009F390E">
        <w:rPr>
          <w:szCs w:val="32"/>
          <w:lang w:val="uk-UA" w:eastAsia="hi-IN" w:bidi="hi-IN"/>
        </w:rPr>
        <w:t>І пуск2 = І н. дв2 * Кі = 5,0 * 6,5 = 32,5 А</w:t>
      </w:r>
      <w:r>
        <w:rPr>
          <w:szCs w:val="32"/>
          <w:lang w:val="uk-UA" w:eastAsia="hi-IN" w:bidi="hi-IN"/>
        </w:rPr>
        <w:t xml:space="preserve"> (</w:t>
      </w:r>
      <w:r w:rsidRPr="009F390E">
        <w:rPr>
          <w:szCs w:val="32"/>
          <w:lang w:val="uk-UA" w:eastAsia="hi-IN" w:bidi="hi-IN"/>
        </w:rPr>
        <w:t>6)</w:t>
      </w:r>
    </w:p>
    <w:p w:rsidR="009F390E" w:rsidRPr="009F390E" w:rsidRDefault="009F390E" w:rsidP="009F390E">
      <w:pPr>
        <w:tabs>
          <w:tab w:val="left" w:pos="726"/>
        </w:tabs>
        <w:rPr>
          <w:szCs w:val="32"/>
          <w:lang w:val="uk-UA" w:eastAsia="hi-IN" w:bidi="hi-IN"/>
        </w:rPr>
      </w:pPr>
      <w:r w:rsidRPr="009F390E">
        <w:rPr>
          <w:szCs w:val="32"/>
          <w:lang w:val="uk-UA" w:eastAsia="hi-IN" w:bidi="hi-IN"/>
        </w:rPr>
        <w:t>І пуск3 = І н. дв3 * Кі = 8,5 * 7,0 = 59,5 А</w:t>
      </w:r>
    </w:p>
    <w:p w:rsidR="009F390E" w:rsidRPr="009F390E" w:rsidRDefault="009F390E" w:rsidP="009F390E">
      <w:pPr>
        <w:tabs>
          <w:tab w:val="left" w:pos="726"/>
        </w:tabs>
        <w:rPr>
          <w:szCs w:val="32"/>
          <w:lang w:val="uk-UA" w:eastAsia="hi-IN" w:bidi="hi-IN"/>
        </w:rPr>
      </w:pPr>
      <w:r w:rsidRPr="009F390E">
        <w:rPr>
          <w:szCs w:val="32"/>
          <w:lang w:val="uk-UA" w:eastAsia="hi-IN" w:bidi="hi-IN"/>
        </w:rPr>
        <w:t>І н. эм. р &gt; Кн</w:t>
      </w:r>
      <w:r>
        <w:rPr>
          <w:szCs w:val="32"/>
          <w:lang w:val="uk-UA" w:eastAsia="hi-IN" w:bidi="hi-IN"/>
        </w:rPr>
        <w:t xml:space="preserve"> (</w:t>
      </w:r>
      <w:r w:rsidRPr="009F390E">
        <w:rPr>
          <w:szCs w:val="32"/>
          <w:lang w:val="uk-UA" w:eastAsia="hi-IN" w:bidi="hi-IN"/>
        </w:rPr>
        <w:t>І н. дв1 + І н. дв2 + І пуск3) = 1,5</w:t>
      </w:r>
      <w:r>
        <w:rPr>
          <w:szCs w:val="32"/>
          <w:lang w:val="uk-UA" w:eastAsia="hi-IN" w:bidi="hi-IN"/>
        </w:rPr>
        <w:t xml:space="preserve"> (</w:t>
      </w:r>
      <w:r w:rsidRPr="009F390E">
        <w:rPr>
          <w:szCs w:val="32"/>
          <w:lang w:val="uk-UA" w:eastAsia="hi-IN" w:bidi="hi-IN"/>
        </w:rPr>
        <w:t>6,7 + 5,0 + 59,5) = 106,8 А</w:t>
      </w:r>
    </w:p>
    <w:p w:rsidR="009F390E" w:rsidRPr="009F390E" w:rsidRDefault="009F390E" w:rsidP="009F390E">
      <w:pPr>
        <w:tabs>
          <w:tab w:val="left" w:pos="726"/>
        </w:tabs>
        <w:rPr>
          <w:szCs w:val="32"/>
          <w:lang w:val="uk-UA" w:eastAsia="hi-IN" w:bidi="hi-IN"/>
        </w:rPr>
      </w:pPr>
      <w:r w:rsidRPr="009F390E">
        <w:rPr>
          <w:szCs w:val="32"/>
          <w:lang w:val="uk-UA" w:eastAsia="hi-IN" w:bidi="hi-IN"/>
        </w:rPr>
        <w:t>250 А &gt; 106,8 А умови виконуються</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Приймаємо до встановлення автоматичний вимикач ВА51Г25-34, І н. а = 25 А, І н. эм. р = 106,8 А [9]</w:t>
      </w:r>
    </w:p>
    <w:p w:rsidR="00B621A6" w:rsidRDefault="00B621A6"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2. Обираємо магнітний пускач для запуску електродвигуна бункера-дозатора кормор</w:t>
      </w:r>
      <w:r w:rsidR="005F4EEA">
        <w:rPr>
          <w:szCs w:val="32"/>
          <w:lang w:val="uk-UA" w:eastAsia="hi-IN" w:bidi="hi-IN"/>
        </w:rPr>
        <w:t>о</w:t>
      </w:r>
      <w:r w:rsidRPr="009F390E">
        <w:rPr>
          <w:szCs w:val="32"/>
          <w:lang w:val="uk-UA" w:eastAsia="hi-IN" w:bidi="hi-IN"/>
        </w:rPr>
        <w:t>здатчика за умовами:</w:t>
      </w:r>
    </w:p>
    <w:p w:rsidR="00B621A6" w:rsidRPr="009F390E"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U н. мп &gt; U н. у,</w:t>
      </w:r>
      <w:r>
        <w:rPr>
          <w:szCs w:val="32"/>
          <w:lang w:val="uk-UA" w:eastAsia="hi-IN" w:bidi="hi-IN"/>
        </w:rPr>
        <w:t xml:space="preserve"> (</w:t>
      </w:r>
      <w:r w:rsidRPr="009F390E">
        <w:rPr>
          <w:szCs w:val="32"/>
          <w:lang w:val="uk-UA" w:eastAsia="hi-IN" w:bidi="hi-IN"/>
        </w:rPr>
        <w:t>7)</w:t>
      </w:r>
    </w:p>
    <w:p w:rsidR="009F390E" w:rsidRDefault="009F390E" w:rsidP="009F390E">
      <w:pPr>
        <w:tabs>
          <w:tab w:val="left" w:pos="726"/>
        </w:tabs>
        <w:rPr>
          <w:szCs w:val="32"/>
          <w:lang w:val="uk-UA" w:eastAsia="hi-IN" w:bidi="hi-IN"/>
        </w:rPr>
      </w:pPr>
      <w:r w:rsidRPr="009F390E">
        <w:rPr>
          <w:szCs w:val="32"/>
          <w:lang w:val="uk-UA" w:eastAsia="hi-IN" w:bidi="hi-IN"/>
        </w:rPr>
        <w:t>І н. мп &gt; І р = І н. дв,</w:t>
      </w:r>
      <w:r>
        <w:rPr>
          <w:szCs w:val="32"/>
          <w:lang w:val="uk-UA" w:eastAsia="hi-IN" w:bidi="hi-IN"/>
        </w:rPr>
        <w:t xml:space="preserve"> (</w:t>
      </w:r>
      <w:r w:rsidRPr="009F390E">
        <w:rPr>
          <w:szCs w:val="32"/>
          <w:lang w:val="uk-UA" w:eastAsia="hi-IN" w:bidi="hi-IN"/>
        </w:rPr>
        <w:t>8)</w:t>
      </w:r>
    </w:p>
    <w:p w:rsidR="00B621A6" w:rsidRPr="009F390E"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де U н. мп, І н. мп - відповідно номінальна напруга і струм магнітного пускача, В; А;</w:t>
      </w:r>
    </w:p>
    <w:p w:rsidR="009F390E" w:rsidRPr="009F390E" w:rsidRDefault="009F390E" w:rsidP="009F390E">
      <w:pPr>
        <w:tabs>
          <w:tab w:val="left" w:pos="726"/>
        </w:tabs>
        <w:rPr>
          <w:szCs w:val="32"/>
          <w:lang w:val="uk-UA" w:eastAsia="hi-IN" w:bidi="hi-IN"/>
        </w:rPr>
      </w:pPr>
      <w:r w:rsidRPr="009F390E">
        <w:rPr>
          <w:szCs w:val="32"/>
          <w:lang w:val="uk-UA" w:eastAsia="hi-IN" w:bidi="hi-IN"/>
        </w:rPr>
        <w:t>U н. у - номінальна напруга, В</w:t>
      </w:r>
    </w:p>
    <w:p w:rsidR="009F390E" w:rsidRPr="009F390E" w:rsidRDefault="009F390E" w:rsidP="009F390E">
      <w:pPr>
        <w:tabs>
          <w:tab w:val="left" w:pos="726"/>
        </w:tabs>
        <w:rPr>
          <w:szCs w:val="32"/>
          <w:lang w:val="uk-UA" w:eastAsia="hi-IN" w:bidi="hi-IN"/>
        </w:rPr>
      </w:pPr>
      <w:r w:rsidRPr="009F390E">
        <w:rPr>
          <w:szCs w:val="32"/>
          <w:lang w:val="uk-UA" w:eastAsia="hi-IN" w:bidi="hi-IN"/>
        </w:rPr>
        <w:t>І р - розрахунковий струм, А</w:t>
      </w:r>
    </w:p>
    <w:p w:rsidR="009F390E" w:rsidRPr="009F390E" w:rsidRDefault="009F390E" w:rsidP="009F390E">
      <w:pPr>
        <w:tabs>
          <w:tab w:val="left" w:pos="726"/>
        </w:tabs>
        <w:rPr>
          <w:szCs w:val="32"/>
          <w:lang w:val="uk-UA" w:eastAsia="hi-IN" w:bidi="hi-IN"/>
        </w:rPr>
      </w:pPr>
      <w:r w:rsidRPr="009F390E">
        <w:rPr>
          <w:szCs w:val="32"/>
          <w:lang w:val="uk-UA" w:eastAsia="hi-IN" w:bidi="hi-IN"/>
        </w:rPr>
        <w:t>Обираємо магнітний пускач ПМЕ-111-124 [9]</w:t>
      </w:r>
    </w:p>
    <w:p w:rsidR="009F390E" w:rsidRPr="009F390E" w:rsidRDefault="009F390E" w:rsidP="009F390E">
      <w:pPr>
        <w:tabs>
          <w:tab w:val="left" w:pos="726"/>
        </w:tabs>
        <w:rPr>
          <w:szCs w:val="32"/>
          <w:lang w:val="uk-UA" w:eastAsia="hi-IN" w:bidi="hi-IN"/>
        </w:rPr>
      </w:pPr>
      <w:r w:rsidRPr="009F390E">
        <w:rPr>
          <w:szCs w:val="32"/>
          <w:lang w:val="uk-UA" w:eastAsia="hi-IN" w:bidi="hi-IN"/>
        </w:rPr>
        <w:t>І н. мп &gt; І н. дв,</w:t>
      </w:r>
      <w:r>
        <w:rPr>
          <w:szCs w:val="32"/>
          <w:lang w:val="uk-UA" w:eastAsia="hi-IN" w:bidi="hi-IN"/>
        </w:rPr>
        <w:t xml:space="preserve"> (</w:t>
      </w:r>
      <w:r w:rsidRPr="009F390E">
        <w:rPr>
          <w:szCs w:val="32"/>
          <w:lang w:val="uk-UA" w:eastAsia="hi-IN" w:bidi="hi-IN"/>
        </w:rPr>
        <w:t>9)</w:t>
      </w:r>
    </w:p>
    <w:p w:rsidR="009F390E" w:rsidRPr="009F390E" w:rsidRDefault="009F390E" w:rsidP="009F390E">
      <w:pPr>
        <w:tabs>
          <w:tab w:val="left" w:pos="726"/>
        </w:tabs>
        <w:rPr>
          <w:szCs w:val="32"/>
          <w:lang w:val="uk-UA" w:eastAsia="hi-IN" w:bidi="hi-IN"/>
        </w:rPr>
      </w:pPr>
      <w:r w:rsidRPr="009F390E">
        <w:rPr>
          <w:szCs w:val="32"/>
          <w:lang w:val="uk-UA" w:eastAsia="hi-IN" w:bidi="hi-IN"/>
        </w:rPr>
        <w:t>І мах. т. р &gt; І н. дв,</w:t>
      </w:r>
      <w:r>
        <w:rPr>
          <w:szCs w:val="32"/>
          <w:lang w:val="uk-UA" w:eastAsia="hi-IN" w:bidi="hi-IN"/>
        </w:rPr>
        <w:t xml:space="preserve"> (</w:t>
      </w:r>
      <w:r w:rsidRPr="009F390E">
        <w:rPr>
          <w:szCs w:val="32"/>
          <w:lang w:val="uk-UA" w:eastAsia="hi-IN" w:bidi="hi-IN"/>
        </w:rPr>
        <w:t>10)</w:t>
      </w:r>
    </w:p>
    <w:p w:rsidR="009F390E" w:rsidRDefault="009F390E" w:rsidP="009F390E">
      <w:pPr>
        <w:tabs>
          <w:tab w:val="left" w:pos="726"/>
        </w:tabs>
        <w:rPr>
          <w:szCs w:val="32"/>
          <w:lang w:val="uk-UA" w:eastAsia="hi-IN" w:bidi="hi-IN"/>
        </w:rPr>
      </w:pPr>
      <w:r w:rsidRPr="009F390E">
        <w:rPr>
          <w:szCs w:val="32"/>
          <w:lang w:val="uk-UA" w:eastAsia="hi-IN" w:bidi="hi-IN"/>
        </w:rPr>
        <w:t>Обираємо теплове реле ТРН-10 [9]</w:t>
      </w:r>
    </w:p>
    <w:p w:rsidR="00B621A6" w:rsidRPr="009F390E"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І н. мп = 10 А &gt; 6,7 А</w:t>
      </w:r>
    </w:p>
    <w:p w:rsidR="009F390E" w:rsidRDefault="009F390E" w:rsidP="009F390E">
      <w:pPr>
        <w:tabs>
          <w:tab w:val="left" w:pos="726"/>
        </w:tabs>
        <w:rPr>
          <w:szCs w:val="32"/>
          <w:lang w:val="uk-UA" w:eastAsia="hi-IN" w:bidi="hi-IN"/>
        </w:rPr>
      </w:pPr>
      <w:r w:rsidRPr="009F390E">
        <w:rPr>
          <w:szCs w:val="32"/>
          <w:lang w:val="uk-UA" w:eastAsia="hi-IN" w:bidi="hi-IN"/>
        </w:rPr>
        <w:t>І мах. т. р = 10 А &gt; 6,7 А</w:t>
      </w:r>
    </w:p>
    <w:p w:rsidR="00B621A6" w:rsidRPr="009F390E" w:rsidRDefault="00B621A6"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Аналогічно обираються пускачі і теплове реле для інших електродвигунів</w:t>
      </w:r>
      <w:r>
        <w:rPr>
          <w:szCs w:val="32"/>
          <w:lang w:val="uk-UA" w:eastAsia="hi-IN" w:bidi="hi-IN"/>
        </w:rPr>
        <w:t>.</w:t>
      </w:r>
    </w:p>
    <w:p w:rsidR="00B621A6" w:rsidRDefault="00A121E0" w:rsidP="00B621A6">
      <w:pPr>
        <w:pStyle w:val="1"/>
        <w:rPr>
          <w:szCs w:val="32"/>
          <w:lang w:val="uk-UA" w:bidi="hi-IN"/>
        </w:rPr>
      </w:pPr>
      <w:bookmarkStart w:id="7" w:name="_Toc285098292"/>
      <w:r>
        <w:rPr>
          <w:lang w:val="uk-UA" w:bidi="hi-IN"/>
        </w:rPr>
        <w:br w:type="page"/>
      </w:r>
      <w:r w:rsidR="009F390E" w:rsidRPr="009F390E">
        <w:rPr>
          <w:lang w:val="uk-UA" w:bidi="hi-IN"/>
        </w:rPr>
        <w:t>Розробка і вибір засобів автоматизації</w:t>
      </w:r>
      <w:bookmarkEnd w:id="7"/>
    </w:p>
    <w:p w:rsidR="00B621A6" w:rsidRDefault="00B621A6"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 xml:space="preserve">Окрім захисних апаратів, в схемах автоматизації, як правило, є багато інших елементів: датчиків, проміжних реле, перемикачів, кнопок управління, сигнальних пристроїв і </w:t>
      </w:r>
      <w:r>
        <w:rPr>
          <w:szCs w:val="32"/>
          <w:lang w:val="uk-UA" w:eastAsia="hi-IN" w:bidi="hi-IN"/>
        </w:rPr>
        <w:t>т.д.</w:t>
      </w:r>
    </w:p>
    <w:p w:rsidR="009F390E" w:rsidRDefault="009F390E" w:rsidP="009F390E">
      <w:pPr>
        <w:tabs>
          <w:tab w:val="left" w:pos="726"/>
        </w:tabs>
        <w:rPr>
          <w:szCs w:val="32"/>
          <w:lang w:val="uk-UA" w:eastAsia="hi-IN" w:bidi="hi-IN"/>
        </w:rPr>
      </w:pPr>
      <w:r w:rsidRPr="009F390E">
        <w:rPr>
          <w:szCs w:val="32"/>
          <w:lang w:val="uk-UA" w:eastAsia="hi-IN" w:bidi="hi-IN"/>
        </w:rPr>
        <w:t>Для схеми керування асинхронним електродвигуном необхідно вибрати кнопки управління і кінцевий вимикач, якщо тип електромагнітного пускача у схемі ПМЕ-111-124</w:t>
      </w:r>
    </w:p>
    <w:p w:rsidR="009F390E" w:rsidRDefault="009F390E" w:rsidP="009F390E">
      <w:pPr>
        <w:tabs>
          <w:tab w:val="left" w:pos="726"/>
        </w:tabs>
        <w:rPr>
          <w:szCs w:val="32"/>
          <w:lang w:val="uk-UA" w:eastAsia="hi-IN" w:bidi="hi-IN"/>
        </w:rPr>
      </w:pPr>
      <w:r w:rsidRPr="009F390E">
        <w:rPr>
          <w:szCs w:val="32"/>
          <w:lang w:val="uk-UA" w:eastAsia="hi-IN" w:bidi="hi-IN"/>
        </w:rPr>
        <w:t>Визначаємо струм в ланцюзі управління</w:t>
      </w:r>
      <w:r>
        <w:rPr>
          <w:szCs w:val="32"/>
          <w:lang w:val="uk-UA" w:eastAsia="hi-IN" w:bidi="hi-IN"/>
        </w:rPr>
        <w:t xml:space="preserve"> </w:t>
      </w:r>
      <w:r w:rsidRPr="009F390E">
        <w:rPr>
          <w:szCs w:val="32"/>
          <w:lang w:val="uk-UA" w:eastAsia="hi-IN" w:bidi="hi-IN"/>
        </w:rPr>
        <w:t>I = S кат / U кат = 380 / 220 = 1,73 А,</w:t>
      </w:r>
      <w:r>
        <w:rPr>
          <w:szCs w:val="32"/>
          <w:lang w:val="uk-UA" w:eastAsia="hi-IN" w:bidi="hi-IN"/>
        </w:rPr>
        <w:t xml:space="preserve"> (</w:t>
      </w:r>
      <w:r w:rsidRPr="009F390E">
        <w:rPr>
          <w:szCs w:val="32"/>
          <w:lang w:val="uk-UA" w:eastAsia="hi-IN" w:bidi="hi-IN"/>
        </w:rPr>
        <w:t>11)</w:t>
      </w:r>
      <w:r>
        <w:rPr>
          <w:szCs w:val="32"/>
          <w:lang w:val="uk-UA" w:eastAsia="hi-IN" w:bidi="hi-IN"/>
        </w:rPr>
        <w:t xml:space="preserve">  </w:t>
      </w:r>
      <w:r w:rsidRPr="009F390E">
        <w:rPr>
          <w:szCs w:val="32"/>
          <w:lang w:val="uk-UA" w:eastAsia="hi-IN" w:bidi="hi-IN"/>
        </w:rPr>
        <w:t>де S кат = 380 В * А - потужність, споживана котушкою в момент пуску</w:t>
      </w:r>
      <w:r>
        <w:rPr>
          <w:szCs w:val="32"/>
          <w:lang w:val="uk-UA" w:eastAsia="hi-IN" w:bidi="hi-IN"/>
        </w:rPr>
        <w:t>.</w:t>
      </w:r>
    </w:p>
    <w:p w:rsidR="009F390E" w:rsidRPr="009F390E" w:rsidRDefault="009F390E" w:rsidP="009F390E">
      <w:pPr>
        <w:tabs>
          <w:tab w:val="left" w:pos="726"/>
        </w:tabs>
        <w:rPr>
          <w:szCs w:val="32"/>
          <w:lang w:val="uk-UA" w:eastAsia="hi-IN" w:bidi="hi-IN"/>
        </w:rPr>
      </w:pPr>
      <w:r w:rsidRPr="009F390E">
        <w:rPr>
          <w:szCs w:val="32"/>
          <w:lang w:val="uk-UA" w:eastAsia="hi-IN" w:bidi="hi-IN"/>
        </w:rPr>
        <w:t>Вибираємо кнопковий пост ПКЄ-712-2у2 з двома кнопками</w:t>
      </w:r>
      <w:r>
        <w:rPr>
          <w:szCs w:val="32"/>
          <w:lang w:val="uk-UA" w:eastAsia="hi-IN" w:bidi="hi-IN"/>
        </w:rPr>
        <w:t xml:space="preserve"> "</w:t>
      </w:r>
      <w:r w:rsidRPr="009F390E">
        <w:rPr>
          <w:szCs w:val="32"/>
          <w:lang w:val="uk-UA" w:eastAsia="hi-IN" w:bidi="hi-IN"/>
        </w:rPr>
        <w:t>Пуск</w:t>
      </w:r>
      <w:r>
        <w:rPr>
          <w:szCs w:val="32"/>
          <w:lang w:val="uk-UA" w:eastAsia="hi-IN" w:bidi="hi-IN"/>
        </w:rPr>
        <w:t xml:space="preserve">" </w:t>
      </w:r>
      <w:r w:rsidRPr="009F390E">
        <w:rPr>
          <w:szCs w:val="32"/>
          <w:lang w:val="uk-UA" w:eastAsia="hi-IN" w:bidi="hi-IN"/>
        </w:rPr>
        <w:t>і</w:t>
      </w:r>
      <w:r>
        <w:rPr>
          <w:szCs w:val="32"/>
          <w:lang w:val="uk-UA" w:eastAsia="hi-IN" w:bidi="hi-IN"/>
        </w:rPr>
        <w:t xml:space="preserve"> "</w:t>
      </w:r>
      <w:r w:rsidRPr="009F390E">
        <w:rPr>
          <w:szCs w:val="32"/>
          <w:lang w:val="uk-UA" w:eastAsia="hi-IN" w:bidi="hi-IN"/>
        </w:rPr>
        <w:t>Стоп</w:t>
      </w:r>
      <w:r>
        <w:rPr>
          <w:szCs w:val="32"/>
          <w:lang w:val="uk-UA" w:eastAsia="hi-IN" w:bidi="hi-IN"/>
        </w:rPr>
        <w:t>"</w:t>
      </w:r>
      <w:r w:rsidRPr="009F390E">
        <w:rPr>
          <w:szCs w:val="32"/>
          <w:lang w:val="uk-UA" w:eastAsia="hi-IN" w:bidi="hi-IN"/>
        </w:rPr>
        <w:t>, для монтажу на рівній поверхні, другої категорії розміщення, для помірного клімату. [10]</w:t>
      </w:r>
      <w:r>
        <w:rPr>
          <w:szCs w:val="32"/>
          <w:lang w:val="uk-UA" w:eastAsia="hi-IN" w:bidi="hi-IN"/>
        </w:rPr>
        <w:t xml:space="preserve">  </w:t>
      </w:r>
      <w:r w:rsidRPr="009F390E">
        <w:rPr>
          <w:szCs w:val="32"/>
          <w:lang w:val="uk-UA" w:eastAsia="hi-IN" w:bidi="hi-IN"/>
        </w:rPr>
        <w:t>При напрузі 380 В І н = 2 А&gt; 1,73 А</w:t>
      </w:r>
    </w:p>
    <w:p w:rsidR="009F390E" w:rsidRPr="009F390E" w:rsidRDefault="009F390E" w:rsidP="009F390E">
      <w:pPr>
        <w:tabs>
          <w:tab w:val="left" w:pos="726"/>
        </w:tabs>
        <w:rPr>
          <w:szCs w:val="32"/>
          <w:lang w:val="uk-UA" w:eastAsia="hi-IN" w:bidi="hi-IN"/>
        </w:rPr>
      </w:pPr>
      <w:r w:rsidRPr="009F390E">
        <w:rPr>
          <w:szCs w:val="32"/>
          <w:lang w:val="uk-UA" w:eastAsia="hi-IN" w:bidi="hi-IN"/>
        </w:rPr>
        <w:t>Аналогічно за умовою</w:t>
      </w:r>
      <w:r>
        <w:rPr>
          <w:szCs w:val="32"/>
          <w:lang w:val="uk-UA" w:eastAsia="hi-IN" w:bidi="hi-IN"/>
        </w:rPr>
        <w:t xml:space="preserve"> (</w:t>
      </w:r>
      <w:r w:rsidRPr="009F390E">
        <w:rPr>
          <w:szCs w:val="32"/>
          <w:lang w:val="uk-UA" w:eastAsia="hi-IN" w:bidi="hi-IN"/>
        </w:rPr>
        <w:t>11) обираємо кінцевий вимикач типу ВПК 21106У2 з базовим кріпленням і нарізним введенням, з одним замикаючим і одним розмикаю</w:t>
      </w:r>
      <w:r w:rsidR="005F4EEA">
        <w:rPr>
          <w:szCs w:val="32"/>
          <w:lang w:val="uk-UA" w:eastAsia="hi-IN" w:bidi="hi-IN"/>
        </w:rPr>
        <w:t>ч</w:t>
      </w:r>
      <w:r w:rsidRPr="009F390E">
        <w:rPr>
          <w:szCs w:val="32"/>
          <w:lang w:val="uk-UA" w:eastAsia="hi-IN" w:bidi="hi-IN"/>
        </w:rPr>
        <w:t>им контактами, з прямим штовхачем, другої категорії розміщення, для помірного клімату [10]</w:t>
      </w:r>
    </w:p>
    <w:p w:rsidR="009F390E" w:rsidRPr="009F390E" w:rsidRDefault="009F390E" w:rsidP="009F390E">
      <w:pPr>
        <w:tabs>
          <w:tab w:val="left" w:pos="726"/>
        </w:tabs>
        <w:rPr>
          <w:szCs w:val="32"/>
          <w:lang w:val="uk-UA" w:eastAsia="hi-IN" w:bidi="hi-IN"/>
        </w:rPr>
      </w:pPr>
      <w:r w:rsidRPr="009F390E">
        <w:rPr>
          <w:szCs w:val="32"/>
          <w:lang w:val="uk-UA" w:eastAsia="hi-IN" w:bidi="hi-IN"/>
        </w:rPr>
        <w:t>І н = 5,5 А при напрузі 380 В</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5,5 А &gt; 1,75 А у</w:t>
      </w:r>
      <w:r w:rsidRPr="009F390E">
        <w:rPr>
          <w:szCs w:val="32"/>
          <w:lang w:eastAsia="hi-IN" w:bidi="hi-IN"/>
        </w:rPr>
        <w:t xml:space="preserve">мови </w:t>
      </w:r>
      <w:r w:rsidRPr="009F390E">
        <w:rPr>
          <w:szCs w:val="32"/>
          <w:lang w:val="uk-UA" w:eastAsia="hi-IN" w:bidi="hi-IN"/>
        </w:rPr>
        <w:t>виконуються</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 xml:space="preserve">Згідно з умовами 1,2,3 обираємо перемикач </w:t>
      </w:r>
      <w:r w:rsidRPr="009F390E">
        <w:rPr>
          <w:szCs w:val="32"/>
          <w:lang w:eastAsia="hi-IN" w:bidi="hi-IN"/>
        </w:rPr>
        <w:t>типу</w:t>
      </w:r>
      <w:r w:rsidRPr="009F390E">
        <w:rPr>
          <w:szCs w:val="32"/>
          <w:lang w:val="uk-UA" w:eastAsia="hi-IN" w:bidi="hi-IN"/>
        </w:rPr>
        <w:t xml:space="preserve"> ППМЗ-10/Н2 [10]</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U н. пер = 380 В &gt; 220 В</w:t>
      </w:r>
    </w:p>
    <w:p w:rsidR="009F390E" w:rsidRPr="009F390E" w:rsidRDefault="009F390E" w:rsidP="009F390E">
      <w:pPr>
        <w:tabs>
          <w:tab w:val="left" w:pos="726"/>
        </w:tabs>
        <w:rPr>
          <w:szCs w:val="32"/>
          <w:lang w:val="uk-UA" w:eastAsia="hi-IN" w:bidi="hi-IN"/>
        </w:rPr>
      </w:pPr>
      <w:r w:rsidRPr="009F390E">
        <w:rPr>
          <w:szCs w:val="32"/>
          <w:lang w:val="uk-UA" w:eastAsia="hi-IN" w:bidi="hi-IN"/>
        </w:rPr>
        <w:t>І н. пер = 10 А; ~І н. пер = 100 А</w:t>
      </w:r>
    </w:p>
    <w:p w:rsidR="009F390E" w:rsidRPr="009F390E" w:rsidRDefault="009F390E" w:rsidP="009F390E">
      <w:pPr>
        <w:tabs>
          <w:tab w:val="left" w:pos="726"/>
        </w:tabs>
        <w:rPr>
          <w:szCs w:val="32"/>
          <w:lang w:val="uk-UA" w:eastAsia="hi-IN" w:bidi="hi-IN"/>
        </w:rPr>
      </w:pPr>
      <w:r w:rsidRPr="009F390E">
        <w:rPr>
          <w:szCs w:val="32"/>
          <w:lang w:val="uk-UA" w:eastAsia="hi-IN" w:bidi="hi-IN"/>
        </w:rPr>
        <w:t>I н. пер = 100 А &gt; 20,2 А</w:t>
      </w:r>
    </w:p>
    <w:p w:rsidR="00B621A6" w:rsidRDefault="00B621A6" w:rsidP="009F390E">
      <w:pPr>
        <w:tabs>
          <w:tab w:val="left" w:pos="726"/>
        </w:tabs>
        <w:rPr>
          <w:szCs w:val="32"/>
          <w:lang w:val="uk-UA" w:eastAsia="hi-IN" w:bidi="hi-IN"/>
        </w:rPr>
      </w:pPr>
      <w:bookmarkStart w:id="8" w:name="result_box"/>
      <w:bookmarkEnd w:id="8"/>
    </w:p>
    <w:p w:rsidR="009F390E" w:rsidRDefault="009F390E" w:rsidP="009F390E">
      <w:pPr>
        <w:tabs>
          <w:tab w:val="left" w:pos="726"/>
        </w:tabs>
        <w:rPr>
          <w:szCs w:val="32"/>
          <w:lang w:val="uk-UA" w:eastAsia="hi-IN" w:bidi="hi-IN"/>
        </w:rPr>
      </w:pPr>
      <w:r w:rsidRPr="009F390E">
        <w:rPr>
          <w:szCs w:val="32"/>
          <w:lang w:val="uk-UA" w:eastAsia="hi-IN" w:bidi="hi-IN"/>
        </w:rPr>
        <w:t>Як сигнальні пристрої в щиті управління застосовуємо сигнальні лампи типу АСЛ11У2</w:t>
      </w:r>
    </w:p>
    <w:p w:rsidR="009F390E" w:rsidRDefault="009F390E" w:rsidP="009F390E">
      <w:pPr>
        <w:tabs>
          <w:tab w:val="left" w:pos="726"/>
        </w:tabs>
        <w:rPr>
          <w:szCs w:val="32"/>
        </w:rPr>
      </w:pPr>
    </w:p>
    <w:p w:rsidR="00B621A6" w:rsidRDefault="009F390E" w:rsidP="00B621A6">
      <w:pPr>
        <w:pStyle w:val="1"/>
        <w:rPr>
          <w:szCs w:val="32"/>
          <w:lang w:val="uk-UA" w:bidi="hi-IN"/>
        </w:rPr>
      </w:pPr>
      <w:bookmarkStart w:id="9" w:name="_Toc285098293"/>
      <w:r w:rsidRPr="009F390E">
        <w:rPr>
          <w:lang w:val="uk-UA" w:bidi="hi-IN"/>
        </w:rPr>
        <w:t>Розробка нестандартних елементів засобів автоматизації</w:t>
      </w:r>
      <w:bookmarkEnd w:id="9"/>
      <w:r>
        <w:rPr>
          <w:szCs w:val="32"/>
          <w:lang w:val="uk-UA" w:bidi="hi-IN"/>
        </w:rPr>
        <w:t xml:space="preserve"> </w:t>
      </w:r>
    </w:p>
    <w:p w:rsidR="00B621A6" w:rsidRDefault="00B621A6"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 xml:space="preserve">До нестандартних елементів необхідно віднести ті елементи, які можуть бути використані тільки в даній конкретній схемі управління. Це блоки живлення, випрямлячі напруги, додаткові опори і </w:t>
      </w:r>
      <w:r>
        <w:rPr>
          <w:szCs w:val="32"/>
          <w:lang w:val="uk-UA" w:eastAsia="hi-IN" w:bidi="hi-IN"/>
        </w:rPr>
        <w:t>т.д.</w:t>
      </w:r>
    </w:p>
    <w:p w:rsidR="009F390E" w:rsidRPr="009F390E" w:rsidRDefault="009F390E" w:rsidP="009F390E">
      <w:pPr>
        <w:tabs>
          <w:tab w:val="left" w:pos="726"/>
        </w:tabs>
        <w:rPr>
          <w:szCs w:val="32"/>
          <w:lang w:val="uk-UA" w:eastAsia="hi-IN" w:bidi="hi-IN"/>
        </w:rPr>
      </w:pPr>
      <w:r w:rsidRPr="009F390E">
        <w:rPr>
          <w:szCs w:val="32"/>
          <w:lang w:val="uk-UA" w:eastAsia="hi-IN" w:bidi="hi-IN"/>
        </w:rPr>
        <w:t>Для вимірювання рівня корму приймаємо до установки датчик рівня типу МДУ-3. Це мембранний датчик. Тиск корму через гнучку мембрану подається механічно на вбудований мікроперемикач. Датчик рівня встановлюємо в бункері дозаторі і в годівницях. [10]</w:t>
      </w:r>
      <w:r>
        <w:rPr>
          <w:szCs w:val="32"/>
          <w:lang w:val="uk-UA" w:eastAsia="hi-IN" w:bidi="hi-IN"/>
        </w:rPr>
        <w:t xml:space="preserve">  </w:t>
      </w:r>
      <w:r w:rsidRPr="009F390E">
        <w:rPr>
          <w:szCs w:val="32"/>
          <w:lang w:val="uk-UA" w:eastAsia="hi-IN" w:bidi="hi-IN"/>
        </w:rPr>
        <w:t>Таблиця 2</w:t>
      </w:r>
    </w:p>
    <w:p w:rsidR="005F4EEA" w:rsidRDefault="005F4EEA" w:rsidP="009F390E">
      <w:pPr>
        <w:tabs>
          <w:tab w:val="left" w:pos="726"/>
        </w:tabs>
        <w:rPr>
          <w:i/>
          <w:iCs/>
          <w:szCs w:val="32"/>
          <w:lang w:val="uk-UA" w:eastAsia="hi-IN" w:bidi="hi-IN"/>
        </w:rPr>
      </w:pPr>
    </w:p>
    <w:p w:rsidR="009F390E" w:rsidRPr="009F390E" w:rsidRDefault="009F390E" w:rsidP="009F390E">
      <w:pPr>
        <w:tabs>
          <w:tab w:val="left" w:pos="726"/>
        </w:tabs>
        <w:rPr>
          <w:i/>
          <w:iCs/>
          <w:szCs w:val="32"/>
          <w:lang w:val="uk-UA" w:eastAsia="hi-IN" w:bidi="hi-IN"/>
        </w:rPr>
      </w:pPr>
      <w:r w:rsidRPr="009F390E">
        <w:rPr>
          <w:i/>
          <w:iCs/>
          <w:szCs w:val="32"/>
          <w:lang w:val="uk-UA" w:eastAsia="hi-IN" w:bidi="hi-IN"/>
        </w:rPr>
        <w:t>Технічна характеристика датчика рівня матеріалів типу МДУ-3</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90"/>
        <w:gridCol w:w="2502"/>
      </w:tblGrid>
      <w:tr w:rsidR="009F390E" w:rsidRPr="00D611DC" w:rsidTr="00D611DC">
        <w:trPr>
          <w:jc w:val="center"/>
        </w:trPr>
        <w:tc>
          <w:tcPr>
            <w:tcW w:w="7005" w:type="dxa"/>
            <w:shd w:val="clear" w:color="auto" w:fill="auto"/>
          </w:tcPr>
          <w:p w:rsidR="009F390E" w:rsidRPr="00D611DC" w:rsidRDefault="009F390E" w:rsidP="00B621A6">
            <w:pPr>
              <w:pStyle w:val="afb"/>
              <w:rPr>
                <w:lang w:val="uk-UA" w:eastAsia="hi-IN" w:bidi="hi-IN"/>
              </w:rPr>
            </w:pPr>
            <w:r w:rsidRPr="00D611DC">
              <w:rPr>
                <w:lang w:val="uk-UA" w:eastAsia="hi-IN" w:bidi="hi-IN"/>
              </w:rPr>
              <w:t>Показники</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Технічна хар-ка</w:t>
            </w:r>
          </w:p>
        </w:tc>
      </w:tr>
      <w:tr w:rsidR="009F390E" w:rsidRPr="00D611DC" w:rsidTr="00D611DC">
        <w:trPr>
          <w:jc w:val="center"/>
        </w:trPr>
        <w:tc>
          <w:tcPr>
            <w:tcW w:w="7005" w:type="dxa"/>
            <w:shd w:val="clear" w:color="auto" w:fill="auto"/>
          </w:tcPr>
          <w:p w:rsidR="009F390E" w:rsidRPr="00D611DC" w:rsidRDefault="009F390E" w:rsidP="00B621A6">
            <w:pPr>
              <w:pStyle w:val="afb"/>
              <w:rPr>
                <w:lang w:val="uk-UA" w:eastAsia="hi-IN" w:bidi="hi-IN"/>
              </w:rPr>
            </w:pPr>
            <w:r w:rsidRPr="00D611DC">
              <w:rPr>
                <w:lang w:val="uk-UA" w:eastAsia="hi-IN" w:bidi="hi-IN"/>
              </w:rPr>
              <w:t>На</w:t>
            </w:r>
            <w:r w:rsidRPr="009F390E">
              <w:rPr>
                <w:lang w:eastAsia="hi-IN" w:bidi="hi-IN"/>
              </w:rPr>
              <w:t>пруга живлення</w:t>
            </w:r>
            <w:r w:rsidRPr="00D611DC">
              <w:rPr>
                <w:lang w:val="uk-UA" w:eastAsia="hi-IN" w:bidi="hi-IN"/>
              </w:rPr>
              <w:t>, В</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220</w:t>
            </w:r>
          </w:p>
        </w:tc>
      </w:tr>
      <w:tr w:rsidR="009F390E" w:rsidRPr="00D611DC" w:rsidTr="00D611DC">
        <w:trPr>
          <w:jc w:val="center"/>
        </w:trPr>
        <w:tc>
          <w:tcPr>
            <w:tcW w:w="7005" w:type="dxa"/>
            <w:shd w:val="clear" w:color="auto" w:fill="auto"/>
          </w:tcPr>
          <w:p w:rsidR="009F390E" w:rsidRPr="00D611DC" w:rsidRDefault="009F390E" w:rsidP="00B621A6">
            <w:pPr>
              <w:pStyle w:val="afb"/>
              <w:rPr>
                <w:lang w:val="uk-UA" w:eastAsia="hi-IN" w:bidi="hi-IN"/>
              </w:rPr>
            </w:pPr>
            <w:r w:rsidRPr="00D611DC">
              <w:rPr>
                <w:lang w:val="uk-UA" w:eastAsia="hi-IN" w:bidi="hi-IN"/>
              </w:rPr>
              <w:t xml:space="preserve">Висота шару корму над центром мембрани, необхідна для спрацьовування, мм </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50-10</w:t>
            </w:r>
          </w:p>
        </w:tc>
      </w:tr>
      <w:tr w:rsidR="009F390E" w:rsidRPr="00D611DC" w:rsidTr="00D611DC">
        <w:trPr>
          <w:jc w:val="center"/>
        </w:trPr>
        <w:tc>
          <w:tcPr>
            <w:tcW w:w="7005" w:type="dxa"/>
            <w:shd w:val="clear" w:color="auto" w:fill="auto"/>
          </w:tcPr>
          <w:p w:rsidR="009F390E" w:rsidRPr="00D611DC" w:rsidRDefault="009F390E" w:rsidP="00B621A6">
            <w:pPr>
              <w:pStyle w:val="afb"/>
              <w:rPr>
                <w:lang w:val="uk-UA" w:eastAsia="hi-IN" w:bidi="hi-IN"/>
              </w:rPr>
            </w:pPr>
            <w:r w:rsidRPr="00D611DC">
              <w:rPr>
                <w:lang w:val="uk-UA" w:eastAsia="hi-IN" w:bidi="hi-IN"/>
              </w:rPr>
              <w:t>Зусилля натискання, г</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70-100</w:t>
            </w:r>
          </w:p>
        </w:tc>
      </w:tr>
      <w:tr w:rsidR="009F390E" w:rsidRPr="009F390E" w:rsidTr="00D611DC">
        <w:trPr>
          <w:jc w:val="center"/>
        </w:trPr>
        <w:tc>
          <w:tcPr>
            <w:tcW w:w="7005" w:type="dxa"/>
            <w:shd w:val="clear" w:color="auto" w:fill="auto"/>
          </w:tcPr>
          <w:p w:rsidR="009F390E" w:rsidRPr="00D611DC" w:rsidRDefault="009F390E" w:rsidP="00B621A6">
            <w:pPr>
              <w:pStyle w:val="afb"/>
              <w:rPr>
                <w:lang w:val="uk-UA" w:eastAsia="hi-IN" w:bidi="hi-IN"/>
              </w:rPr>
            </w:pPr>
            <w:r w:rsidRPr="00D611DC">
              <w:rPr>
                <w:lang w:val="uk-UA" w:eastAsia="hi-IN" w:bidi="hi-IN"/>
              </w:rPr>
              <w:t>Максимальний струм, що протікає через контакти ы, А</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2</w:t>
            </w:r>
          </w:p>
        </w:tc>
      </w:tr>
      <w:tr w:rsidR="009F390E" w:rsidRPr="00D611DC" w:rsidTr="00D611DC">
        <w:trPr>
          <w:jc w:val="center"/>
        </w:trPr>
        <w:tc>
          <w:tcPr>
            <w:tcW w:w="7005" w:type="dxa"/>
            <w:shd w:val="clear" w:color="auto" w:fill="auto"/>
          </w:tcPr>
          <w:p w:rsidR="009F390E" w:rsidRPr="00D611DC" w:rsidRDefault="009F390E" w:rsidP="00B621A6">
            <w:pPr>
              <w:pStyle w:val="afb"/>
              <w:rPr>
                <w:lang w:val="uk-UA" w:eastAsia="hi-IN" w:bidi="hi-IN"/>
              </w:rPr>
            </w:pPr>
            <w:r w:rsidRPr="009F390E">
              <w:t>Габаритні розміри,</w:t>
            </w:r>
            <w:r w:rsidRPr="00D611DC">
              <w:rPr>
                <w:lang w:val="uk-UA" w:eastAsia="hi-IN" w:bidi="hi-IN"/>
              </w:rPr>
              <w:t xml:space="preserve"> мм</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115х115х90</w:t>
            </w:r>
          </w:p>
        </w:tc>
      </w:tr>
      <w:tr w:rsidR="009F390E" w:rsidRPr="00D611DC" w:rsidTr="00D611DC">
        <w:trPr>
          <w:jc w:val="center"/>
        </w:trPr>
        <w:tc>
          <w:tcPr>
            <w:tcW w:w="7005" w:type="dxa"/>
            <w:shd w:val="clear" w:color="auto" w:fill="auto"/>
          </w:tcPr>
          <w:p w:rsidR="009F390E" w:rsidRPr="00D611DC" w:rsidRDefault="009F390E" w:rsidP="00B621A6">
            <w:pPr>
              <w:pStyle w:val="afb"/>
              <w:rPr>
                <w:lang w:val="uk-UA" w:eastAsia="hi-IN" w:bidi="hi-IN"/>
              </w:rPr>
            </w:pPr>
            <w:r w:rsidRPr="00D611DC">
              <w:rPr>
                <w:lang w:val="uk-UA" w:eastAsia="hi-IN" w:bidi="hi-IN"/>
              </w:rPr>
              <w:t>Маса, кг</w:t>
            </w:r>
          </w:p>
        </w:tc>
        <w:tc>
          <w:tcPr>
            <w:tcW w:w="2650" w:type="dxa"/>
            <w:shd w:val="clear" w:color="auto" w:fill="auto"/>
          </w:tcPr>
          <w:p w:rsidR="009F390E" w:rsidRPr="00D611DC" w:rsidRDefault="009F390E" w:rsidP="00B621A6">
            <w:pPr>
              <w:pStyle w:val="afb"/>
              <w:rPr>
                <w:lang w:val="uk-UA" w:eastAsia="hi-IN" w:bidi="hi-IN"/>
              </w:rPr>
            </w:pPr>
            <w:r w:rsidRPr="00D611DC">
              <w:rPr>
                <w:lang w:val="uk-UA" w:eastAsia="hi-IN" w:bidi="hi-IN"/>
              </w:rPr>
              <w:t>0,32</w:t>
            </w:r>
          </w:p>
        </w:tc>
      </w:tr>
    </w:tbl>
    <w:p w:rsidR="009F390E" w:rsidRDefault="009F390E" w:rsidP="009F390E">
      <w:pPr>
        <w:tabs>
          <w:tab w:val="left" w:pos="726"/>
        </w:tabs>
        <w:rPr>
          <w:szCs w:val="32"/>
          <w:lang w:val="uk-UA" w:eastAsia="hi-IN" w:bidi="hi-IN"/>
        </w:rPr>
      </w:pPr>
    </w:p>
    <w:p w:rsidR="005F4EEA" w:rsidRDefault="009F390E" w:rsidP="005F4EEA">
      <w:pPr>
        <w:pStyle w:val="1"/>
        <w:rPr>
          <w:szCs w:val="32"/>
          <w:lang w:val="uk-UA" w:bidi="hi-IN"/>
        </w:rPr>
      </w:pPr>
      <w:r w:rsidRPr="009F390E">
        <w:rPr>
          <w:noProof w:val="0"/>
        </w:rPr>
        <w:t>Визначення</w:t>
      </w:r>
      <w:r w:rsidRPr="009F390E">
        <w:rPr>
          <w:lang w:val="uk-UA" w:bidi="hi-IN"/>
        </w:rPr>
        <w:t xml:space="preserve"> основних показників надійності автоматичної схеми управління</w:t>
      </w:r>
      <w:r>
        <w:rPr>
          <w:szCs w:val="32"/>
          <w:lang w:val="uk-UA" w:bidi="hi-IN"/>
        </w:rPr>
        <w:t xml:space="preserve"> </w:t>
      </w:r>
    </w:p>
    <w:p w:rsidR="005F4EEA" w:rsidRDefault="005F4EEA" w:rsidP="009F390E">
      <w:pPr>
        <w:tabs>
          <w:tab w:val="left" w:pos="726"/>
        </w:tabs>
        <w:rPr>
          <w:szCs w:val="32"/>
          <w:lang w:val="uk-UA" w:eastAsia="hi-IN" w:bidi="hi-IN"/>
        </w:rPr>
      </w:pPr>
    </w:p>
    <w:p w:rsidR="009F390E" w:rsidRDefault="009F390E" w:rsidP="009F390E">
      <w:pPr>
        <w:tabs>
          <w:tab w:val="left" w:pos="726"/>
        </w:tabs>
        <w:rPr>
          <w:szCs w:val="32"/>
          <w:lang w:val="uk-UA" w:eastAsia="hi-IN" w:bidi="hi-IN"/>
        </w:rPr>
      </w:pPr>
      <w:r w:rsidRPr="009F390E">
        <w:rPr>
          <w:szCs w:val="32"/>
          <w:lang w:val="uk-UA" w:eastAsia="hi-IN" w:bidi="hi-IN"/>
        </w:rPr>
        <w:t xml:space="preserve">Надійність - здатність схеми управління безвідмовно виконувати задані функції протягом часу експлуатації. Час експлуатації встановлюється відповідно з вимогою технологічного процесу або часу </w:t>
      </w:r>
      <w:r w:rsidRPr="009F390E">
        <w:rPr>
          <w:szCs w:val="32"/>
          <w:lang w:eastAsia="hi-IN" w:bidi="hi-IN"/>
        </w:rPr>
        <w:t>м</w:t>
      </w:r>
      <w:r w:rsidR="005F4EEA">
        <w:rPr>
          <w:szCs w:val="32"/>
          <w:lang w:val="uk-UA" w:eastAsia="hi-IN" w:bidi="hi-IN"/>
        </w:rPr>
        <w:t>і</w:t>
      </w:r>
      <w:r w:rsidRPr="009F390E">
        <w:rPr>
          <w:szCs w:val="32"/>
          <w:lang w:eastAsia="hi-IN" w:bidi="hi-IN"/>
        </w:rPr>
        <w:t>жексплуатаційного</w:t>
      </w:r>
      <w:r w:rsidRPr="009F390E">
        <w:rPr>
          <w:szCs w:val="32"/>
          <w:lang w:val="uk-UA" w:eastAsia="hi-IN" w:bidi="hi-IN"/>
        </w:rPr>
        <w:t xml:space="preserve"> обслуговування</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До кількісних показників надійності відносяться: інтенсивність відмов, напрацювання на відмову, імовірність безвідмовної роботи схеми управління</w:t>
      </w:r>
      <w:r>
        <w:rPr>
          <w:szCs w:val="32"/>
          <w:lang w:val="uk-UA" w:eastAsia="hi-IN" w:bidi="hi-IN"/>
        </w:rPr>
        <w:t>.</w:t>
      </w:r>
    </w:p>
    <w:p w:rsidR="009F390E" w:rsidRDefault="009F390E" w:rsidP="009F390E">
      <w:pPr>
        <w:tabs>
          <w:tab w:val="left" w:pos="726"/>
        </w:tabs>
        <w:rPr>
          <w:szCs w:val="32"/>
          <w:lang w:eastAsia="hi-IN" w:bidi="hi-IN"/>
        </w:rPr>
      </w:pPr>
      <w:r w:rsidRPr="009F390E">
        <w:rPr>
          <w:szCs w:val="32"/>
          <w:lang w:val="uk-UA" w:eastAsia="hi-IN" w:bidi="hi-IN"/>
        </w:rPr>
        <w:t>Визначаємо показники надійності схеми управління кормор</w:t>
      </w:r>
      <w:r w:rsidR="005F4EEA">
        <w:rPr>
          <w:szCs w:val="32"/>
          <w:lang w:val="uk-UA" w:eastAsia="hi-IN" w:bidi="hi-IN"/>
        </w:rPr>
        <w:t>о</w:t>
      </w:r>
      <w:r w:rsidRPr="009F390E">
        <w:rPr>
          <w:szCs w:val="32"/>
          <w:lang w:val="uk-UA" w:eastAsia="hi-IN" w:bidi="hi-IN"/>
        </w:rPr>
        <w:t>здатчика РКС-3000</w:t>
      </w:r>
      <w:r w:rsidRPr="009F390E">
        <w:rPr>
          <w:szCs w:val="32"/>
          <w:lang w:eastAsia="hi-IN" w:bidi="hi-IN"/>
        </w:rPr>
        <w:t>М</w:t>
      </w:r>
      <w:r>
        <w:rPr>
          <w:szCs w:val="32"/>
          <w:lang w:eastAsia="hi-IN" w:bidi="hi-IN"/>
        </w:rPr>
        <w:t>.</w:t>
      </w:r>
    </w:p>
    <w:p w:rsidR="009F390E" w:rsidRPr="009F390E" w:rsidRDefault="009F390E" w:rsidP="009F390E">
      <w:pPr>
        <w:tabs>
          <w:tab w:val="left" w:pos="726"/>
        </w:tabs>
        <w:rPr>
          <w:szCs w:val="32"/>
          <w:lang w:val="uk-UA" w:eastAsia="hi-IN" w:bidi="hi-IN"/>
        </w:rPr>
      </w:pPr>
      <w:r w:rsidRPr="009F390E">
        <w:rPr>
          <w:szCs w:val="32"/>
          <w:lang w:val="uk-UA" w:eastAsia="hi-IN" w:bidi="hi-IN"/>
        </w:rPr>
        <w:t>Розрахункові дані зводимо в таблиці.</w:t>
      </w:r>
    </w:p>
    <w:p w:rsidR="00B621A6" w:rsidRDefault="00B621A6" w:rsidP="009F390E">
      <w:pPr>
        <w:tabs>
          <w:tab w:val="left" w:pos="726"/>
        </w:tabs>
        <w:rPr>
          <w:szCs w:val="32"/>
          <w:lang w:val="uk-UA" w:eastAsia="hi-IN" w:bidi="hi-IN"/>
        </w:rPr>
      </w:pPr>
    </w:p>
    <w:p w:rsidR="009F390E" w:rsidRPr="009F390E" w:rsidRDefault="009F390E" w:rsidP="009F390E">
      <w:pPr>
        <w:tabs>
          <w:tab w:val="left" w:pos="726"/>
        </w:tabs>
        <w:rPr>
          <w:szCs w:val="32"/>
          <w:lang w:val="uk-UA" w:eastAsia="hi-IN" w:bidi="hi-IN"/>
        </w:rPr>
      </w:pPr>
      <w:r w:rsidRPr="009F390E">
        <w:rPr>
          <w:szCs w:val="32"/>
          <w:lang w:val="uk-UA" w:eastAsia="hi-IN" w:bidi="hi-IN"/>
        </w:rPr>
        <w:t>Таблиця 3</w:t>
      </w:r>
    </w:p>
    <w:tbl>
      <w:tblPr>
        <w:tblW w:w="45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1"/>
        <w:gridCol w:w="2271"/>
        <w:gridCol w:w="2270"/>
        <w:gridCol w:w="1968"/>
      </w:tblGrid>
      <w:tr w:rsidR="009F390E" w:rsidRPr="00D611DC" w:rsidTr="00D611DC">
        <w:trPr>
          <w:jc w:val="center"/>
        </w:trPr>
        <w:tc>
          <w:tcPr>
            <w:tcW w:w="2271" w:type="dxa"/>
            <w:shd w:val="clear" w:color="auto" w:fill="auto"/>
          </w:tcPr>
          <w:p w:rsidR="009F390E" w:rsidRPr="009F390E" w:rsidRDefault="009F390E" w:rsidP="00B621A6">
            <w:pPr>
              <w:pStyle w:val="afb"/>
              <w:rPr>
                <w:lang w:eastAsia="hi-IN" w:bidi="hi-IN"/>
              </w:rPr>
            </w:pPr>
            <w:r w:rsidRPr="009F390E">
              <w:rPr>
                <w:lang w:eastAsia="hi-IN" w:bidi="hi-IN"/>
              </w:rPr>
              <w:t>Назва елемента схеми</w:t>
            </w:r>
          </w:p>
        </w:tc>
        <w:tc>
          <w:tcPr>
            <w:tcW w:w="2271" w:type="dxa"/>
            <w:shd w:val="clear" w:color="auto" w:fill="auto"/>
          </w:tcPr>
          <w:p w:rsidR="009F390E" w:rsidRPr="00D611DC" w:rsidRDefault="009F390E" w:rsidP="00B621A6">
            <w:pPr>
              <w:pStyle w:val="afb"/>
              <w:rPr>
                <w:lang w:val="uk-UA" w:eastAsia="hi-IN" w:bidi="hi-IN"/>
              </w:rPr>
            </w:pPr>
            <w:r w:rsidRPr="009F390E">
              <w:rPr>
                <w:lang w:eastAsia="hi-IN" w:bidi="hi-IN"/>
              </w:rPr>
              <w:t xml:space="preserve">Кількість </w:t>
            </w:r>
            <w:r w:rsidRPr="00D611DC">
              <w:rPr>
                <w:lang w:val="uk-UA" w:eastAsia="hi-IN" w:bidi="hi-IN"/>
              </w:rPr>
              <w:t>елементів</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 xml:space="preserve">Інтенсивність відмов </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 xml:space="preserve">Загальна інтенсивність відмов </w:t>
            </w:r>
          </w:p>
        </w:tc>
      </w:tr>
      <w:tr w:rsidR="009F390E" w:rsidRPr="009F390E" w:rsidTr="00D611DC">
        <w:trPr>
          <w:jc w:val="center"/>
        </w:trPr>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Электродвигун</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3</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330</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990</w:t>
            </w:r>
          </w:p>
        </w:tc>
      </w:tr>
      <w:tr w:rsidR="009F390E" w:rsidRPr="00D611DC" w:rsidTr="00D611DC">
        <w:trPr>
          <w:jc w:val="center"/>
        </w:trPr>
        <w:tc>
          <w:tcPr>
            <w:tcW w:w="2271" w:type="dxa"/>
            <w:shd w:val="clear" w:color="auto" w:fill="auto"/>
          </w:tcPr>
          <w:p w:rsidR="009F390E" w:rsidRPr="009F390E" w:rsidRDefault="009F390E" w:rsidP="00B621A6">
            <w:pPr>
              <w:pStyle w:val="afb"/>
              <w:rPr>
                <w:lang w:eastAsia="hi-IN" w:bidi="hi-IN"/>
              </w:rPr>
            </w:pPr>
            <w:r w:rsidRPr="009F390E">
              <w:rPr>
                <w:lang w:eastAsia="hi-IN" w:bidi="hi-IN"/>
              </w:rPr>
              <w:t>Автоматичний вимикач</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1</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0,4</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0,4</w:t>
            </w:r>
          </w:p>
        </w:tc>
      </w:tr>
      <w:tr w:rsidR="009F390E" w:rsidRPr="00D611DC" w:rsidTr="00D611DC">
        <w:trPr>
          <w:jc w:val="center"/>
        </w:trPr>
        <w:tc>
          <w:tcPr>
            <w:tcW w:w="2271" w:type="dxa"/>
            <w:shd w:val="clear" w:color="auto" w:fill="auto"/>
          </w:tcPr>
          <w:p w:rsidR="009F390E" w:rsidRPr="009F390E" w:rsidRDefault="009F390E" w:rsidP="00B621A6">
            <w:pPr>
              <w:pStyle w:val="afb"/>
              <w:rPr>
                <w:lang w:eastAsia="hi-IN" w:bidi="hi-IN"/>
              </w:rPr>
            </w:pPr>
            <w:r w:rsidRPr="00D611DC">
              <w:rPr>
                <w:lang w:val="uk-UA" w:eastAsia="hi-IN" w:bidi="hi-IN"/>
              </w:rPr>
              <w:t>Пере</w:t>
            </w:r>
            <w:r w:rsidRPr="009F390E">
              <w:rPr>
                <w:lang w:eastAsia="hi-IN" w:bidi="hi-IN"/>
              </w:rPr>
              <w:t>микач</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1</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6,6</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6,6</w:t>
            </w:r>
          </w:p>
        </w:tc>
      </w:tr>
      <w:tr w:rsidR="009F390E" w:rsidRPr="00D611DC" w:rsidTr="00D611DC">
        <w:trPr>
          <w:jc w:val="center"/>
        </w:trPr>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Пуска</w:t>
            </w:r>
            <w:r w:rsidRPr="009F390E">
              <w:rPr>
                <w:lang w:eastAsia="hi-IN" w:bidi="hi-IN"/>
              </w:rPr>
              <w:t xml:space="preserve">ч </w:t>
            </w:r>
            <w:r w:rsidRPr="00D611DC">
              <w:rPr>
                <w:lang w:val="uk-UA" w:eastAsia="hi-IN" w:bidi="hi-IN"/>
              </w:rPr>
              <w:t>електромагнітний</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4</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16,1</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64,4</w:t>
            </w:r>
          </w:p>
        </w:tc>
      </w:tr>
      <w:tr w:rsidR="009F390E" w:rsidRPr="00D611DC" w:rsidTr="00D611DC">
        <w:trPr>
          <w:jc w:val="center"/>
        </w:trPr>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Реле часу</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1</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1010</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1010</w:t>
            </w:r>
          </w:p>
        </w:tc>
      </w:tr>
      <w:tr w:rsidR="009F390E" w:rsidRPr="00D611DC" w:rsidTr="00D611DC">
        <w:trPr>
          <w:jc w:val="center"/>
        </w:trPr>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В</w:t>
            </w:r>
            <w:r w:rsidRPr="009F390E">
              <w:rPr>
                <w:lang w:eastAsia="hi-IN" w:bidi="hi-IN"/>
              </w:rPr>
              <w:t xml:space="preserve">имикач </w:t>
            </w:r>
            <w:r w:rsidRPr="00D611DC">
              <w:rPr>
                <w:lang w:val="uk-UA" w:eastAsia="hi-IN" w:bidi="hi-IN"/>
              </w:rPr>
              <w:t>кінцевий</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1</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0,16</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0,16</w:t>
            </w:r>
          </w:p>
        </w:tc>
      </w:tr>
      <w:tr w:rsidR="009F390E" w:rsidRPr="00D611DC" w:rsidTr="00D611DC">
        <w:trPr>
          <w:jc w:val="center"/>
        </w:trPr>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Кнопка керування</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7</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28</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196</w:t>
            </w:r>
          </w:p>
        </w:tc>
      </w:tr>
      <w:tr w:rsidR="009F390E" w:rsidRPr="009F390E" w:rsidTr="00D611DC">
        <w:trPr>
          <w:jc w:val="center"/>
        </w:trPr>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Контакт</w:t>
            </w:r>
          </w:p>
        </w:tc>
        <w:tc>
          <w:tcPr>
            <w:tcW w:w="2271" w:type="dxa"/>
            <w:shd w:val="clear" w:color="auto" w:fill="auto"/>
          </w:tcPr>
          <w:p w:rsidR="009F390E" w:rsidRPr="00D611DC" w:rsidRDefault="009F390E" w:rsidP="00B621A6">
            <w:pPr>
              <w:pStyle w:val="afb"/>
              <w:rPr>
                <w:lang w:val="uk-UA" w:eastAsia="hi-IN" w:bidi="hi-IN"/>
              </w:rPr>
            </w:pPr>
            <w:r w:rsidRPr="00D611DC">
              <w:rPr>
                <w:lang w:val="uk-UA" w:eastAsia="hi-IN" w:bidi="hi-IN"/>
              </w:rPr>
              <w:t>22</w:t>
            </w:r>
          </w:p>
        </w:tc>
        <w:tc>
          <w:tcPr>
            <w:tcW w:w="2270" w:type="dxa"/>
            <w:shd w:val="clear" w:color="auto" w:fill="auto"/>
          </w:tcPr>
          <w:p w:rsidR="009F390E" w:rsidRPr="00D611DC" w:rsidRDefault="009F390E" w:rsidP="00B621A6">
            <w:pPr>
              <w:pStyle w:val="afb"/>
              <w:rPr>
                <w:lang w:val="uk-UA" w:eastAsia="hi-IN" w:bidi="hi-IN"/>
              </w:rPr>
            </w:pPr>
            <w:r w:rsidRPr="00D611DC">
              <w:rPr>
                <w:lang w:val="uk-UA" w:eastAsia="hi-IN" w:bidi="hi-IN"/>
              </w:rPr>
              <w:t>0,25</w:t>
            </w:r>
          </w:p>
        </w:tc>
        <w:tc>
          <w:tcPr>
            <w:tcW w:w="1968" w:type="dxa"/>
            <w:shd w:val="clear" w:color="auto" w:fill="auto"/>
          </w:tcPr>
          <w:p w:rsidR="009F390E" w:rsidRPr="00D611DC" w:rsidRDefault="009F390E" w:rsidP="00B621A6">
            <w:pPr>
              <w:pStyle w:val="afb"/>
              <w:rPr>
                <w:lang w:val="uk-UA" w:eastAsia="hi-IN" w:bidi="hi-IN"/>
              </w:rPr>
            </w:pPr>
            <w:r w:rsidRPr="00D611DC">
              <w:rPr>
                <w:lang w:val="uk-UA" w:eastAsia="hi-IN" w:bidi="hi-IN"/>
              </w:rPr>
              <w:t>5,5</w:t>
            </w:r>
          </w:p>
        </w:tc>
      </w:tr>
    </w:tbl>
    <w:p w:rsidR="009F390E" w:rsidRPr="009F390E" w:rsidRDefault="009F390E" w:rsidP="009F390E">
      <w:pPr>
        <w:tabs>
          <w:tab w:val="left" w:pos="726"/>
        </w:tabs>
      </w:pPr>
    </w:p>
    <w:p w:rsidR="009F390E" w:rsidRPr="009F390E" w:rsidRDefault="009F390E" w:rsidP="009F390E">
      <w:pPr>
        <w:tabs>
          <w:tab w:val="left" w:pos="726"/>
        </w:tabs>
        <w:rPr>
          <w:szCs w:val="32"/>
          <w:lang w:val="uk-UA" w:eastAsia="hi-IN" w:bidi="hi-IN"/>
        </w:rPr>
      </w:pPr>
      <w:r w:rsidRPr="009F390E">
        <w:rPr>
          <w:szCs w:val="32"/>
          <w:lang w:val="uk-UA" w:eastAsia="hi-IN" w:bidi="hi-IN"/>
        </w:rPr>
        <w:t>Інтенсивність відмов схеми управління визначається як сума відмов кожного елемента схеми</w:t>
      </w:r>
      <w:r>
        <w:rPr>
          <w:szCs w:val="32"/>
          <w:lang w:val="uk-UA" w:eastAsia="hi-IN" w:bidi="hi-IN"/>
        </w:rPr>
        <w:t xml:space="preserve"> (</w:t>
      </w:r>
      <w:r w:rsidRPr="009F390E">
        <w:rPr>
          <w:szCs w:val="32"/>
          <w:lang w:val="uk-UA" w:eastAsia="hi-IN" w:bidi="hi-IN"/>
        </w:rPr>
        <w:t>табл 3)</w:t>
      </w:r>
    </w:p>
    <w:p w:rsidR="00B621A6" w:rsidRDefault="00B621A6" w:rsidP="009F390E">
      <w:pPr>
        <w:tabs>
          <w:tab w:val="left" w:pos="726"/>
        </w:tabs>
        <w:rPr>
          <w:rFonts w:eastAsia="SimSun"/>
          <w:i/>
          <w:iCs/>
          <w:szCs w:val="32"/>
          <w:lang w:val="uk-UA" w:eastAsia="hi-IN" w:bidi="hi-IN"/>
        </w:rPr>
      </w:pPr>
    </w:p>
    <w:p w:rsidR="009F390E" w:rsidRPr="009F390E" w:rsidRDefault="009F390E" w:rsidP="009F390E">
      <w:pPr>
        <w:tabs>
          <w:tab w:val="left" w:pos="726"/>
        </w:tabs>
        <w:rPr>
          <w:rFonts w:eastAsia="SimSun"/>
          <w:szCs w:val="32"/>
          <w:lang w:val="uk-UA" w:eastAsia="hi-IN" w:bidi="hi-IN"/>
        </w:rPr>
      </w:pPr>
      <w:r w:rsidRPr="009F390E">
        <w:rPr>
          <w:rFonts w:eastAsia="SimSun"/>
          <w:i/>
          <w:iCs/>
          <w:szCs w:val="32"/>
          <w:lang w:val="uk-UA" w:eastAsia="hi-IN" w:bidi="hi-IN"/>
        </w:rPr>
        <w:t xml:space="preserve">λ </w:t>
      </w:r>
      <w:r w:rsidRPr="009F390E">
        <w:rPr>
          <w:rFonts w:eastAsia="SimSun"/>
          <w:szCs w:val="32"/>
          <w:lang w:val="uk-UA" w:eastAsia="hi-IN" w:bidi="hi-IN"/>
        </w:rPr>
        <w:t>сх = 2276,73 *</w:t>
      </w:r>
      <w:r w:rsidR="00F43B5D">
        <w:pict>
          <v:shape id="_x0000_i1026" type="#_x0000_t75" style="width:29.25pt;height:15pt" filled="t">
            <v:fill color2="black"/>
            <v:imagedata r:id="rId8" o:title=""/>
          </v:shape>
        </w:pict>
      </w:r>
      <w:r w:rsidRPr="009F390E">
        <w:rPr>
          <w:rFonts w:eastAsia="SimSun"/>
          <w:szCs w:val="32"/>
          <w:lang w:val="uk-UA" w:eastAsia="hi-IN" w:bidi="hi-IN"/>
        </w:rPr>
        <w:t xml:space="preserve"> </w:t>
      </w:r>
      <w:r>
        <w:rPr>
          <w:rFonts w:eastAsia="SimSun"/>
          <w:szCs w:val="32"/>
          <w:lang w:val="uk-UA" w:eastAsia="hi-IN" w:bidi="hi-IN"/>
        </w:rPr>
        <w:t>1/</w:t>
      </w:r>
      <w:r w:rsidRPr="009F390E">
        <w:rPr>
          <w:rFonts w:eastAsia="SimSun"/>
          <w:szCs w:val="32"/>
          <w:lang w:val="uk-UA" w:eastAsia="hi-IN" w:bidi="hi-IN"/>
        </w:rPr>
        <w:t>ч</w:t>
      </w:r>
    </w:p>
    <w:p w:rsidR="00B621A6" w:rsidRDefault="00B621A6" w:rsidP="009F390E">
      <w:pPr>
        <w:tabs>
          <w:tab w:val="left" w:pos="726"/>
        </w:tabs>
        <w:rPr>
          <w:szCs w:val="32"/>
        </w:rPr>
      </w:pPr>
    </w:p>
    <w:p w:rsidR="009F390E" w:rsidRPr="009F390E" w:rsidRDefault="009F390E" w:rsidP="009F390E">
      <w:pPr>
        <w:tabs>
          <w:tab w:val="left" w:pos="726"/>
        </w:tabs>
        <w:rPr>
          <w:szCs w:val="32"/>
        </w:rPr>
      </w:pPr>
      <w:r w:rsidRPr="009F390E">
        <w:rPr>
          <w:szCs w:val="32"/>
        </w:rPr>
        <w:t>Визначаємо напрацювання на відмову</w:t>
      </w:r>
    </w:p>
    <w:p w:rsidR="00B621A6" w:rsidRDefault="00B621A6" w:rsidP="009F390E">
      <w:pPr>
        <w:tabs>
          <w:tab w:val="left" w:pos="726"/>
        </w:tabs>
        <w:rPr>
          <w:rFonts w:eastAsia="SimSun"/>
          <w:szCs w:val="32"/>
          <w:lang w:val="uk-UA" w:eastAsia="hi-IN" w:bidi="hi-IN"/>
        </w:rPr>
      </w:pPr>
    </w:p>
    <w:p w:rsidR="009F390E" w:rsidRPr="009F390E" w:rsidRDefault="009F390E" w:rsidP="009F390E">
      <w:pPr>
        <w:tabs>
          <w:tab w:val="left" w:pos="726"/>
        </w:tabs>
        <w:rPr>
          <w:rFonts w:eastAsia="SimSun"/>
          <w:szCs w:val="32"/>
          <w:lang w:val="uk-UA" w:eastAsia="hi-IN" w:bidi="hi-IN"/>
        </w:rPr>
      </w:pPr>
      <w:r w:rsidRPr="009F390E">
        <w:rPr>
          <w:rFonts w:eastAsia="SimSun"/>
          <w:szCs w:val="32"/>
          <w:lang w:val="uk-UA" w:eastAsia="hi-IN" w:bidi="hi-IN"/>
        </w:rPr>
        <w:t xml:space="preserve">Т = </w:t>
      </w:r>
      <w:r w:rsidR="00F43B5D">
        <w:pict>
          <v:shape id="_x0000_i1027" type="#_x0000_t75" style="width:35.25pt;height:13.5pt" filled="t">
            <v:fill color2="black"/>
            <v:imagedata r:id="rId9" o:title=""/>
          </v:shape>
        </w:pict>
      </w:r>
      <w:r w:rsidRPr="009F390E">
        <w:rPr>
          <w:rFonts w:eastAsia="SimSun"/>
          <w:szCs w:val="32"/>
          <w:lang w:val="uk-UA" w:eastAsia="hi-IN" w:bidi="hi-IN"/>
        </w:rPr>
        <w:t>, ч</w:t>
      </w:r>
    </w:p>
    <w:p w:rsidR="009F390E" w:rsidRPr="009F390E" w:rsidRDefault="009F390E" w:rsidP="009F390E">
      <w:pPr>
        <w:tabs>
          <w:tab w:val="left" w:pos="726"/>
        </w:tabs>
        <w:rPr>
          <w:rFonts w:eastAsia="SimSun"/>
          <w:szCs w:val="32"/>
          <w:lang w:val="uk-UA" w:eastAsia="hi-IN" w:bidi="hi-IN"/>
        </w:rPr>
      </w:pPr>
      <w:r w:rsidRPr="009F390E">
        <w:rPr>
          <w:rFonts w:eastAsia="SimSun"/>
          <w:szCs w:val="32"/>
          <w:lang w:val="uk-UA" w:eastAsia="hi-IN" w:bidi="hi-IN"/>
        </w:rPr>
        <w:t xml:space="preserve">Т = </w:t>
      </w:r>
      <w:r w:rsidR="00F43B5D">
        <w:pict>
          <v:shape id="_x0000_i1028" type="#_x0000_t75" style="width:87.75pt;height:15pt" filled="t">
            <v:fill color2="black"/>
            <v:imagedata r:id="rId10" o:title=""/>
          </v:shape>
        </w:pict>
      </w:r>
      <w:r w:rsidRPr="009F390E">
        <w:rPr>
          <w:rFonts w:eastAsia="SimSun"/>
          <w:szCs w:val="32"/>
          <w:lang w:val="uk-UA" w:eastAsia="hi-IN" w:bidi="hi-IN"/>
        </w:rPr>
        <w:t>= 439 ч</w:t>
      </w:r>
    </w:p>
    <w:p w:rsidR="00B621A6" w:rsidRDefault="00B621A6" w:rsidP="009F390E">
      <w:pPr>
        <w:tabs>
          <w:tab w:val="left" w:pos="726"/>
        </w:tabs>
        <w:rPr>
          <w:szCs w:val="32"/>
          <w:lang w:val="uk-UA"/>
        </w:rPr>
      </w:pPr>
      <w:bookmarkStart w:id="10" w:name="result_box2"/>
      <w:bookmarkEnd w:id="10"/>
    </w:p>
    <w:p w:rsidR="009F390E" w:rsidRPr="009F390E" w:rsidRDefault="009F390E" w:rsidP="009F390E">
      <w:pPr>
        <w:tabs>
          <w:tab w:val="left" w:pos="726"/>
        </w:tabs>
        <w:rPr>
          <w:szCs w:val="32"/>
          <w:lang w:val="uk-UA"/>
        </w:rPr>
      </w:pPr>
      <w:r w:rsidRPr="009F390E">
        <w:rPr>
          <w:szCs w:val="32"/>
          <w:lang w:val="uk-UA"/>
        </w:rPr>
        <w:t>Визначаємо ймовірність безвідмовної роботи кормор</w:t>
      </w:r>
      <w:r w:rsidR="005F4EEA">
        <w:rPr>
          <w:szCs w:val="32"/>
          <w:lang w:val="uk-UA"/>
        </w:rPr>
        <w:t>о</w:t>
      </w:r>
      <w:r w:rsidRPr="009F390E">
        <w:rPr>
          <w:szCs w:val="32"/>
          <w:lang w:val="uk-UA"/>
        </w:rPr>
        <w:t>здатчика</w:t>
      </w:r>
    </w:p>
    <w:p w:rsidR="00B621A6" w:rsidRDefault="00B621A6" w:rsidP="009F390E">
      <w:pPr>
        <w:tabs>
          <w:tab w:val="left" w:pos="726"/>
        </w:tabs>
        <w:rPr>
          <w:rFonts w:eastAsia="SimSun"/>
          <w:szCs w:val="32"/>
          <w:lang w:val="uk-UA" w:eastAsia="hi-IN" w:bidi="hi-IN"/>
        </w:rPr>
      </w:pPr>
    </w:p>
    <w:p w:rsidR="009F390E" w:rsidRPr="009F390E" w:rsidRDefault="009F390E" w:rsidP="009F390E">
      <w:pPr>
        <w:tabs>
          <w:tab w:val="left" w:pos="726"/>
        </w:tabs>
        <w:rPr>
          <w:szCs w:val="32"/>
          <w:lang w:val="uk-UA" w:eastAsia="hi-IN" w:bidi="hi-IN"/>
        </w:rPr>
      </w:pPr>
      <w:r w:rsidRPr="009F390E">
        <w:rPr>
          <w:rFonts w:eastAsia="SimSun"/>
          <w:szCs w:val="32"/>
          <w:lang w:val="uk-UA" w:eastAsia="hi-IN" w:bidi="hi-IN"/>
        </w:rPr>
        <w:t>P</w:t>
      </w:r>
      <w:r>
        <w:rPr>
          <w:rFonts w:eastAsia="SimSun"/>
          <w:szCs w:val="32"/>
          <w:lang w:val="uk-UA" w:eastAsia="hi-IN" w:bidi="hi-IN"/>
        </w:rPr>
        <w:t xml:space="preserve"> (</w:t>
      </w:r>
      <w:r w:rsidRPr="009F390E">
        <w:rPr>
          <w:rFonts w:eastAsia="SimSun"/>
          <w:szCs w:val="32"/>
          <w:lang w:val="uk-UA" w:eastAsia="hi-IN" w:bidi="hi-IN"/>
        </w:rPr>
        <w:t xml:space="preserve">t) = </w:t>
      </w:r>
      <w:r w:rsidR="00F43B5D">
        <w:pict>
          <v:shape id="_x0000_i1029" type="#_x0000_t75" style="width:39pt;height:15pt" filled="t">
            <v:fill color2="black"/>
            <v:imagedata r:id="rId11" o:title=""/>
          </v:shape>
        </w:pict>
      </w:r>
    </w:p>
    <w:p w:rsidR="00B621A6" w:rsidRDefault="00B621A6" w:rsidP="009F390E">
      <w:pPr>
        <w:tabs>
          <w:tab w:val="left" w:pos="726"/>
        </w:tabs>
        <w:rPr>
          <w:rFonts w:eastAsia="SimSun"/>
          <w:szCs w:val="32"/>
          <w:lang w:val="uk-UA" w:eastAsia="hi-IN" w:bidi="hi-IN"/>
        </w:rPr>
      </w:pPr>
    </w:p>
    <w:p w:rsidR="009F390E" w:rsidRPr="009F390E" w:rsidRDefault="009F390E" w:rsidP="009F390E">
      <w:pPr>
        <w:tabs>
          <w:tab w:val="left" w:pos="726"/>
        </w:tabs>
        <w:rPr>
          <w:rFonts w:eastAsia="SimSun"/>
          <w:szCs w:val="32"/>
          <w:lang w:val="uk-UA" w:eastAsia="hi-IN" w:bidi="hi-IN"/>
        </w:rPr>
      </w:pPr>
      <w:r w:rsidRPr="009F390E">
        <w:rPr>
          <w:rFonts w:eastAsia="SimSun"/>
          <w:szCs w:val="32"/>
          <w:lang w:val="uk-UA" w:eastAsia="hi-IN" w:bidi="hi-IN"/>
        </w:rPr>
        <w:t xml:space="preserve">де К = 10 - </w:t>
      </w:r>
      <w:r w:rsidRPr="009F390E">
        <w:rPr>
          <w:szCs w:val="32"/>
        </w:rPr>
        <w:t>коефіцієнт, що враховує вплив навколишнього середовища;</w:t>
      </w:r>
    </w:p>
    <w:p w:rsidR="009F390E" w:rsidRPr="009F390E" w:rsidRDefault="009F390E" w:rsidP="009F390E">
      <w:pPr>
        <w:tabs>
          <w:tab w:val="left" w:pos="726"/>
        </w:tabs>
        <w:rPr>
          <w:rFonts w:eastAsia="SimSun"/>
          <w:szCs w:val="32"/>
          <w:lang w:val="uk-UA" w:eastAsia="hi-IN" w:bidi="hi-IN"/>
        </w:rPr>
      </w:pPr>
      <w:r w:rsidRPr="009F390E">
        <w:rPr>
          <w:rFonts w:eastAsia="SimSun"/>
          <w:szCs w:val="32"/>
          <w:lang w:val="uk-UA" w:eastAsia="hi-IN" w:bidi="hi-IN"/>
        </w:rPr>
        <w:t xml:space="preserve">T = 365ч - </w:t>
      </w:r>
      <w:r w:rsidRPr="009F390E">
        <w:rPr>
          <w:rFonts w:eastAsia="SimSun"/>
          <w:szCs w:val="32"/>
        </w:rPr>
        <w:t>час роботи кормораздатчика на рік,</w:t>
      </w:r>
      <w:r w:rsidRPr="009F390E">
        <w:rPr>
          <w:rFonts w:eastAsia="SimSun"/>
          <w:szCs w:val="32"/>
          <w:lang w:val="uk-UA" w:eastAsia="hi-IN" w:bidi="hi-IN"/>
        </w:rPr>
        <w:t xml:space="preserve"> ч</w:t>
      </w:r>
    </w:p>
    <w:p w:rsidR="00B621A6" w:rsidRDefault="00B621A6" w:rsidP="009F390E">
      <w:pPr>
        <w:tabs>
          <w:tab w:val="left" w:pos="726"/>
        </w:tabs>
        <w:rPr>
          <w:rFonts w:eastAsia="SimSun"/>
          <w:szCs w:val="32"/>
          <w:lang w:val="uk-UA" w:eastAsia="hi-IN" w:bidi="hi-IN"/>
        </w:rPr>
      </w:pPr>
    </w:p>
    <w:p w:rsidR="009F390E" w:rsidRPr="009F390E" w:rsidRDefault="009F390E" w:rsidP="009F390E">
      <w:pPr>
        <w:tabs>
          <w:tab w:val="left" w:pos="726"/>
        </w:tabs>
        <w:rPr>
          <w:rFonts w:eastAsia="SimSun"/>
          <w:szCs w:val="32"/>
          <w:lang w:val="uk-UA" w:eastAsia="hi-IN" w:bidi="hi-IN"/>
        </w:rPr>
      </w:pPr>
      <w:r w:rsidRPr="009F390E">
        <w:rPr>
          <w:rFonts w:eastAsia="SimSun"/>
          <w:szCs w:val="32"/>
          <w:lang w:val="uk-UA" w:eastAsia="hi-IN" w:bidi="hi-IN"/>
        </w:rPr>
        <w:t>P</w:t>
      </w:r>
      <w:r>
        <w:rPr>
          <w:rFonts w:eastAsia="SimSun"/>
          <w:szCs w:val="32"/>
          <w:lang w:val="uk-UA" w:eastAsia="hi-IN" w:bidi="hi-IN"/>
        </w:rPr>
        <w:t xml:space="preserve"> (</w:t>
      </w:r>
      <w:r w:rsidRPr="009F390E">
        <w:rPr>
          <w:rFonts w:eastAsia="SimSun"/>
          <w:szCs w:val="32"/>
          <w:lang w:val="uk-UA" w:eastAsia="hi-IN" w:bidi="hi-IN"/>
        </w:rPr>
        <w:t xml:space="preserve">t) = </w:t>
      </w:r>
      <w:r w:rsidR="00F43B5D">
        <w:pict>
          <v:shape id="_x0000_i1030" type="#_x0000_t75" style="width:95.25pt;height:16.5pt" filled="t">
            <v:fill color2="black"/>
            <v:imagedata r:id="rId12" o:title=""/>
          </v:shape>
        </w:pict>
      </w:r>
      <w:r w:rsidRPr="009F390E">
        <w:rPr>
          <w:rFonts w:eastAsia="SimSun"/>
          <w:szCs w:val="32"/>
          <w:lang w:val="uk-UA" w:eastAsia="hi-IN" w:bidi="hi-IN"/>
        </w:rPr>
        <w:t>= 0,916</w:t>
      </w:r>
    </w:p>
    <w:p w:rsidR="00B621A6" w:rsidRDefault="00B621A6" w:rsidP="009F390E">
      <w:pPr>
        <w:tabs>
          <w:tab w:val="left" w:pos="726"/>
        </w:tabs>
        <w:rPr>
          <w:szCs w:val="32"/>
          <w:lang w:val="uk-UA" w:eastAsia="hi-IN" w:bidi="hi-IN"/>
        </w:rPr>
      </w:pPr>
      <w:bookmarkStart w:id="11" w:name="result_box1"/>
      <w:bookmarkEnd w:id="11"/>
    </w:p>
    <w:p w:rsidR="009F390E" w:rsidRDefault="009F390E" w:rsidP="009F390E">
      <w:pPr>
        <w:tabs>
          <w:tab w:val="left" w:pos="726"/>
        </w:tabs>
        <w:rPr>
          <w:szCs w:val="32"/>
          <w:lang w:val="uk-UA" w:eastAsia="hi-IN" w:bidi="hi-IN"/>
        </w:rPr>
      </w:pPr>
      <w:r w:rsidRPr="009F390E">
        <w:rPr>
          <w:szCs w:val="32"/>
          <w:lang w:val="uk-UA" w:eastAsia="hi-IN" w:bidi="hi-IN"/>
        </w:rPr>
        <w:t>Так як P</w:t>
      </w:r>
      <w:r>
        <w:rPr>
          <w:szCs w:val="32"/>
          <w:lang w:val="uk-UA" w:eastAsia="hi-IN" w:bidi="hi-IN"/>
        </w:rPr>
        <w:t xml:space="preserve"> (</w:t>
      </w:r>
      <w:r w:rsidRPr="009F390E">
        <w:rPr>
          <w:szCs w:val="32"/>
          <w:lang w:val="uk-UA" w:eastAsia="hi-IN" w:bidi="hi-IN"/>
        </w:rPr>
        <w:t>t) &lt;P дод, то необхідно резервування. Для цього в схемі управління вибирають елемент з найбільшою інтенсивністю відмов і визначають ймовірність безвідмовної роботи не резервованої частини схеми, розрахункову ймовірність безвідмовної роботи і кількість резервних пристроїв</w:t>
      </w:r>
      <w:r>
        <w:rPr>
          <w:szCs w:val="32"/>
          <w:lang w:val="uk-UA" w:eastAsia="hi-IN" w:bidi="hi-IN"/>
        </w:rPr>
        <w:t>.</w:t>
      </w:r>
    </w:p>
    <w:p w:rsidR="009F390E" w:rsidRDefault="009F390E" w:rsidP="009F390E">
      <w:pPr>
        <w:tabs>
          <w:tab w:val="left" w:pos="726"/>
        </w:tabs>
        <w:rPr>
          <w:szCs w:val="32"/>
          <w:lang w:val="uk-UA" w:eastAsia="hi-IN" w:bidi="hi-IN"/>
        </w:rPr>
      </w:pPr>
      <w:r w:rsidRPr="009F390E">
        <w:rPr>
          <w:szCs w:val="32"/>
          <w:lang w:val="uk-UA" w:eastAsia="hi-IN" w:bidi="hi-IN"/>
        </w:rPr>
        <w:t>Так як у нашому випадку P</w:t>
      </w:r>
      <w:r>
        <w:rPr>
          <w:szCs w:val="32"/>
          <w:lang w:val="uk-UA" w:eastAsia="hi-IN" w:bidi="hi-IN"/>
        </w:rPr>
        <w:t xml:space="preserve"> (</w:t>
      </w:r>
      <w:r w:rsidRPr="009F390E">
        <w:rPr>
          <w:szCs w:val="32"/>
          <w:lang w:val="uk-UA" w:eastAsia="hi-IN" w:bidi="hi-IN"/>
        </w:rPr>
        <w:t>t) = 0,916&gt; P дод = 0,75, то в резервуванні немає необхідності.</w:t>
      </w:r>
    </w:p>
    <w:p w:rsidR="009F390E" w:rsidRDefault="00B621A6" w:rsidP="00B621A6">
      <w:pPr>
        <w:pStyle w:val="1"/>
        <w:rPr>
          <w:rFonts w:eastAsia="SimSun"/>
          <w:lang w:val="uk-UA" w:bidi="hi-IN"/>
        </w:rPr>
      </w:pPr>
      <w:r>
        <w:rPr>
          <w:rFonts w:eastAsia="SimSun"/>
          <w:lang w:val="uk-UA" w:bidi="hi-IN"/>
        </w:rPr>
        <w:br w:type="page"/>
      </w:r>
      <w:bookmarkStart w:id="12" w:name="_Toc285098294"/>
      <w:r w:rsidR="009F390E" w:rsidRPr="009F390E">
        <w:rPr>
          <w:rFonts w:eastAsia="SimSun"/>
          <w:lang w:val="uk-UA" w:bidi="hi-IN"/>
        </w:rPr>
        <w:t>Література</w:t>
      </w:r>
      <w:bookmarkEnd w:id="12"/>
    </w:p>
    <w:p w:rsidR="00B621A6" w:rsidRPr="00B621A6" w:rsidRDefault="00B621A6" w:rsidP="00B621A6">
      <w:pPr>
        <w:rPr>
          <w:rFonts w:eastAsia="SimSun"/>
          <w:lang w:val="uk-UA" w:eastAsia="en-US" w:bidi="hi-IN"/>
        </w:rPr>
      </w:pPr>
    </w:p>
    <w:p w:rsidR="009F390E" w:rsidRPr="009F390E" w:rsidRDefault="009F390E" w:rsidP="00B621A6">
      <w:pPr>
        <w:pStyle w:val="af1"/>
        <w:rPr>
          <w:rFonts w:eastAsia="SimSun"/>
          <w:lang w:val="uk-UA" w:eastAsia="hi-IN" w:bidi="hi-IN"/>
        </w:rPr>
      </w:pPr>
      <w:r w:rsidRPr="009F390E">
        <w:rPr>
          <w:rFonts w:eastAsia="SimSun"/>
          <w:lang w:val="uk-UA" w:eastAsia="hi-IN" w:bidi="hi-IN"/>
        </w:rPr>
        <w:t xml:space="preserve">1. Автоматизація технологічних процесів </w:t>
      </w:r>
      <w:r w:rsidRPr="009F390E">
        <w:rPr>
          <w:rFonts w:eastAsia="SimSun"/>
          <w:lang w:eastAsia="hi-IN" w:bidi="hi-IN"/>
        </w:rPr>
        <w:t>та систем автоматичного керування</w:t>
      </w:r>
      <w:r>
        <w:rPr>
          <w:rFonts w:eastAsia="SimSun"/>
          <w:lang w:eastAsia="hi-IN" w:bidi="hi-IN"/>
        </w:rPr>
        <w:t xml:space="preserve">. - </w:t>
      </w:r>
      <w:r w:rsidRPr="009F390E">
        <w:rPr>
          <w:rFonts w:eastAsia="SimSun"/>
          <w:lang w:val="uk-UA" w:eastAsia="hi-IN" w:bidi="hi-IN"/>
        </w:rPr>
        <w:t xml:space="preserve">Навчальні </w:t>
      </w:r>
      <w:r w:rsidRPr="009F390E">
        <w:rPr>
          <w:rFonts w:eastAsia="SimSun"/>
          <w:lang w:eastAsia="hi-IN" w:bidi="hi-IN"/>
        </w:rPr>
        <w:t xml:space="preserve">завдання </w:t>
      </w:r>
      <w:r w:rsidRPr="009F390E">
        <w:rPr>
          <w:rFonts w:eastAsia="SimSun"/>
          <w:lang w:val="uk-UA" w:eastAsia="hi-IN" w:bidi="hi-IN"/>
        </w:rPr>
        <w:t>і методичні вказівки</w:t>
      </w:r>
    </w:p>
    <w:p w:rsidR="009F390E" w:rsidRPr="009F390E" w:rsidRDefault="009F390E" w:rsidP="00B621A6">
      <w:pPr>
        <w:pStyle w:val="af1"/>
        <w:rPr>
          <w:rFonts w:eastAsia="SimSun"/>
          <w:lang w:val="uk-UA" w:eastAsia="hi-IN" w:bidi="hi-IN"/>
        </w:rPr>
      </w:pPr>
      <w:r w:rsidRPr="009F390E">
        <w:rPr>
          <w:rFonts w:eastAsia="SimSun"/>
          <w:lang w:val="uk-UA" w:eastAsia="hi-IN" w:bidi="hi-IN"/>
        </w:rPr>
        <w:t>2. Бородин И</w:t>
      </w:r>
      <w:r>
        <w:rPr>
          <w:rFonts w:eastAsia="SimSun"/>
          <w:lang w:val="uk-UA" w:eastAsia="hi-IN" w:bidi="hi-IN"/>
        </w:rPr>
        <w:t>.Ф., Н</w:t>
      </w:r>
      <w:r w:rsidRPr="009F390E">
        <w:rPr>
          <w:rFonts w:eastAsia="SimSun"/>
          <w:lang w:val="uk-UA" w:eastAsia="hi-IN" w:bidi="hi-IN"/>
        </w:rPr>
        <w:t>едилько Н</w:t>
      </w:r>
      <w:r>
        <w:rPr>
          <w:rFonts w:eastAsia="SimSun"/>
          <w:lang w:val="uk-UA" w:eastAsia="hi-IN" w:bidi="hi-IN"/>
        </w:rPr>
        <w:t xml:space="preserve">.М. </w:t>
      </w:r>
      <w:r w:rsidRPr="009F390E">
        <w:rPr>
          <w:rFonts w:eastAsia="SimSun"/>
          <w:lang w:val="uk-UA" w:eastAsia="hi-IN" w:bidi="hi-IN"/>
        </w:rPr>
        <w:t>Автоматизация технологических процессов</w:t>
      </w:r>
      <w:r>
        <w:rPr>
          <w:rFonts w:eastAsia="SimSun"/>
          <w:lang w:val="uk-UA" w:eastAsia="hi-IN" w:bidi="hi-IN"/>
        </w:rPr>
        <w:t xml:space="preserve">. - </w:t>
      </w:r>
      <w:r w:rsidRPr="009F390E">
        <w:rPr>
          <w:rFonts w:eastAsia="SimSun"/>
          <w:lang w:val="uk-UA" w:eastAsia="hi-IN" w:bidi="hi-IN"/>
        </w:rPr>
        <w:t>Москва, Агропромиздат</w:t>
      </w:r>
      <w:r>
        <w:rPr>
          <w:rFonts w:eastAsia="SimSun"/>
          <w:lang w:val="uk-UA" w:eastAsia="hi-IN" w:bidi="hi-IN"/>
        </w:rPr>
        <w:t>, 19</w:t>
      </w:r>
      <w:r w:rsidRPr="009F390E">
        <w:rPr>
          <w:rFonts w:eastAsia="SimSun"/>
          <w:lang w:val="uk-UA" w:eastAsia="hi-IN" w:bidi="hi-IN"/>
        </w:rPr>
        <w:t>86</w:t>
      </w:r>
    </w:p>
    <w:p w:rsidR="009F390E" w:rsidRPr="009F390E" w:rsidRDefault="009F390E" w:rsidP="00B621A6">
      <w:pPr>
        <w:pStyle w:val="af1"/>
        <w:rPr>
          <w:rFonts w:eastAsia="SimSun"/>
          <w:lang w:val="uk-UA" w:eastAsia="hi-IN" w:bidi="hi-IN"/>
        </w:rPr>
      </w:pPr>
      <w:r w:rsidRPr="009F390E">
        <w:rPr>
          <w:rFonts w:eastAsia="SimSun"/>
          <w:lang w:val="uk-UA" w:eastAsia="hi-IN" w:bidi="hi-IN"/>
        </w:rPr>
        <w:t>3. Ганелин А</w:t>
      </w:r>
      <w:r>
        <w:rPr>
          <w:rFonts w:eastAsia="SimSun"/>
          <w:lang w:val="uk-UA" w:eastAsia="hi-IN" w:bidi="hi-IN"/>
        </w:rPr>
        <w:t>.М., К</w:t>
      </w:r>
      <w:r w:rsidRPr="009F390E">
        <w:rPr>
          <w:rFonts w:eastAsia="SimSun"/>
          <w:lang w:val="uk-UA" w:eastAsia="hi-IN" w:bidi="hi-IN"/>
        </w:rPr>
        <w:t>оструба С</w:t>
      </w:r>
      <w:r>
        <w:rPr>
          <w:rFonts w:eastAsia="SimSun"/>
          <w:lang w:val="uk-UA" w:eastAsia="hi-IN" w:bidi="hi-IN"/>
        </w:rPr>
        <w:t xml:space="preserve">.И. - </w:t>
      </w:r>
      <w:r w:rsidRPr="009F390E">
        <w:rPr>
          <w:rFonts w:eastAsia="SimSun"/>
          <w:lang w:val="uk-UA" w:eastAsia="hi-IN" w:bidi="hi-IN"/>
        </w:rPr>
        <w:t xml:space="preserve">Справочник сельского </w:t>
      </w:r>
      <w:r w:rsidR="005F4EEA">
        <w:rPr>
          <w:rFonts w:eastAsia="SimSun"/>
          <w:lang w:val="uk-UA" w:eastAsia="hi-IN" w:bidi="hi-IN"/>
        </w:rPr>
        <w:t>э</w:t>
      </w:r>
      <w:r w:rsidRPr="009F390E">
        <w:rPr>
          <w:rFonts w:eastAsia="SimSun"/>
          <w:lang w:val="uk-UA" w:eastAsia="hi-IN" w:bidi="hi-IN"/>
        </w:rPr>
        <w:t>лектрика - М.</w:t>
      </w:r>
      <w:r>
        <w:rPr>
          <w:rFonts w:eastAsia="SimSun"/>
          <w:lang w:val="uk-UA" w:eastAsia="hi-IN" w:bidi="hi-IN"/>
        </w:rPr>
        <w:t>, А</w:t>
      </w:r>
      <w:r w:rsidRPr="009F390E">
        <w:rPr>
          <w:rFonts w:eastAsia="SimSun"/>
          <w:lang w:val="uk-UA" w:eastAsia="hi-IN" w:bidi="hi-IN"/>
        </w:rPr>
        <w:t>гропромиздат</w:t>
      </w:r>
      <w:r>
        <w:rPr>
          <w:rFonts w:eastAsia="SimSun"/>
          <w:lang w:val="uk-UA" w:eastAsia="hi-IN" w:bidi="hi-IN"/>
        </w:rPr>
        <w:t>, 19</w:t>
      </w:r>
      <w:r w:rsidRPr="009F390E">
        <w:rPr>
          <w:rFonts w:eastAsia="SimSun"/>
          <w:lang w:val="uk-UA" w:eastAsia="hi-IN" w:bidi="hi-IN"/>
        </w:rPr>
        <w:t>88</w:t>
      </w:r>
    </w:p>
    <w:p w:rsidR="009F390E" w:rsidRPr="009F390E" w:rsidRDefault="009F390E" w:rsidP="00B621A6">
      <w:pPr>
        <w:pStyle w:val="af1"/>
        <w:rPr>
          <w:rFonts w:eastAsia="SimSun"/>
          <w:lang w:eastAsia="hi-IN" w:bidi="hi-IN"/>
        </w:rPr>
      </w:pPr>
      <w:r w:rsidRPr="009F390E">
        <w:rPr>
          <w:rFonts w:eastAsia="SimSun"/>
          <w:lang w:val="uk-UA" w:eastAsia="hi-IN" w:bidi="hi-IN"/>
        </w:rPr>
        <w:t>4. Герасимович Л.С.,</w:t>
      </w:r>
      <w:r w:rsidR="005F4EEA">
        <w:rPr>
          <w:rFonts w:eastAsia="SimSun"/>
          <w:lang w:val="uk-UA" w:eastAsia="hi-IN" w:bidi="hi-IN"/>
        </w:rPr>
        <w:t xml:space="preserve"> </w:t>
      </w:r>
      <w:r w:rsidRPr="009F390E">
        <w:rPr>
          <w:rFonts w:eastAsia="SimSun"/>
          <w:lang w:val="uk-UA" w:eastAsia="hi-IN" w:bidi="hi-IN"/>
        </w:rPr>
        <w:t xml:space="preserve">Єлектрооборудование и автоматизация </w:t>
      </w:r>
      <w:r w:rsidRPr="009F390E">
        <w:rPr>
          <w:rFonts w:eastAsia="SimSun"/>
          <w:lang w:eastAsia="hi-IN" w:bidi="hi-IN"/>
        </w:rPr>
        <w:t>сельскохозяйственных агрегатов и установок</w:t>
      </w:r>
      <w:r>
        <w:rPr>
          <w:rFonts w:eastAsia="SimSun"/>
          <w:lang w:eastAsia="hi-IN" w:bidi="hi-IN"/>
        </w:rPr>
        <w:t xml:space="preserve">. - </w:t>
      </w:r>
      <w:r w:rsidRPr="009F390E">
        <w:rPr>
          <w:rFonts w:eastAsia="SimSun"/>
          <w:lang w:eastAsia="hi-IN" w:bidi="hi-IN"/>
        </w:rPr>
        <w:t>Москва</w:t>
      </w:r>
      <w:r>
        <w:rPr>
          <w:rFonts w:eastAsia="SimSun"/>
          <w:lang w:eastAsia="hi-IN" w:bidi="hi-IN"/>
        </w:rPr>
        <w:t>, К</w:t>
      </w:r>
      <w:r w:rsidRPr="009F390E">
        <w:rPr>
          <w:rFonts w:eastAsia="SimSun"/>
          <w:lang w:eastAsia="hi-IN" w:bidi="hi-IN"/>
        </w:rPr>
        <w:t>олос</w:t>
      </w:r>
      <w:r>
        <w:rPr>
          <w:rFonts w:eastAsia="SimSun"/>
          <w:lang w:eastAsia="hi-IN" w:bidi="hi-IN"/>
        </w:rPr>
        <w:t>, 19</w:t>
      </w:r>
      <w:r w:rsidRPr="009F390E">
        <w:rPr>
          <w:rFonts w:eastAsia="SimSun"/>
          <w:lang w:eastAsia="hi-IN" w:bidi="hi-IN"/>
        </w:rPr>
        <w:t>80</w:t>
      </w:r>
    </w:p>
    <w:p w:rsidR="009F390E" w:rsidRPr="009F390E" w:rsidRDefault="009F390E" w:rsidP="00B621A6">
      <w:pPr>
        <w:pStyle w:val="af1"/>
        <w:rPr>
          <w:rFonts w:eastAsia="SimSun"/>
          <w:lang w:val="uk-UA" w:eastAsia="hi-IN" w:bidi="hi-IN"/>
        </w:rPr>
      </w:pPr>
      <w:r w:rsidRPr="009F390E">
        <w:rPr>
          <w:rFonts w:eastAsia="SimSun"/>
          <w:lang w:val="uk-UA" w:eastAsia="hi-IN" w:bidi="hi-IN"/>
        </w:rPr>
        <w:t>5. Електроустаткування та автоматизація сільськогосподарських агрегатів та установок, В</w:t>
      </w:r>
      <w:r>
        <w:rPr>
          <w:rFonts w:eastAsia="SimSun"/>
          <w:lang w:val="uk-UA" w:eastAsia="hi-IN" w:bidi="hi-IN"/>
        </w:rPr>
        <w:t xml:space="preserve">.Ф. </w:t>
      </w:r>
      <w:r w:rsidRPr="009F390E">
        <w:rPr>
          <w:rFonts w:eastAsia="SimSun"/>
          <w:lang w:val="uk-UA" w:eastAsia="hi-IN" w:bidi="hi-IN"/>
        </w:rPr>
        <w:t>Гончар</w:t>
      </w:r>
      <w:r>
        <w:rPr>
          <w:rFonts w:eastAsia="SimSun"/>
          <w:lang w:val="uk-UA" w:eastAsia="hi-IN" w:bidi="hi-IN"/>
        </w:rPr>
        <w:t>, К</w:t>
      </w:r>
      <w:r w:rsidRPr="009F390E">
        <w:rPr>
          <w:rFonts w:eastAsia="SimSun"/>
          <w:lang w:val="uk-UA" w:eastAsia="hi-IN" w:bidi="hi-IN"/>
        </w:rPr>
        <w:t>иїв, “Вища школа”</w:t>
      </w:r>
      <w:r>
        <w:rPr>
          <w:rFonts w:eastAsia="SimSun"/>
          <w:lang w:val="uk-UA" w:eastAsia="hi-IN" w:bidi="hi-IN"/>
        </w:rPr>
        <w:t>, 19</w:t>
      </w:r>
      <w:r w:rsidRPr="009F390E">
        <w:rPr>
          <w:rFonts w:eastAsia="SimSun"/>
          <w:lang w:val="uk-UA" w:eastAsia="hi-IN" w:bidi="hi-IN"/>
        </w:rPr>
        <w:t>77</w:t>
      </w:r>
    </w:p>
    <w:p w:rsidR="009F390E" w:rsidRPr="009F390E" w:rsidRDefault="009F390E" w:rsidP="00B621A6">
      <w:pPr>
        <w:pStyle w:val="af1"/>
        <w:rPr>
          <w:rFonts w:eastAsia="SimSun"/>
          <w:lang w:val="uk-UA" w:eastAsia="hi-IN" w:bidi="hi-IN"/>
        </w:rPr>
      </w:pPr>
      <w:r w:rsidRPr="009F390E">
        <w:rPr>
          <w:rFonts w:eastAsia="SimSun"/>
          <w:lang w:val="uk-UA" w:eastAsia="hi-IN" w:bidi="hi-IN"/>
        </w:rPr>
        <w:t>6. Каганов И</w:t>
      </w:r>
      <w:r>
        <w:rPr>
          <w:rFonts w:eastAsia="SimSun"/>
          <w:lang w:val="uk-UA" w:eastAsia="hi-IN" w:bidi="hi-IN"/>
        </w:rPr>
        <w:t xml:space="preserve">.Л. </w:t>
      </w:r>
      <w:r w:rsidRPr="009F390E">
        <w:rPr>
          <w:rFonts w:eastAsia="SimSun"/>
          <w:lang w:val="uk-UA" w:eastAsia="hi-IN" w:bidi="hi-IN"/>
        </w:rPr>
        <w:t>Курсовое и дипломное проектирование</w:t>
      </w:r>
      <w:r>
        <w:rPr>
          <w:rFonts w:eastAsia="SimSun"/>
          <w:lang w:val="uk-UA" w:eastAsia="hi-IN" w:bidi="hi-IN"/>
        </w:rPr>
        <w:t xml:space="preserve">. - </w:t>
      </w:r>
      <w:r w:rsidRPr="009F390E">
        <w:rPr>
          <w:rFonts w:eastAsia="SimSun"/>
          <w:lang w:val="uk-UA" w:eastAsia="hi-IN" w:bidi="hi-IN"/>
        </w:rPr>
        <w:t>М.</w:t>
      </w:r>
      <w:r>
        <w:rPr>
          <w:rFonts w:eastAsia="SimSun"/>
          <w:lang w:val="uk-UA" w:eastAsia="hi-IN" w:bidi="hi-IN"/>
        </w:rPr>
        <w:t>, А</w:t>
      </w:r>
      <w:r w:rsidRPr="009F390E">
        <w:rPr>
          <w:rFonts w:eastAsia="SimSun"/>
          <w:lang w:val="uk-UA" w:eastAsia="hi-IN" w:bidi="hi-IN"/>
        </w:rPr>
        <w:t>гропромиздат</w:t>
      </w:r>
      <w:r>
        <w:rPr>
          <w:rFonts w:eastAsia="SimSun"/>
          <w:lang w:val="uk-UA" w:eastAsia="hi-IN" w:bidi="hi-IN"/>
        </w:rPr>
        <w:t>, 19</w:t>
      </w:r>
      <w:r w:rsidRPr="009F390E">
        <w:rPr>
          <w:rFonts w:eastAsia="SimSun"/>
          <w:lang w:val="uk-UA" w:eastAsia="hi-IN" w:bidi="hi-IN"/>
        </w:rPr>
        <w:t>90</w:t>
      </w:r>
    </w:p>
    <w:p w:rsidR="009F390E" w:rsidRPr="009F390E" w:rsidRDefault="009F390E" w:rsidP="00B621A6">
      <w:pPr>
        <w:pStyle w:val="af1"/>
        <w:rPr>
          <w:rFonts w:eastAsia="SimSun"/>
          <w:lang w:eastAsia="hi-IN" w:bidi="hi-IN"/>
        </w:rPr>
      </w:pPr>
      <w:r w:rsidRPr="009F390E">
        <w:rPr>
          <w:rFonts w:eastAsia="SimSun"/>
          <w:lang w:eastAsia="hi-IN" w:bidi="hi-IN"/>
        </w:rPr>
        <w:t>7. Мартыненко</w:t>
      </w:r>
      <w:r w:rsidRPr="009F390E">
        <w:rPr>
          <w:rFonts w:eastAsia="SimSun"/>
          <w:lang w:val="uk-UA" w:eastAsia="hi-IN" w:bidi="hi-IN"/>
        </w:rPr>
        <w:t xml:space="preserve"> И</w:t>
      </w:r>
      <w:r>
        <w:rPr>
          <w:rFonts w:eastAsia="SimSun"/>
          <w:lang w:val="uk-UA" w:eastAsia="hi-IN" w:bidi="hi-IN"/>
        </w:rPr>
        <w:t xml:space="preserve">.И. </w:t>
      </w:r>
      <w:r w:rsidRPr="009F390E">
        <w:rPr>
          <w:rFonts w:eastAsia="SimSun"/>
          <w:lang w:val="uk-UA" w:eastAsia="hi-IN" w:bidi="hi-IN"/>
        </w:rPr>
        <w:t xml:space="preserve">Автоматизация технологических процессов </w:t>
      </w:r>
      <w:r w:rsidRPr="009F390E">
        <w:rPr>
          <w:rFonts w:eastAsia="SimSun"/>
          <w:lang w:eastAsia="hi-IN" w:bidi="hi-IN"/>
        </w:rPr>
        <w:t>сельскохозяйственного производства - Киев</w:t>
      </w:r>
      <w:r>
        <w:rPr>
          <w:rFonts w:eastAsia="SimSun"/>
          <w:lang w:eastAsia="hi-IN" w:bidi="hi-IN"/>
        </w:rPr>
        <w:t>, У</w:t>
      </w:r>
      <w:r w:rsidRPr="009F390E">
        <w:rPr>
          <w:rFonts w:eastAsia="SimSun"/>
          <w:lang w:eastAsia="hi-IN" w:bidi="hi-IN"/>
        </w:rPr>
        <w:t>рожай</w:t>
      </w:r>
      <w:r>
        <w:rPr>
          <w:rFonts w:eastAsia="SimSun"/>
          <w:lang w:eastAsia="hi-IN" w:bidi="hi-IN"/>
        </w:rPr>
        <w:t>, 19</w:t>
      </w:r>
      <w:r w:rsidRPr="009F390E">
        <w:rPr>
          <w:rFonts w:eastAsia="SimSun"/>
          <w:lang w:eastAsia="hi-IN" w:bidi="hi-IN"/>
        </w:rPr>
        <w:t>95</w:t>
      </w:r>
    </w:p>
    <w:p w:rsidR="009F390E" w:rsidRPr="009F390E" w:rsidRDefault="009F390E" w:rsidP="00B621A6">
      <w:pPr>
        <w:pStyle w:val="af1"/>
        <w:rPr>
          <w:rFonts w:eastAsia="SimSun"/>
          <w:lang w:eastAsia="hi-IN" w:bidi="hi-IN"/>
        </w:rPr>
      </w:pPr>
      <w:r w:rsidRPr="009F390E">
        <w:rPr>
          <w:rFonts w:eastAsia="SimSun"/>
          <w:lang w:eastAsia="hi-IN" w:bidi="hi-IN"/>
        </w:rPr>
        <w:t>8. Мартыненко И</w:t>
      </w:r>
      <w:r>
        <w:rPr>
          <w:rFonts w:eastAsia="SimSun"/>
          <w:lang w:eastAsia="hi-IN" w:bidi="hi-IN"/>
        </w:rPr>
        <w:t xml:space="preserve">.И., </w:t>
      </w:r>
      <w:r w:rsidRPr="009F390E">
        <w:rPr>
          <w:rFonts w:eastAsia="SimSun"/>
          <w:lang w:eastAsia="hi-IN" w:bidi="hi-IN"/>
        </w:rPr>
        <w:t>Тищенко Л</w:t>
      </w:r>
      <w:r>
        <w:rPr>
          <w:rFonts w:eastAsia="SimSun"/>
          <w:lang w:eastAsia="hi-IN" w:bidi="hi-IN"/>
        </w:rPr>
        <w:t xml:space="preserve">.П., </w:t>
      </w:r>
      <w:r w:rsidRPr="009F390E">
        <w:rPr>
          <w:rFonts w:eastAsia="SimSun"/>
          <w:lang w:eastAsia="hi-IN" w:bidi="hi-IN"/>
        </w:rPr>
        <w:t>Курсовое и дипломное проектирование комплексной электрификации и автоматизации - Москва</w:t>
      </w:r>
      <w:r>
        <w:rPr>
          <w:rFonts w:eastAsia="SimSun"/>
          <w:lang w:eastAsia="hi-IN" w:bidi="hi-IN"/>
        </w:rPr>
        <w:t>, К</w:t>
      </w:r>
      <w:r w:rsidRPr="009F390E">
        <w:rPr>
          <w:rFonts w:eastAsia="SimSun"/>
          <w:lang w:eastAsia="hi-IN" w:bidi="hi-IN"/>
        </w:rPr>
        <w:t>олос</w:t>
      </w:r>
      <w:r>
        <w:rPr>
          <w:rFonts w:eastAsia="SimSun"/>
          <w:lang w:eastAsia="hi-IN" w:bidi="hi-IN"/>
        </w:rPr>
        <w:t>, 19</w:t>
      </w:r>
      <w:r w:rsidRPr="009F390E">
        <w:rPr>
          <w:rFonts w:eastAsia="SimSun"/>
          <w:lang w:eastAsia="hi-IN" w:bidi="hi-IN"/>
        </w:rPr>
        <w:t>76</w:t>
      </w:r>
    </w:p>
    <w:p w:rsidR="009F390E" w:rsidRPr="009F390E" w:rsidRDefault="009F390E" w:rsidP="00B621A6">
      <w:pPr>
        <w:pStyle w:val="af1"/>
        <w:rPr>
          <w:rFonts w:eastAsia="SimSun"/>
          <w:lang w:val="uk-UA" w:eastAsia="hi-IN" w:bidi="hi-IN"/>
        </w:rPr>
      </w:pPr>
      <w:r w:rsidRPr="009F390E">
        <w:rPr>
          <w:rFonts w:eastAsia="SimSun"/>
          <w:lang w:val="uk-UA" w:eastAsia="hi-IN" w:bidi="hi-IN"/>
        </w:rPr>
        <w:t>9. Олійник В</w:t>
      </w:r>
      <w:r>
        <w:rPr>
          <w:rFonts w:eastAsia="SimSun"/>
          <w:lang w:val="uk-UA" w:eastAsia="hi-IN" w:bidi="hi-IN"/>
        </w:rPr>
        <w:t xml:space="preserve">.С. </w:t>
      </w:r>
      <w:r w:rsidRPr="009F390E">
        <w:rPr>
          <w:rFonts w:eastAsia="SimSun"/>
          <w:lang w:val="uk-UA" w:eastAsia="hi-IN" w:bidi="hi-IN"/>
        </w:rPr>
        <w:t>Довідник сільського електрика - Київ</w:t>
      </w:r>
      <w:r>
        <w:rPr>
          <w:rFonts w:eastAsia="SimSun"/>
          <w:lang w:val="uk-UA" w:eastAsia="hi-IN" w:bidi="hi-IN"/>
        </w:rPr>
        <w:t>, У</w:t>
      </w:r>
      <w:r w:rsidRPr="009F390E">
        <w:rPr>
          <w:rFonts w:eastAsia="SimSun"/>
          <w:lang w:val="uk-UA" w:eastAsia="hi-IN" w:bidi="hi-IN"/>
        </w:rPr>
        <w:t>рожай</w:t>
      </w:r>
      <w:r>
        <w:rPr>
          <w:rFonts w:eastAsia="SimSun"/>
          <w:lang w:val="uk-UA" w:eastAsia="hi-IN" w:bidi="hi-IN"/>
        </w:rPr>
        <w:t>, 19</w:t>
      </w:r>
      <w:r w:rsidRPr="009F390E">
        <w:rPr>
          <w:rFonts w:eastAsia="SimSun"/>
          <w:lang w:val="uk-UA" w:eastAsia="hi-IN" w:bidi="hi-IN"/>
        </w:rPr>
        <w:t>89</w:t>
      </w:r>
    </w:p>
    <w:p w:rsidR="009F390E" w:rsidRPr="009F390E" w:rsidRDefault="009F390E" w:rsidP="00B621A6">
      <w:pPr>
        <w:pStyle w:val="af1"/>
        <w:rPr>
          <w:rFonts w:eastAsia="SimSun"/>
          <w:lang w:eastAsia="hi-IN" w:bidi="hi-IN"/>
        </w:rPr>
      </w:pPr>
      <w:r w:rsidRPr="009F390E">
        <w:rPr>
          <w:rFonts w:eastAsia="SimSun"/>
          <w:lang w:eastAsia="hi-IN" w:bidi="hi-IN"/>
        </w:rPr>
        <w:t xml:space="preserve">10. Применение электроэнергии в сельскохозяйственном производстве - Справочник под </w:t>
      </w:r>
      <w:r>
        <w:rPr>
          <w:rFonts w:eastAsia="SimSun"/>
          <w:lang w:eastAsia="hi-IN" w:bidi="hi-IN"/>
        </w:rPr>
        <w:t>ред.</w:t>
      </w:r>
      <w:r w:rsidR="005F4EEA">
        <w:rPr>
          <w:rFonts w:eastAsia="SimSun"/>
          <w:lang w:eastAsia="hi-IN" w:bidi="hi-IN"/>
        </w:rPr>
        <w:t xml:space="preserve"> </w:t>
      </w:r>
      <w:r>
        <w:rPr>
          <w:rFonts w:eastAsia="SimSun"/>
          <w:lang w:eastAsia="hi-IN" w:bidi="hi-IN"/>
        </w:rPr>
        <w:t xml:space="preserve">П.Н. </w:t>
      </w:r>
      <w:r w:rsidRPr="009F390E">
        <w:rPr>
          <w:rFonts w:eastAsia="SimSun"/>
          <w:lang w:eastAsia="hi-IN" w:bidi="hi-IN"/>
        </w:rPr>
        <w:t>Листова, Сост</w:t>
      </w:r>
      <w:r>
        <w:rPr>
          <w:rFonts w:eastAsia="SimSun"/>
          <w:lang w:eastAsia="hi-IN" w:bidi="hi-IN"/>
        </w:rPr>
        <w:t xml:space="preserve">.А.М. </w:t>
      </w:r>
      <w:r w:rsidRPr="009F390E">
        <w:rPr>
          <w:rFonts w:eastAsia="SimSun"/>
          <w:lang w:eastAsia="hi-IN" w:bidi="hi-IN"/>
        </w:rPr>
        <w:t>Ганелин., М.</w:t>
      </w:r>
      <w:r>
        <w:rPr>
          <w:rFonts w:eastAsia="SimSun"/>
          <w:lang w:eastAsia="hi-IN" w:bidi="hi-IN"/>
        </w:rPr>
        <w:t>, К</w:t>
      </w:r>
      <w:r w:rsidRPr="009F390E">
        <w:rPr>
          <w:rFonts w:eastAsia="SimSun"/>
          <w:lang w:eastAsia="hi-IN" w:bidi="hi-IN"/>
        </w:rPr>
        <w:t>олос, 1974</w:t>
      </w:r>
    </w:p>
    <w:p w:rsidR="009F390E" w:rsidRDefault="009F390E" w:rsidP="00B621A6">
      <w:pPr>
        <w:pStyle w:val="af1"/>
        <w:rPr>
          <w:rFonts w:eastAsia="SimSun"/>
          <w:lang w:eastAsia="hi-IN" w:bidi="hi-IN"/>
        </w:rPr>
      </w:pPr>
      <w:r w:rsidRPr="009F390E">
        <w:rPr>
          <w:rFonts w:eastAsia="SimSun"/>
          <w:lang w:eastAsia="hi-IN" w:bidi="hi-IN"/>
        </w:rPr>
        <w:t>11. Машины для пригот</w:t>
      </w:r>
      <w:r w:rsidR="005F4EEA">
        <w:rPr>
          <w:rFonts w:eastAsia="SimSun"/>
          <w:lang w:eastAsia="hi-IN" w:bidi="hi-IN"/>
        </w:rPr>
        <w:t>овления и раздачи кормов - Уч. п</w:t>
      </w:r>
      <w:r w:rsidRPr="009F390E">
        <w:rPr>
          <w:rFonts w:eastAsia="SimSun"/>
          <w:lang w:eastAsia="hi-IN" w:bidi="hi-IN"/>
        </w:rPr>
        <w:t>особие для сельских ПТУ и подготовки на производстве</w:t>
      </w:r>
      <w:r>
        <w:rPr>
          <w:rFonts w:eastAsia="SimSun"/>
          <w:lang w:eastAsia="hi-IN" w:bidi="hi-IN"/>
        </w:rPr>
        <w:t xml:space="preserve">. - </w:t>
      </w:r>
      <w:r w:rsidRPr="009F390E">
        <w:rPr>
          <w:rFonts w:eastAsia="SimSun"/>
          <w:lang w:eastAsia="hi-IN" w:bidi="hi-IN"/>
        </w:rPr>
        <w:t>М.,</w:t>
      </w:r>
      <w:r>
        <w:rPr>
          <w:rFonts w:eastAsia="SimSun"/>
          <w:lang w:eastAsia="hi-IN" w:bidi="hi-IN"/>
        </w:rPr>
        <w:t xml:space="preserve"> "</w:t>
      </w:r>
      <w:r w:rsidRPr="009F390E">
        <w:rPr>
          <w:rFonts w:eastAsia="SimSun"/>
          <w:lang w:eastAsia="hi-IN" w:bidi="hi-IN"/>
        </w:rPr>
        <w:t>Высшая школа</w:t>
      </w:r>
      <w:r>
        <w:rPr>
          <w:rFonts w:eastAsia="SimSun"/>
          <w:lang w:eastAsia="hi-IN" w:bidi="hi-IN"/>
        </w:rPr>
        <w:t>"</w:t>
      </w:r>
      <w:r w:rsidRPr="009F390E">
        <w:rPr>
          <w:rFonts w:eastAsia="SimSun"/>
          <w:lang w:eastAsia="hi-IN" w:bidi="hi-IN"/>
        </w:rPr>
        <w:t>, 1970</w:t>
      </w:r>
    </w:p>
    <w:p w:rsidR="005F4EEA" w:rsidRPr="005F4EEA" w:rsidRDefault="005F4EEA" w:rsidP="005F4EEA">
      <w:pPr>
        <w:pStyle w:val="af8"/>
      </w:pPr>
      <w:bookmarkStart w:id="13" w:name="_GoBack"/>
      <w:bookmarkEnd w:id="13"/>
    </w:p>
    <w:sectPr w:rsidR="005F4EEA" w:rsidRPr="005F4EEA" w:rsidSect="009F390E">
      <w:headerReference w:type="default" r:id="rId13"/>
      <w:type w:val="continuous"/>
      <w:pgSz w:w="11906" w:h="16838"/>
      <w:pgMar w:top="1134" w:right="850" w:bottom="1134" w:left="1701" w:header="680" w:footer="6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DC" w:rsidRDefault="00D611DC">
      <w:r>
        <w:separator/>
      </w:r>
    </w:p>
  </w:endnote>
  <w:endnote w:type="continuationSeparator" w:id="0">
    <w:p w:rsidR="00D611DC" w:rsidRDefault="00D6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DC" w:rsidRDefault="00D611DC">
      <w:r>
        <w:separator/>
      </w:r>
    </w:p>
  </w:footnote>
  <w:footnote w:type="continuationSeparator" w:id="0">
    <w:p w:rsidR="00D611DC" w:rsidRDefault="00D61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0E" w:rsidRDefault="009F390E" w:rsidP="009F390E">
    <w:pPr>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oNotTrackFormatting/>
  <w:defaultTabStop w:val="709"/>
  <w:doNotHyphenateCaps/>
  <w:drawingGridHorizontalSpacing w:val="67"/>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390E"/>
    <w:rsid w:val="00197061"/>
    <w:rsid w:val="00256687"/>
    <w:rsid w:val="004024AC"/>
    <w:rsid w:val="004425C6"/>
    <w:rsid w:val="005F4EEA"/>
    <w:rsid w:val="00673092"/>
    <w:rsid w:val="0067614D"/>
    <w:rsid w:val="00772867"/>
    <w:rsid w:val="00935117"/>
    <w:rsid w:val="009F390E"/>
    <w:rsid w:val="00A121E0"/>
    <w:rsid w:val="00B621A6"/>
    <w:rsid w:val="00BB5BBC"/>
    <w:rsid w:val="00BD5A34"/>
    <w:rsid w:val="00D611DC"/>
    <w:rsid w:val="00F27EA7"/>
    <w:rsid w:val="00F43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0"/>
  <w15:chartTrackingRefBased/>
  <w15:docId w15:val="{163CC438-E5BB-4181-9762-4A754D93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rsid w:val="009F390E"/>
    <w:pPr>
      <w:spacing w:line="360" w:lineRule="auto"/>
      <w:ind w:firstLine="709"/>
      <w:jc w:val="both"/>
    </w:pPr>
    <w:rPr>
      <w:color w:val="000000"/>
      <w:sz w:val="28"/>
      <w:szCs w:val="28"/>
    </w:rPr>
  </w:style>
  <w:style w:type="paragraph" w:styleId="1">
    <w:name w:val="heading 1"/>
    <w:basedOn w:val="a0"/>
    <w:next w:val="a0"/>
    <w:link w:val="10"/>
    <w:autoRedefine/>
    <w:uiPriority w:val="99"/>
    <w:qFormat/>
    <w:rsid w:val="009F390E"/>
    <w:pPr>
      <w:ind w:firstLine="0"/>
      <w:jc w:val="center"/>
      <w:outlineLvl w:val="0"/>
    </w:pPr>
    <w:rPr>
      <w:b/>
      <w:i/>
      <w:smallCaps/>
      <w:noProof/>
      <w:color w:val="auto"/>
      <w:lang w:eastAsia="en-US"/>
    </w:rPr>
  </w:style>
  <w:style w:type="paragraph" w:styleId="2">
    <w:name w:val="heading 2"/>
    <w:basedOn w:val="a0"/>
    <w:next w:val="a0"/>
    <w:link w:val="20"/>
    <w:autoRedefine/>
    <w:uiPriority w:val="99"/>
    <w:qFormat/>
    <w:rsid w:val="009F390E"/>
    <w:pPr>
      <w:keepNext/>
      <w:ind w:firstLine="0"/>
      <w:jc w:val="center"/>
      <w:outlineLvl w:val="1"/>
    </w:pPr>
    <w:rPr>
      <w:b/>
      <w:bCs/>
      <w:i/>
      <w:smallCaps/>
    </w:rPr>
  </w:style>
  <w:style w:type="paragraph" w:styleId="3">
    <w:name w:val="heading 3"/>
    <w:basedOn w:val="a0"/>
    <w:next w:val="a0"/>
    <w:link w:val="30"/>
    <w:autoRedefine/>
    <w:uiPriority w:val="99"/>
    <w:qFormat/>
    <w:rsid w:val="009F390E"/>
    <w:pPr>
      <w:outlineLvl w:val="2"/>
    </w:pPr>
    <w:rPr>
      <w:noProof/>
      <w:color w:val="auto"/>
      <w:lang w:eastAsia="en-US"/>
    </w:rPr>
  </w:style>
  <w:style w:type="paragraph" w:styleId="4">
    <w:name w:val="heading 4"/>
    <w:basedOn w:val="a0"/>
    <w:next w:val="a0"/>
    <w:link w:val="40"/>
    <w:autoRedefine/>
    <w:uiPriority w:val="99"/>
    <w:qFormat/>
    <w:rsid w:val="009F390E"/>
    <w:pPr>
      <w:keepNext/>
      <w:outlineLvl w:val="3"/>
    </w:pPr>
    <w:rPr>
      <w:noProof/>
      <w:color w:val="auto"/>
      <w:lang w:eastAsia="en-US"/>
    </w:rPr>
  </w:style>
  <w:style w:type="paragraph" w:styleId="5">
    <w:name w:val="heading 5"/>
    <w:basedOn w:val="a0"/>
    <w:next w:val="a0"/>
    <w:link w:val="50"/>
    <w:autoRedefine/>
    <w:uiPriority w:val="99"/>
    <w:qFormat/>
    <w:rsid w:val="009F390E"/>
    <w:pPr>
      <w:ind w:left="737"/>
      <w:outlineLvl w:val="4"/>
    </w:pPr>
    <w:rPr>
      <w:color w:val="auto"/>
      <w:lang w:eastAsia="en-US"/>
    </w:rPr>
  </w:style>
  <w:style w:type="paragraph" w:styleId="6">
    <w:name w:val="heading 6"/>
    <w:basedOn w:val="a0"/>
    <w:next w:val="a0"/>
    <w:link w:val="60"/>
    <w:autoRedefine/>
    <w:uiPriority w:val="99"/>
    <w:qFormat/>
    <w:rsid w:val="009F390E"/>
    <w:pPr>
      <w:outlineLvl w:val="5"/>
    </w:pPr>
    <w:rPr>
      <w:color w:val="auto"/>
      <w:lang w:eastAsia="en-US"/>
    </w:rPr>
  </w:style>
  <w:style w:type="paragraph" w:styleId="7">
    <w:name w:val="heading 7"/>
    <w:basedOn w:val="a0"/>
    <w:next w:val="a0"/>
    <w:link w:val="70"/>
    <w:uiPriority w:val="99"/>
    <w:qFormat/>
    <w:rsid w:val="009F390E"/>
    <w:pPr>
      <w:keepNext/>
      <w:outlineLvl w:val="6"/>
    </w:pPr>
    <w:rPr>
      <w:color w:val="auto"/>
      <w:lang w:eastAsia="en-US"/>
    </w:rPr>
  </w:style>
  <w:style w:type="paragraph" w:styleId="8">
    <w:name w:val="heading 8"/>
    <w:basedOn w:val="a0"/>
    <w:next w:val="a0"/>
    <w:link w:val="80"/>
    <w:autoRedefine/>
    <w:uiPriority w:val="99"/>
    <w:qFormat/>
    <w:rsid w:val="009F390E"/>
    <w:pPr>
      <w:outlineLvl w:val="7"/>
    </w:pPr>
    <w:rPr>
      <w:color w:val="auto"/>
      <w:lang w:eastAsia="en-US"/>
    </w:rPr>
  </w:style>
  <w:style w:type="paragraph" w:styleId="9">
    <w:name w:val="heading 9"/>
    <w:basedOn w:val="a0"/>
    <w:next w:val="a0"/>
    <w:link w:val="90"/>
    <w:uiPriority w:val="99"/>
    <w:qFormat/>
    <w:rsid w:val="009F390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color w:val="000000"/>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color w:val="000000"/>
      <w:sz w:val="28"/>
      <w:szCs w:val="28"/>
    </w:rPr>
  </w:style>
  <w:style w:type="character" w:customStyle="1" w:styleId="30">
    <w:name w:val="Заголовок 3 Знак"/>
    <w:link w:val="3"/>
    <w:uiPriority w:val="9"/>
    <w:semiHidden/>
    <w:locked/>
    <w:rPr>
      <w:rFonts w:ascii="Cambria" w:eastAsia="Times New Roman" w:hAnsi="Cambria" w:cs="Times New Roman"/>
      <w:b/>
      <w:bCs/>
      <w:color w:val="000000"/>
      <w:sz w:val="26"/>
      <w:szCs w:val="26"/>
    </w:rPr>
  </w:style>
  <w:style w:type="character" w:customStyle="1" w:styleId="40">
    <w:name w:val="Заголовок 4 Знак"/>
    <w:link w:val="4"/>
    <w:uiPriority w:val="9"/>
    <w:semiHidden/>
    <w:locked/>
    <w:rPr>
      <w:rFonts w:ascii="Calibri" w:eastAsia="Times New Roman" w:hAnsi="Calibri" w:cs="Times New Roman"/>
      <w:b/>
      <w:bCs/>
      <w:color w:val="000000"/>
      <w:sz w:val="28"/>
      <w:szCs w:val="28"/>
    </w:rPr>
  </w:style>
  <w:style w:type="character" w:customStyle="1" w:styleId="50">
    <w:name w:val="Заголовок 5 Знак"/>
    <w:link w:val="5"/>
    <w:uiPriority w:val="9"/>
    <w:semiHidden/>
    <w:locked/>
    <w:rPr>
      <w:rFonts w:ascii="Calibri" w:eastAsia="Times New Roman" w:hAnsi="Calibri" w:cs="Times New Roman"/>
      <w:b/>
      <w:bCs/>
      <w:i/>
      <w:iCs/>
      <w:color w:val="000000"/>
      <w:sz w:val="26"/>
      <w:szCs w:val="26"/>
    </w:rPr>
  </w:style>
  <w:style w:type="character" w:customStyle="1" w:styleId="60">
    <w:name w:val="Заголовок 6 Знак"/>
    <w:link w:val="6"/>
    <w:uiPriority w:val="9"/>
    <w:semiHidden/>
    <w:locked/>
    <w:rPr>
      <w:rFonts w:ascii="Calibri" w:eastAsia="Times New Roman" w:hAnsi="Calibri" w:cs="Times New Roman"/>
      <w:b/>
      <w:bCs/>
      <w:color w:val="000000"/>
    </w:rPr>
  </w:style>
  <w:style w:type="character" w:customStyle="1" w:styleId="70">
    <w:name w:val="Заголовок 7 Знак"/>
    <w:link w:val="7"/>
    <w:uiPriority w:val="9"/>
    <w:semiHidden/>
    <w:locked/>
    <w:rPr>
      <w:rFonts w:ascii="Calibri" w:eastAsia="Times New Roman" w:hAnsi="Calibri" w:cs="Times New Roman"/>
      <w:color w:val="000000"/>
      <w:sz w:val="24"/>
      <w:szCs w:val="24"/>
    </w:rPr>
  </w:style>
  <w:style w:type="character" w:customStyle="1" w:styleId="80">
    <w:name w:val="Заголовок 8 Знак"/>
    <w:link w:val="8"/>
    <w:uiPriority w:val="9"/>
    <w:semiHidden/>
    <w:locked/>
    <w:rPr>
      <w:rFonts w:ascii="Calibri" w:eastAsia="Times New Roman" w:hAnsi="Calibri" w:cs="Times New Roman"/>
      <w:i/>
      <w:iCs/>
      <w:color w:val="000000"/>
      <w:sz w:val="24"/>
      <w:szCs w:val="24"/>
    </w:rPr>
  </w:style>
  <w:style w:type="character" w:customStyle="1" w:styleId="90">
    <w:name w:val="Заголовок 9 Знак"/>
    <w:link w:val="9"/>
    <w:uiPriority w:val="9"/>
    <w:semiHidden/>
    <w:locked/>
    <w:rPr>
      <w:rFonts w:ascii="Cambria" w:eastAsia="Times New Roman" w:hAnsi="Cambria" w:cs="Times New Roman"/>
      <w:color w:val="000000"/>
    </w:rPr>
  </w:style>
  <w:style w:type="character" w:customStyle="1" w:styleId="a4">
    <w:name w:val="Верхний колонтитул Знак"/>
    <w:uiPriority w:val="99"/>
    <w:rsid w:val="009F390E"/>
    <w:rPr>
      <w:rFonts w:cs="Times New Roman"/>
      <w:kern w:val="16"/>
      <w:sz w:val="28"/>
      <w:szCs w:val="28"/>
    </w:rPr>
  </w:style>
  <w:style w:type="character" w:customStyle="1" w:styleId="21">
    <w:name w:val="Верхний колонтитул Знак2"/>
    <w:link w:val="a5"/>
    <w:uiPriority w:val="99"/>
    <w:semiHidden/>
    <w:locked/>
    <w:rsid w:val="009F390E"/>
    <w:rPr>
      <w:rFonts w:cs="Times New Roman"/>
      <w:noProof/>
      <w:snapToGrid w:val="0"/>
      <w:color w:val="000000"/>
      <w:kern w:val="16"/>
      <w:sz w:val="28"/>
      <w:szCs w:val="28"/>
      <w:lang w:val="ru-RU" w:eastAsia="ru-RU" w:bidi="ar-SA"/>
    </w:rPr>
  </w:style>
  <w:style w:type="character" w:styleId="a6">
    <w:name w:val="endnote reference"/>
    <w:uiPriority w:val="99"/>
    <w:semiHidden/>
    <w:rsid w:val="009F390E"/>
    <w:rPr>
      <w:rFonts w:cs="Times New Roman"/>
      <w:vertAlign w:val="superscript"/>
    </w:rPr>
  </w:style>
  <w:style w:type="character" w:styleId="a7">
    <w:name w:val="footnote reference"/>
    <w:uiPriority w:val="99"/>
    <w:semiHidden/>
    <w:rsid w:val="009F390E"/>
    <w:rPr>
      <w:rFonts w:cs="Times New Roman"/>
      <w:color w:val="auto"/>
      <w:sz w:val="28"/>
      <w:szCs w:val="28"/>
      <w:vertAlign w:val="superscript"/>
    </w:rPr>
  </w:style>
  <w:style w:type="paragraph" w:customStyle="1" w:styleId="a">
    <w:name w:val="лит"/>
    <w:autoRedefine/>
    <w:uiPriority w:val="99"/>
    <w:rsid w:val="009F390E"/>
    <w:pPr>
      <w:numPr>
        <w:numId w:val="1"/>
      </w:numPr>
      <w:spacing w:line="360" w:lineRule="auto"/>
      <w:jc w:val="both"/>
    </w:pPr>
    <w:rPr>
      <w:sz w:val="28"/>
      <w:szCs w:val="28"/>
    </w:rPr>
  </w:style>
  <w:style w:type="character" w:customStyle="1" w:styleId="a8">
    <w:name w:val="Символ нумерации"/>
    <w:uiPriority w:val="99"/>
  </w:style>
  <w:style w:type="paragraph" w:customStyle="1" w:styleId="a9">
    <w:name w:val="Заголовок"/>
    <w:basedOn w:val="a0"/>
    <w:next w:val="aa"/>
    <w:uiPriority w:val="99"/>
    <w:pPr>
      <w:keepNext/>
      <w:spacing w:before="240" w:after="120"/>
    </w:pPr>
    <w:rPr>
      <w:rFonts w:ascii="Arial" w:eastAsia="SimSun" w:hAnsi="Arial" w:cs="Mangal"/>
    </w:rPr>
  </w:style>
  <w:style w:type="paragraph" w:styleId="aa">
    <w:name w:val="Body Text"/>
    <w:basedOn w:val="a0"/>
    <w:link w:val="ab"/>
    <w:uiPriority w:val="99"/>
    <w:rsid w:val="009F390E"/>
  </w:style>
  <w:style w:type="character" w:customStyle="1" w:styleId="ab">
    <w:name w:val="Основной текст Знак"/>
    <w:link w:val="aa"/>
    <w:uiPriority w:val="99"/>
    <w:semiHidden/>
    <w:locked/>
    <w:rPr>
      <w:rFonts w:cs="Times New Roman"/>
      <w:color w:val="000000"/>
      <w:sz w:val="28"/>
      <w:szCs w:val="28"/>
    </w:rPr>
  </w:style>
  <w:style w:type="paragraph" w:styleId="ac">
    <w:name w:val="List"/>
    <w:basedOn w:val="aa"/>
    <w:uiPriority w:val="99"/>
    <w:rPr>
      <w:rFonts w:ascii="Arial" w:hAnsi="Arial" w:cs="Mangal"/>
    </w:rPr>
  </w:style>
  <w:style w:type="paragraph" w:customStyle="1" w:styleId="11">
    <w:name w:val="Название1"/>
    <w:basedOn w:val="a0"/>
    <w:uiPriority w:val="99"/>
    <w:pPr>
      <w:suppressLineNumbers/>
      <w:spacing w:before="120" w:after="120"/>
    </w:pPr>
    <w:rPr>
      <w:rFonts w:ascii="Arial" w:hAnsi="Arial" w:cs="Mangal"/>
      <w:i/>
      <w:iCs/>
      <w:sz w:val="20"/>
      <w:szCs w:val="24"/>
    </w:rPr>
  </w:style>
  <w:style w:type="paragraph" w:customStyle="1" w:styleId="12">
    <w:name w:val="Указатель1"/>
    <w:basedOn w:val="a0"/>
    <w:uiPriority w:val="99"/>
    <w:pPr>
      <w:suppressLineNumbers/>
    </w:pPr>
    <w:rPr>
      <w:rFonts w:ascii="Arial" w:hAnsi="Arial" w:cs="Mangal"/>
    </w:rPr>
  </w:style>
  <w:style w:type="paragraph" w:styleId="a5">
    <w:name w:val="header"/>
    <w:basedOn w:val="a0"/>
    <w:next w:val="aa"/>
    <w:link w:val="21"/>
    <w:autoRedefine/>
    <w:uiPriority w:val="99"/>
    <w:rsid w:val="009F390E"/>
    <w:pPr>
      <w:tabs>
        <w:tab w:val="center" w:pos="4677"/>
        <w:tab w:val="right" w:pos="9355"/>
      </w:tabs>
      <w:spacing w:line="240" w:lineRule="auto"/>
      <w:ind w:firstLine="0"/>
      <w:jc w:val="right"/>
    </w:pPr>
    <w:rPr>
      <w:noProof/>
      <w:kern w:val="16"/>
    </w:rPr>
  </w:style>
  <w:style w:type="character" w:customStyle="1" w:styleId="13">
    <w:name w:val="Верхний колонтитул Знак1"/>
    <w:uiPriority w:val="99"/>
    <w:semiHidden/>
    <w:rPr>
      <w:color w:val="000000"/>
      <w:sz w:val="28"/>
      <w:szCs w:val="28"/>
    </w:rPr>
  </w:style>
  <w:style w:type="character" w:customStyle="1" w:styleId="110">
    <w:name w:val="Верхний колонтитул Знак11"/>
    <w:uiPriority w:val="99"/>
    <w:semiHidden/>
    <w:rPr>
      <w:rFonts w:cs="Times New Roman"/>
      <w:color w:val="000000"/>
      <w:sz w:val="28"/>
      <w:szCs w:val="28"/>
    </w:rPr>
  </w:style>
  <w:style w:type="paragraph" w:styleId="ad">
    <w:name w:val="footer"/>
    <w:basedOn w:val="a0"/>
    <w:link w:val="ae"/>
    <w:uiPriority w:val="99"/>
    <w:pPr>
      <w:suppressLineNumbers/>
      <w:tabs>
        <w:tab w:val="center" w:pos="4819"/>
        <w:tab w:val="right" w:pos="9638"/>
      </w:tabs>
    </w:pPr>
  </w:style>
  <w:style w:type="character" w:customStyle="1" w:styleId="ae">
    <w:name w:val="Нижний колонтитул Знак"/>
    <w:link w:val="ad"/>
    <w:uiPriority w:val="99"/>
    <w:semiHidden/>
    <w:locked/>
    <w:rPr>
      <w:rFonts w:cs="Times New Roman"/>
      <w:color w:val="000000"/>
      <w:sz w:val="28"/>
      <w:szCs w:val="28"/>
    </w:rPr>
  </w:style>
  <w:style w:type="paragraph" w:customStyle="1" w:styleId="af">
    <w:name w:val="Содержимое таблицы"/>
    <w:basedOn w:val="a0"/>
    <w:uiPriority w:val="99"/>
    <w:pPr>
      <w:suppressLineNumbers/>
    </w:pPr>
  </w:style>
  <w:style w:type="paragraph" w:customStyle="1" w:styleId="af0">
    <w:name w:val="Заголовок таблицы"/>
    <w:basedOn w:val="af"/>
    <w:uiPriority w:val="99"/>
    <w:pPr>
      <w:jc w:val="center"/>
    </w:pPr>
    <w:rPr>
      <w:b/>
      <w:bCs/>
    </w:rPr>
  </w:style>
  <w:style w:type="paragraph" w:customStyle="1" w:styleId="af1">
    <w:name w:val="лит+нумерация"/>
    <w:basedOn w:val="a0"/>
    <w:next w:val="a0"/>
    <w:autoRedefine/>
    <w:uiPriority w:val="99"/>
    <w:rsid w:val="009F390E"/>
    <w:pPr>
      <w:ind w:firstLine="0"/>
    </w:pPr>
    <w:rPr>
      <w:iCs/>
    </w:rPr>
  </w:style>
  <w:style w:type="character" w:styleId="af2">
    <w:name w:val="page number"/>
    <w:uiPriority w:val="99"/>
    <w:rsid w:val="009F390E"/>
    <w:rPr>
      <w:rFonts w:ascii="Times New Roman" w:hAnsi="Times New Roman" w:cs="Times New Roman"/>
      <w:sz w:val="28"/>
      <w:szCs w:val="28"/>
    </w:rPr>
  </w:style>
  <w:style w:type="character" w:customStyle="1" w:styleId="af3">
    <w:name w:val="номер страницы"/>
    <w:uiPriority w:val="99"/>
    <w:rsid w:val="009F390E"/>
    <w:rPr>
      <w:rFonts w:cs="Times New Roman"/>
      <w:sz w:val="28"/>
      <w:szCs w:val="28"/>
    </w:rPr>
  </w:style>
  <w:style w:type="paragraph" w:styleId="af4">
    <w:name w:val="Normal (Web)"/>
    <w:basedOn w:val="a0"/>
    <w:autoRedefine/>
    <w:uiPriority w:val="99"/>
    <w:rsid w:val="009F390E"/>
    <w:rPr>
      <w:lang w:val="uk-UA" w:eastAsia="uk-UA"/>
    </w:rPr>
  </w:style>
  <w:style w:type="paragraph" w:customStyle="1" w:styleId="af5">
    <w:name w:val="Обычный +"/>
    <w:basedOn w:val="a0"/>
    <w:autoRedefine/>
    <w:uiPriority w:val="99"/>
    <w:rsid w:val="009F390E"/>
    <w:rPr>
      <w:szCs w:val="20"/>
    </w:rPr>
  </w:style>
  <w:style w:type="paragraph" w:styleId="14">
    <w:name w:val="toc 1"/>
    <w:basedOn w:val="a0"/>
    <w:next w:val="a0"/>
    <w:autoRedefine/>
    <w:uiPriority w:val="99"/>
    <w:semiHidden/>
    <w:rsid w:val="009F390E"/>
    <w:pPr>
      <w:autoSpaceDE w:val="0"/>
      <w:autoSpaceDN w:val="0"/>
      <w:adjustRightInd w:val="0"/>
      <w:ind w:firstLine="0"/>
    </w:pPr>
    <w:rPr>
      <w:bCs/>
      <w:iCs/>
      <w:smallCaps/>
      <w:lang w:eastAsia="en-US"/>
    </w:rPr>
  </w:style>
  <w:style w:type="paragraph" w:styleId="af6">
    <w:name w:val="Body Text Indent"/>
    <w:basedOn w:val="a0"/>
    <w:link w:val="af7"/>
    <w:uiPriority w:val="99"/>
    <w:rsid w:val="009F390E"/>
    <w:pPr>
      <w:shd w:val="clear" w:color="auto" w:fill="FFFFFF"/>
      <w:spacing w:before="192"/>
      <w:ind w:right="-5" w:firstLine="360"/>
    </w:pPr>
  </w:style>
  <w:style w:type="character" w:customStyle="1" w:styleId="af7">
    <w:name w:val="Основной текст с отступом Знак"/>
    <w:link w:val="af6"/>
    <w:uiPriority w:val="99"/>
    <w:semiHidden/>
    <w:locked/>
    <w:rPr>
      <w:rFonts w:cs="Times New Roman"/>
      <w:color w:val="000000"/>
      <w:sz w:val="28"/>
      <w:szCs w:val="28"/>
    </w:rPr>
  </w:style>
  <w:style w:type="paragraph" w:customStyle="1" w:styleId="af8">
    <w:name w:val="размещено"/>
    <w:basedOn w:val="a0"/>
    <w:autoRedefine/>
    <w:uiPriority w:val="99"/>
    <w:rsid w:val="009F390E"/>
    <w:rPr>
      <w:color w:val="FFFFFF"/>
    </w:rPr>
  </w:style>
  <w:style w:type="paragraph" w:customStyle="1" w:styleId="af9">
    <w:name w:val="содержание"/>
    <w:uiPriority w:val="99"/>
    <w:rsid w:val="009F390E"/>
    <w:pPr>
      <w:spacing w:line="360" w:lineRule="auto"/>
      <w:jc w:val="center"/>
    </w:pPr>
    <w:rPr>
      <w:b/>
      <w:bCs/>
      <w:i/>
      <w:iCs/>
      <w:smallCaps/>
      <w:noProof/>
      <w:sz w:val="28"/>
      <w:szCs w:val="28"/>
    </w:rPr>
  </w:style>
  <w:style w:type="table" w:customStyle="1" w:styleId="15">
    <w:name w:val="Стиль таблицы1"/>
    <w:uiPriority w:val="99"/>
    <w:rsid w:val="009F390E"/>
    <w:pPr>
      <w:spacing w:line="360" w:lineRule="auto"/>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a">
    <w:name w:val="схема"/>
    <w:autoRedefine/>
    <w:uiPriority w:val="99"/>
    <w:rsid w:val="009F390E"/>
    <w:pPr>
      <w:jc w:val="center"/>
    </w:pPr>
  </w:style>
  <w:style w:type="paragraph" w:customStyle="1" w:styleId="afb">
    <w:name w:val="ТАБЛИЦА"/>
    <w:next w:val="a0"/>
    <w:autoRedefine/>
    <w:uiPriority w:val="99"/>
    <w:rsid w:val="009F390E"/>
    <w:pPr>
      <w:spacing w:line="360" w:lineRule="auto"/>
    </w:pPr>
    <w:rPr>
      <w:color w:val="000000"/>
    </w:rPr>
  </w:style>
  <w:style w:type="paragraph" w:styleId="afc">
    <w:name w:val="endnote text"/>
    <w:basedOn w:val="a0"/>
    <w:link w:val="afd"/>
    <w:autoRedefine/>
    <w:uiPriority w:val="99"/>
    <w:semiHidden/>
    <w:rsid w:val="009F390E"/>
    <w:rPr>
      <w:sz w:val="20"/>
      <w:szCs w:val="20"/>
    </w:rPr>
  </w:style>
  <w:style w:type="character" w:customStyle="1" w:styleId="afd">
    <w:name w:val="Текст концевой сноски Знак"/>
    <w:link w:val="afc"/>
    <w:uiPriority w:val="99"/>
    <w:semiHidden/>
    <w:locked/>
    <w:rPr>
      <w:rFonts w:cs="Times New Roman"/>
      <w:color w:val="000000"/>
      <w:sz w:val="20"/>
      <w:szCs w:val="20"/>
    </w:rPr>
  </w:style>
  <w:style w:type="paragraph" w:styleId="afe">
    <w:name w:val="footnote text"/>
    <w:basedOn w:val="a0"/>
    <w:link w:val="aff"/>
    <w:autoRedefine/>
    <w:uiPriority w:val="99"/>
    <w:semiHidden/>
    <w:rsid w:val="009F390E"/>
    <w:rPr>
      <w:color w:val="auto"/>
      <w:sz w:val="20"/>
      <w:szCs w:val="20"/>
    </w:rPr>
  </w:style>
  <w:style w:type="character" w:customStyle="1" w:styleId="aff">
    <w:name w:val="Текст сноски Знак"/>
    <w:link w:val="afe"/>
    <w:uiPriority w:val="99"/>
    <w:locked/>
    <w:rsid w:val="009F390E"/>
    <w:rPr>
      <w:rFonts w:cs="Times New Roman"/>
      <w:lang w:val="ru-RU" w:eastAsia="ru-RU" w:bidi="ar-SA"/>
    </w:rPr>
  </w:style>
  <w:style w:type="paragraph" w:customStyle="1" w:styleId="aff0">
    <w:name w:val="титут"/>
    <w:autoRedefine/>
    <w:uiPriority w:val="99"/>
    <w:rsid w:val="009F390E"/>
    <w:pPr>
      <w:spacing w:line="360" w:lineRule="auto"/>
      <w:jc w:val="center"/>
    </w:pPr>
    <w:rPr>
      <w:noProof/>
      <w:sz w:val="28"/>
      <w:szCs w:val="28"/>
    </w:rPr>
  </w:style>
  <w:style w:type="character" w:styleId="aff1">
    <w:name w:val="Hyperlink"/>
    <w:uiPriority w:val="99"/>
    <w:rsid w:val="00B621A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3291</Words>
  <Characters>18761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ВСТУП</vt:lpstr>
    </vt:vector>
  </TitlesOfParts>
  <Company>Diapsalmata</Company>
  <LinksUpToDate>false</LinksUpToDate>
  <CharactersWithSpaces>22008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subject/>
  <dc:creator>Diapsalmata</dc:creator>
  <cp:keywords/>
  <dc:description/>
  <cp:lastModifiedBy>admin</cp:lastModifiedBy>
  <cp:revision>2</cp:revision>
  <cp:lastPrinted>2010-12-15T21:44:00Z</cp:lastPrinted>
  <dcterms:created xsi:type="dcterms:W3CDTF">2014-03-22T20:30:00Z</dcterms:created>
  <dcterms:modified xsi:type="dcterms:W3CDTF">2014-03-22T20:30:00Z</dcterms:modified>
</cp:coreProperties>
</file>