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ספירת 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על גבי כל חומר בארון חומרים אמורה להיות מדבקה צהובה עם ברקוד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הברקוד נותן מספר קופסה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לכל חומר יש מספר קופסה ייחודי משלו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על מנת לעשות ספירת מלאי 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לספירת 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סורקים כל חומר שיש בארון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לפי מספר קופסה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)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לכל סריקת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תציג את המידע הבא עבור המספר קופסה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מספר קופסה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חומר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תיאור חומר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תנאי אחסון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צורך בקירור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Y N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מספר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MSDS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מספר אצווה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תאריך פג תוקף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ואז הערה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ההערות יכולות להיות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האם המוצר זהה למוצר הקודם שנסרק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זה עוזר כאשר מנסים לוודא שכל החומרים בקופסה זהים זה לזה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החומר נכנס למלאי באופן תקין או לא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החומר פג תוקף או עומד להיות פג תוקף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בסוף ספירת כותבים את המילה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END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על מנת לסיים את הספירה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כדי לאשר עדכון מלאי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או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כדי לבטל עדכון מלאי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4933950" cy="674370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ספירת מלאי לדוגמה</w:t>
      </w:r>
      <w:r>
        <w:br w:type="page"/>
      </w:r>
    </w:p>
    <w:p>
      <w:pPr>
        <w:pStyle w:val="Normal"/>
        <w:numPr>
          <w:ilvl w:val="0"/>
          <w:numId w:val="1"/>
        </w:numPr>
        <w:bidi w:val="1"/>
        <w:spacing w:lineRule="auto" w:line="360" w:before="0" w:after="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חומר חדש למלאי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על מנת להוסיף חומר חדש למלאי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מספר אצווה של החומר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תפתח קובץ מדבקה צהובה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יש להדפיס את המדבקה ולהדביק על החומר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543175" cy="2914650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חומר חדש למלאי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הדפסת דוח 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מנת להדפיס דוח מלאי עדכני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התוכנה פותחת אוטומתית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דחות מלאי עדכניים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עבור ארון חומרים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ועבור מקרר חומרים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מדפיסים את הדוחות</w:t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hanging="0" w:start="72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  <w:lang w:val="en-US"/>
        </w:rPr>
        <w:br/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hanging="0" w:start="72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  <w:lang w:val="en-US"/>
        </w:rPr>
        <w:br/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hanging="0" w:start="720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rtl w:val="true"/>
          <w:lang w:val="en-US"/>
        </w:rPr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חומר חדש למאגר נתונים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להוספת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חומר חדש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תיאור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תנאי אחסון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או משאירים ריק עבור הערך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ROOM TEMP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שם מקוצר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עבור צורך בקירור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מספר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MSDS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עבור אישור עדכון מאגר נתונים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4959985" cy="4009390"/>
            <wp:effectExtent l="0" t="0" r="0" b="0"/>
            <wp:wrapTopAndBottom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הכנסת חומר חדש למאגר נתונים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br/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הוספת אצווה </w:t>
      </w: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</w:rPr>
        <w:t>LOT</w:t>
      </w: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חדשה למאגר נתונים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להוספת אצווה חדשה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מספר אצווה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אליו האצווה שייכת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תאריך פג תוקף עבור האצווה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מכניסים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עבור אישור עדכון מאגר נתונים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right</wp:align>
            </wp:positionH>
            <wp:positionV relativeFrom="paragraph">
              <wp:posOffset>135890</wp:posOffset>
            </wp:positionV>
            <wp:extent cx="5591175" cy="4029075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אצווה חדשה למאגר נתונים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overflowPunct w:val="false"/>
        <w:bidi w:val="1"/>
        <w:spacing w:before="0" w:after="144"/>
        <w:ind w:hanging="0" w:start="0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rtl w:val="true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sz w:val="24"/>
          <w:szCs w:val="24"/>
        </w:rPr>
        <w:t>Settings.txt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ממולא לפי הקריטריונים הבאים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Chemicals folder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המיקום בהם נמצאים הקבצים השייכים לארון חומרים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Chemicals folder &gt; C:\Chemical Closet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KEY &gt; VALUE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קבצים קשורים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Chemicals folder/Inventory.csv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חייבת להכיל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BOXID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  <w:lang w:val="en-US"/>
        </w:rPr>
        <w:t>מספר הקופסא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LOT NUMBER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מספר אצווה של הקופסא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INSTOCK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 xml:space="preserve">האם הקופסא במלאי </w:t>
      </w:r>
      <w:r>
        <w:rPr>
          <w:rFonts w:cs="Calibri" w:ascii="Calibri" w:hAnsi="Calibri"/>
        </w:rPr>
        <w:t>Y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N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Chemicals Folder/LBL Chemical Closet AR00162 Yellow Label.btw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rtl w:val="true"/>
          <w:lang w:val="en-US"/>
        </w:rPr>
        <w:t>זוהי המדקה הצהובה שיש להדביק על כל מוצר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rtl w:val="true"/>
          <w:lang w:val="en-US"/>
        </w:rPr>
        <w:t>המדבקה תיפתח באופן אוטומתי בהוספת קופסא חדשה למלאי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Chemicals Folder/YellowLabel.csv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חייבת להכיל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LOT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אצוה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STORAGE CONDITIONS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תנאי אחסון של המוצר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EXPIRATION DATE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תאריך תפוגה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NICKNAME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מקוצר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BOXID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הקופסא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Chemicals Folder/Lots.csv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חייבת להכיל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LOT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אצווה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EXPIRATION DATE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תאריך תפוגה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Chemicals Folder/Chemicals.csv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חייבת להכיל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תיאור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STORAGE CONDITIONS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תנאי אחסון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NICKNAME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מקוצר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FRIDGE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צורך בקירור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MSDS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 xml:space="preserve">מספר של מסמך </w:t>
      </w:r>
      <w:r>
        <w:rPr>
          <w:rFonts w:cs="Calibri" w:ascii="Calibri" w:hAnsi="Calibri"/>
        </w:rPr>
        <w:t>MSDS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4" w:right="1134" w:gutter="0" w:header="1134" w:top="325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5" w:type="dxa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798"/>
      <w:gridCol w:w="3148"/>
      <w:gridCol w:w="1898"/>
      <w:gridCol w:w="1211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cs="Calibri"/>
              <w:sz w:val="4"/>
              <w:szCs w:val="4"/>
            </w:rPr>
          </w:pPr>
          <w:r>
            <w:rPr>
              <w:rFonts w:cs="Calibri"/>
              <w:sz w:val="4"/>
              <w:szCs w:val="4"/>
            </w:rPr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3175</wp:posOffset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5" name="Image5 Copy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 Copy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1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5.0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1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2.0</w:t>
          </w:r>
        </w:p>
      </w:tc>
    </w:tr>
    <w:tr>
      <w:trPr>
        <w:trHeight w:val="368" w:hRule="atLeast"/>
      </w:trPr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9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7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7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5" w:type="dxa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798"/>
      <w:gridCol w:w="3148"/>
      <w:gridCol w:w="1898"/>
      <w:gridCol w:w="1211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cs="Calibri"/>
              <w:sz w:val="4"/>
              <w:szCs w:val="4"/>
            </w:rPr>
          </w:pPr>
          <w:r>
            <w:rPr>
              <w:rFonts w:cs="Calibri"/>
              <w:sz w:val="4"/>
              <w:szCs w:val="4"/>
            </w:rPr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3175</wp:posOffset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6" name="Image5 Copy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 Copy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1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5.0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1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2.0</w:t>
          </w:r>
        </w:p>
      </w:tc>
    </w:tr>
    <w:tr>
      <w:trPr>
        <w:trHeight w:val="368" w:hRule="atLeast"/>
      </w:trPr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9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7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7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3024"/>
        </w:tabs>
        <w:ind w:start="3024" w:hanging="864"/>
      </w:pPr>
      <w:rPr/>
    </w:lvl>
    <w:lvl w:ilvl="4">
      <w:start w:val="1"/>
      <w:numFmt w:val="decimal"/>
      <w:lvlText w:val=" %1.%2.%3.%4.%5 "/>
      <w:lvlJc w:val="end"/>
      <w:pPr>
        <w:tabs>
          <w:tab w:val="num" w:pos="2835"/>
        </w:tabs>
        <w:ind w:start="2835" w:hanging="1701"/>
      </w:pPr>
      <w:rPr/>
    </w:lvl>
    <w:lvl w:ilvl="5">
      <w:start w:val="1"/>
      <w:numFmt w:val="decimal"/>
      <w:lvlText w:val=" %1.%2.%3.%4.%5.%6 "/>
      <w:lvlJc w:val="end"/>
      <w:pPr>
        <w:tabs>
          <w:tab w:val="num" w:pos="3402"/>
        </w:tabs>
        <w:ind w:start="3402" w:hanging="1985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1179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1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bidi w:val="1"/>
      <w:jc w:val="start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LibreOffice/24.2.6.2$Windows_x86 LibreOffice_project/ef66aa7e36a1bb8e65bfbc63aba53045a14d0871</Application>
  <AppVersion>15.0000</AppVersion>
  <Pages>7</Pages>
  <Words>685</Words>
  <Characters>3234</Characters>
  <CharactersWithSpaces>3906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2024-10-30T11:14:44Z</cp:lastPrinted>
  <dcterms:modified xsi:type="dcterms:W3CDTF">2024-10-30T11:17:34Z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