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Overview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This application is used to transfer files from one folder to another.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The application will only transfer NEW files.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How to use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Press 1 to run the app.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Wait for the transfer to be over.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Exit the app.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Settings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From &gt; D:\User\Old location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To &gt; C:\User\New location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Related files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Output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-N/A-</w:t>
      </w:r>
    </w:p>
    <w:p>
      <w:pPr>
        <w:pStyle w:val="BodyText"/>
        <w:numPr>
          <w:ilvl w:val="0"/>
          <w:numId w:val="1"/>
        </w:numPr>
        <w:bidi w:val="0"/>
        <w:jc w:val="star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  <w:shd w:fill="auto" w:val="clear"/>
        </w:rPr>
        <w:t>Document version history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2024-01-18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v1.1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2024-10-28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new document format.</w:t>
      </w:r>
    </w:p>
    <w:p>
      <w:pPr>
        <w:pStyle w:val="BodyText"/>
        <w:numPr>
          <w:ilvl w:val="1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</w:rPr>
        <w:t>v</w:t>
      </w:r>
      <w:r>
        <w:rPr>
          <w:rFonts w:ascii="Calibri" w:hAnsi="Calibri"/>
          <w:b w:val="false"/>
          <w:bCs w:val="false"/>
          <w:color w:val="FFFFFF"/>
          <w:sz w:val="24"/>
          <w:szCs w:val="24"/>
          <w:shd w:fill="000000" w:val="clear"/>
          <w:lang w:val="en-US"/>
        </w:rPr>
        <w:t>2.0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Created on 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2025-01-09</w:t>
      </w:r>
    </w:p>
    <w:p>
      <w:pPr>
        <w:pStyle w:val="BodyText"/>
        <w:numPr>
          <w:ilvl w:val="2"/>
          <w:numId w:val="1"/>
        </w:numPr>
        <w:bidi w:val="0"/>
        <w:spacing w:before="0" w:after="14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n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  <w:lang w:val="en-US"/>
        </w:rPr>
        <w:t>ew document format.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929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b1" w:characterSet="windows-1255"/>
    <w:family w:val="roman"/>
    <w:pitch w:val="variable"/>
  </w:font>
  <w:font w:name="Liberation Sans">
    <w:altName w:val="Arial"/>
    <w:charset w:val="b1" w:characterSet="windows-1255"/>
    <w:family w:val="roman"/>
    <w:pitch w:val="variable"/>
  </w:font>
  <w:font w:name="Calibri">
    <w:charset w:val="01"/>
    <w:family w:val="swiss"/>
    <w:pitch w:val="variable"/>
  </w:font>
  <w:font w:name="Calibri">
    <w:charset w:val="b1" w:characterSet="windows-1255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9"/>
      <w:gridCol w:w="2160"/>
      <w:gridCol w:w="3600"/>
      <w:gridCol w:w="2438"/>
    </w:tblGrid>
    <w:tr>
      <w:trPr/>
      <w:tc>
        <w:tcPr>
          <w:tcW w:w="1439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Fast File Transfer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55" w:type="dxa"/>
      <w:tblLayout w:type="fixed"/>
      <w:tblCellMar>
        <w:top w:w="55" w:type="dxa"/>
        <w:start w:w="55" w:type="dxa"/>
        <w:bottom w:w="55" w:type="dxa"/>
        <w:end w:w="55" w:type="dxa"/>
      </w:tblCellMar>
    </w:tblPr>
    <w:tblGrid>
      <w:gridCol w:w="1439"/>
      <w:gridCol w:w="2160"/>
      <w:gridCol w:w="3600"/>
      <w:gridCol w:w="2438"/>
    </w:tblGrid>
    <w:tr>
      <w:trPr/>
      <w:tc>
        <w:tcPr>
          <w:tcW w:w="1439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844550" cy="844550"/>
                <wp:effectExtent l="0" t="0" r="0" b="0"/>
                <wp:wrapSquare wrapText="largest"/>
                <wp:docPr id="2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550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60" w:type="dxa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Title</w:t>
          </w:r>
        </w:p>
      </w:tc>
      <w:tc>
        <w:tcPr>
          <w:tcW w:w="6038" w:type="dxa"/>
          <w:gridSpan w:val="2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Application Guide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Application Name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Fast File Transfer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Document Version</w:t>
          </w:r>
        </w:p>
      </w:tc>
      <w:tc>
        <w:tcPr>
          <w:tcW w:w="6038" w:type="dxa"/>
          <w:gridSpan w:val="2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2.0</w:t>
          </w:r>
        </w:p>
      </w:tc>
    </w:tr>
    <w:tr>
      <w:trPr/>
      <w:tc>
        <w:tcPr>
          <w:tcW w:w="1439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/>
          </w:pPr>
          <w:r>
            <w:rPr/>
          </w:r>
        </w:p>
      </w:tc>
      <w:tc>
        <w:tcPr>
          <w:tcW w:w="216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>Written By</w:t>
          </w:r>
        </w:p>
      </w:tc>
      <w:tc>
        <w:tcPr>
          <w:tcW w:w="3600" w:type="dxa"/>
          <w:tcBorders>
            <w:start w:val="single" w:sz="4" w:space="0" w:color="000000"/>
            <w:bottom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Vlad Feldfix</w:t>
          </w:r>
        </w:p>
      </w:tc>
      <w:tc>
        <w:tcPr>
          <w:tcW w:w="2438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TableContents"/>
            <w:bidi w:val="0"/>
            <w:jc w:val="start"/>
            <w:rPr>
              <w:rFonts w:ascii="Calibri" w:hAnsi="Calibri"/>
              <w:b/>
              <w:bCs/>
              <w:sz w:val="20"/>
              <w:szCs w:val="20"/>
            </w:rPr>
          </w:pPr>
          <w:r>
            <w:rPr>
              <w:rFonts w:ascii="Calibri" w:hAnsi="Calibri"/>
              <w:b/>
              <w:bCs/>
              <w:sz w:val="20"/>
              <w:szCs w:val="20"/>
            </w:rPr>
            <w:t xml:space="preserve">Page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  <w:r>
            <w:rPr>
              <w:rFonts w:ascii="Calibri" w:hAnsi="Calibri"/>
              <w:b/>
              <w:bCs/>
              <w:sz w:val="20"/>
              <w:szCs w:val="20"/>
            </w:rPr>
            <w:t xml:space="preserve"> of </w:t>
          </w:r>
          <w:r>
            <w:rPr>
              <w:rFonts w:ascii="Calibri" w:hAnsi="Calibri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ascii="Calibri" w:hAnsi="Calibri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separate"/>
          </w:r>
          <w:r>
            <w:rPr>
              <w:sz w:val="20"/>
              <w:b/>
              <w:szCs w:val="20"/>
              <w:bCs/>
              <w:rFonts w:ascii="Calibri" w:hAnsi="Calibri"/>
            </w:rPr>
            <w:t>1</w:t>
          </w:r>
          <w:r>
            <w:rPr>
              <w:sz w:val="20"/>
              <w:b/>
              <w:szCs w:val="20"/>
              <w:bCs/>
              <w:rFonts w:ascii="Calibri" w:hAnsi="Calibri"/>
            </w:rPr>
            <w:fldChar w:fldCharType="end"/>
          </w:r>
        </w:p>
      </w:tc>
    </w:tr>
  </w:tbl>
  <w:p>
    <w:pPr>
      <w:pStyle w:val="Header"/>
      <w:bidi w:val="0"/>
      <w:spacing w:lineRule="auto" w:line="240" w:before="0" w:after="0"/>
      <w:jc w:val="star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start"/>
      <w:pPr>
        <w:tabs>
          <w:tab w:val="num" w:pos="720"/>
        </w:tabs>
        <w:ind w:start="720" w:hanging="720"/>
      </w:pPr>
      <w:rPr/>
    </w:lvl>
    <w:lvl w:ilvl="1">
      <w:start w:val="1"/>
      <w:numFmt w:val="decimal"/>
      <w:lvlText w:val=" %1.%2 "/>
      <w:lvlJc w:val="start"/>
      <w:pPr>
        <w:tabs>
          <w:tab w:val="num" w:pos="1440"/>
        </w:tabs>
        <w:ind w:start="1440" w:hanging="720"/>
      </w:pPr>
      <w:rPr/>
    </w:lvl>
    <w:lvl w:ilvl="2">
      <w:start w:val="1"/>
      <w:numFmt w:val="decimal"/>
      <w:lvlText w:val=" %1.%2.%3 "/>
      <w:lvlJc w:val="start"/>
      <w:pPr>
        <w:tabs>
          <w:tab w:val="num" w:pos="2160"/>
        </w:tabs>
        <w:ind w:start="216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3600"/>
        </w:tabs>
        <w:ind w:start="3600" w:hanging="1440"/>
      </w:pPr>
      <w:rPr/>
    </w:lvl>
    <w:lvl w:ilvl="4">
      <w:start w:val="1"/>
      <w:numFmt w:val="decimal"/>
      <w:lvlText w:val=" %1.%2.%3.%4.%5 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 %1.%2.%3.%4.%5.%6 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 %1.%2.%3.%4.%5.%6.%7 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4"/>
        <w:szCs w:val="24"/>
        <w:lang w:val="en-US" w:eastAsia="zh-CN" w:bidi="he-IL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LibreOffice/24.2.6.2$Windows_x86 LibreOffice_project/ef66aa7e36a1bb8e65bfbc63aba53045a14d0871</Application>
  <AppVersion>15.0000</AppVersion>
  <Pages>1</Pages>
  <Words>114</Words>
  <Characters>537</Characters>
  <CharactersWithSpaces>642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2025-01-08T07:36:35Z</dcterms:created>
  <dc:creator/>
  <dc:description/>
  <dc:language>en-US</dc:language>
  <cp:lastModifiedBy/>
  <cp:lastPrinted>2025-01-08T11:03:26Z</cp:lastPrinted>
  <dcterms:modified xsi:type="dcterms:W3CDTF">2025-01-09T08:04:26Z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