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05A69A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zh-CN"/>
        </w:rPr>
      </w:pPr>
      <w:bookmarkStart w:id="0" w:name="_Toc138949567"/>
      <w:bookmarkStart w:id="1" w:name="_Toc121165613"/>
      <w:bookmarkStart w:id="2" w:name="_Toc121165615"/>
      <w:bookmarkStart w:id="3" w:name="_Toc138797507"/>
      <w:bookmarkStart w:id="4" w:name="_Toc138949472"/>
      <w:bookmarkStart w:id="5" w:name="_Toc16056"/>
      <w:bookmarkStart w:id="6" w:name="_Toc138799919"/>
      <w:bookmarkStart w:id="7" w:name="_Toc138798118"/>
      <w:bookmarkStart w:id="8" w:name="_Toc138796932"/>
      <w:bookmarkStart w:id="9" w:name="_Toc138799823"/>
      <w:bookmarkStart w:id="10" w:name="_Toc138949474"/>
      <w:bookmarkStart w:id="11" w:name="_Toc138949569"/>
      <w:bookmarkStart w:id="12" w:name="_Toc138797450"/>
      <w:bookmarkStart w:id="13" w:name="_Toc138796818"/>
      <w:bookmarkStart w:id="14" w:name="_Toc138798011"/>
      <w:r>
        <w:rPr>
          <w:rFonts w:ascii="Times New Roman" w:hAnsi="Times New Roman"/>
          <w:b/>
          <w:sz w:val="28"/>
          <w:szCs w:val="28"/>
          <w:lang w:val="zh-CN"/>
        </w:rPr>
        <w:t>МОЛДАВСКИЙ ГОСУДАРСТВЕННЫЙ УНИВЕРСИТЕТ</w:t>
      </w:r>
    </w:p>
    <w:p w14:paraId="66C358AF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zh-CN"/>
        </w:rPr>
      </w:pPr>
      <w:r>
        <w:rPr>
          <w:rFonts w:ascii="Times New Roman" w:hAnsi="Times New Roman"/>
          <w:b/>
          <w:sz w:val="28"/>
          <w:szCs w:val="28"/>
          <w:lang w:val="zh-CN"/>
        </w:rPr>
        <w:t>ФАКУЛЬТЕТ МАТЕМАТИКИ И ИНФОРМАТИКИ</w:t>
      </w:r>
    </w:p>
    <w:p w14:paraId="033FC3A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ascii="Times New Roman" w:hAnsi="Times New Roman"/>
          <w:b/>
          <w:sz w:val="28"/>
          <w:szCs w:val="28"/>
          <w:lang w:val="zh-CN"/>
        </w:rPr>
        <w:t>ДЕПАРТАМЕНТ ИНФОРМАТИКИ</w:t>
      </w:r>
    </w:p>
    <w:p w14:paraId="31B53E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zh-CN"/>
        </w:rPr>
      </w:pPr>
    </w:p>
    <w:p w14:paraId="0FB0336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"/>
        </w:rPr>
      </w:pPr>
    </w:p>
    <w:p w14:paraId="46B0510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"/>
        </w:rPr>
      </w:pPr>
      <w:r>
        <w:rPr>
          <w:rFonts w:ascii="Times New Roman" w:hAnsi="Times New Roman" w:cs="Times New Roman"/>
          <w:sz w:val="32"/>
          <w:szCs w:val="32"/>
          <w:lang w:val="ru"/>
        </w:rPr>
        <w:t>Анализ и визуализация атмосферных данных с использованием Службы мониторинга атмосферы Copernicus (CAMS)</w:t>
      </w:r>
    </w:p>
    <w:p w14:paraId="139BA6B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D2C1E4">
      <w:pPr>
        <w:jc w:val="center"/>
        <w:rPr>
          <w:rFonts w:ascii="Times New Roman" w:hAnsi="Times New Roman"/>
          <w:b/>
          <w:sz w:val="32"/>
          <w:szCs w:val="32"/>
          <w:u w:val="single"/>
          <w:lang w:val="zh-CN"/>
        </w:rPr>
      </w:pPr>
    </w:p>
    <w:p w14:paraId="0D88C199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Индивидуальная работа номер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CC47BCB">
      <w:pPr>
        <w:rPr>
          <w:rFonts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zh-CN" w:bidi="ar"/>
        </w:rPr>
      </w:pPr>
    </w:p>
    <w:p w14:paraId="049A6301">
      <w:pPr>
        <w:rPr>
          <w:rFonts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zh-CN" w:bidi="ar"/>
        </w:rPr>
      </w:pPr>
    </w:p>
    <w:p w14:paraId="792CACAC">
      <w:pPr>
        <w:rPr>
          <w:rFonts w:ascii="Times New Roman" w:hAnsi="Times New Roman" w:cs="Times New Roman"/>
          <w:sz w:val="28"/>
          <w:szCs w:val="28"/>
        </w:rPr>
      </w:pPr>
    </w:p>
    <w:p w14:paraId="035D65DC">
      <w:pPr>
        <w:rPr>
          <w:rFonts w:ascii="Times New Roman" w:hAnsi="Times New Roman" w:cs="Times New Roman"/>
          <w:sz w:val="28"/>
          <w:szCs w:val="28"/>
        </w:rPr>
      </w:pPr>
    </w:p>
    <w:p w14:paraId="7ACBAB6B">
      <w:pPr>
        <w:rPr>
          <w:rFonts w:ascii="Times New Roman" w:hAnsi="Times New Roman" w:cs="Times New Roman"/>
          <w:sz w:val="28"/>
          <w:szCs w:val="28"/>
          <w:lang w:val="zh-CN"/>
        </w:rPr>
      </w:pPr>
      <w:r>
        <w:rPr>
          <w:rFonts w:ascii="Times New Roman" w:hAnsi="Times New Roman" w:cs="Times New Roman"/>
          <w:sz w:val="28"/>
          <w:szCs w:val="28"/>
        </w:rPr>
        <w:t>Доцент университета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Поят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 Анатолий</w:t>
      </w:r>
    </w:p>
    <w:p w14:paraId="5BA07F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>Автор: студент группы I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ASD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zh-CN"/>
        </w:rPr>
        <w:t xml:space="preserve"> (РУ), Жураковски Владислав</w:t>
      </w:r>
      <w:r>
        <w:rPr>
          <w:rFonts w:ascii="Times New Roman" w:hAnsi="Times New Roman" w:cs="Times New Roman"/>
          <w:sz w:val="28"/>
          <w:szCs w:val="28"/>
          <w:lang w:val="zh-CN"/>
        </w:rPr>
        <w:t xml:space="preserve">                                               </w:t>
      </w:r>
    </w:p>
    <w:p w14:paraId="2712B2AB">
      <w:pPr>
        <w:rPr>
          <w:lang w:val="zh-CN"/>
        </w:rPr>
      </w:pPr>
    </w:p>
    <w:p w14:paraId="4779061E">
      <w:pPr>
        <w:rPr>
          <w:lang w:val="zh-CN"/>
        </w:rPr>
      </w:pPr>
    </w:p>
    <w:p w14:paraId="06515A9C">
      <w:pPr>
        <w:spacing w:line="480" w:lineRule="auto"/>
        <w:ind w:firstLine="0"/>
        <w:jc w:val="center"/>
        <w:rPr>
          <w:rFonts w:ascii="Times New Roman" w:hAnsi="Times New Roman"/>
          <w:b/>
          <w:sz w:val="32"/>
          <w:szCs w:val="36"/>
          <w:lang w:val="zh-CN"/>
        </w:rPr>
      </w:pPr>
    </w:p>
    <w:p w14:paraId="6E9D9484">
      <w:pPr>
        <w:spacing w:line="480" w:lineRule="auto"/>
        <w:ind w:firstLine="0"/>
        <w:jc w:val="center"/>
        <w:rPr>
          <w:rFonts w:ascii="Times New Roman" w:hAnsi="Times New Roman"/>
          <w:b/>
          <w:sz w:val="32"/>
          <w:szCs w:val="36"/>
          <w:lang w:val="zh-CN"/>
        </w:rPr>
      </w:pPr>
      <w:r>
        <w:rPr>
          <w:rFonts w:ascii="Times New Roman" w:hAnsi="Times New Roman"/>
          <w:b/>
          <w:sz w:val="32"/>
          <w:szCs w:val="36"/>
          <w:lang w:val="zh-CN"/>
        </w:rPr>
        <w:t>Киши</w:t>
      </w:r>
      <w:r>
        <w:rPr>
          <w:rFonts w:ascii="Times New Roman" w:hAnsi="Times New Roman"/>
          <w:b/>
          <w:sz w:val="32"/>
          <w:szCs w:val="36"/>
        </w:rPr>
        <w:t>нё</w:t>
      </w:r>
      <w:r>
        <w:rPr>
          <w:rFonts w:ascii="Times New Roman" w:hAnsi="Times New Roman"/>
          <w:b/>
          <w:sz w:val="32"/>
          <w:szCs w:val="36"/>
          <w:lang w:val="zh-CN"/>
        </w:rPr>
        <w:t>в, 2024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4E6B43DF">
      <w:pPr>
        <w:ind w:left="240" w:leftChars="0" w:firstLine="709" w:firstLineChars="0"/>
        <w:jc w:val="center"/>
        <w:rPr>
          <w:rFonts w:ascii="SimSun" w:hAnsi="SimSun" w:eastAsia="SimSun" w:cs="Lucida Sans"/>
          <w:kern w:val="2"/>
          <w:sz w:val="21"/>
          <w:szCs w:val="24"/>
          <w:lang w:val="ru-RU" w:eastAsia="zh-CN" w:bidi="hi-IN"/>
        </w:rPr>
        <w:sectPr>
          <w:pgSz w:w="11906" w:h="16838"/>
          <w:pgMar w:top="1440" w:right="1080" w:bottom="1440" w:left="1080" w:header="709" w:footer="709" w:gutter="0"/>
          <w:pgNumType w:start="1"/>
          <w:cols w:space="708" w:num="1"/>
          <w:titlePg/>
          <w:docGrid w:linePitch="360" w:charSpace="0"/>
        </w:sectPr>
      </w:pPr>
    </w:p>
    <w:sdt>
      <w:sdtPr>
        <w:rPr>
          <w:rFonts w:hint="default" w:ascii="SimSun" w:hAnsi="SimSun" w:eastAsia="SimSun" w:cs="Lucida Sans"/>
          <w:kern w:val="2"/>
          <w:sz w:val="21"/>
          <w:szCs w:val="24"/>
          <w:lang w:val="en-US" w:eastAsia="zh-CN" w:bidi="hi-IN"/>
        </w:rPr>
        <w:id w:val="147476902"/>
        <w15:color w:val="DBDBDB"/>
        <w:docPartObj>
          <w:docPartGallery w:val="Table of Contents"/>
          <w:docPartUnique/>
        </w:docPartObj>
      </w:sdtPr>
      <w:sdtEndPr>
        <w:rPr>
          <w:rFonts w:hint="default" w:ascii="Liberation Serif" w:hAnsi="Liberation Serif" w:eastAsia="NSimSun" w:cs="Lucida Sans"/>
          <w:kern w:val="2"/>
          <w:sz w:val="24"/>
          <w:szCs w:val="24"/>
          <w:lang w:val="ru-RU" w:eastAsia="zh-CN" w:bidi="hi-IN"/>
        </w:rPr>
      </w:sdtEndPr>
      <w:sdtContent>
        <w:p w14:paraId="28A5F3A7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kern w:val="2"/>
              <w:sz w:val="28"/>
              <w:szCs w:val="28"/>
              <w:lang w:val="ru-RU" w:eastAsia="zh-CN" w:bidi="hi-IN"/>
            </w:rPr>
            <w:t>СОДЕРЖАНИЕ</w:t>
          </w:r>
        </w:p>
        <w:p w14:paraId="2828D9E7">
          <w:pPr>
            <w:pStyle w:val="51"/>
            <w:tabs>
              <w:tab w:val="right" w:leader="dot" w:pos="974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Liberation Serif" w:hAnsi="Liberation Serif" w:eastAsia="NSimSun" w:cs="Lucida Sans"/>
              <w:kern w:val="2"/>
              <w:sz w:val="24"/>
              <w:szCs w:val="24"/>
              <w:lang w:val="ru-RU" w:eastAsia="zh-CN" w:bidi="hi-IN"/>
            </w:rPr>
            <w:fldChar w:fldCharType="begin"/>
          </w:r>
          <w:r>
            <w:rPr>
              <w:rFonts w:hint="default" w:ascii="Liberation Serif" w:hAnsi="Liberation Serif" w:eastAsia="NSimSun" w:cs="Lucida Sans"/>
              <w:kern w:val="2"/>
              <w:sz w:val="24"/>
              <w:szCs w:val="24"/>
              <w:lang w:val="ru-RU" w:eastAsia="zh-CN" w:bidi="hi-IN"/>
            </w:rPr>
            <w:instrText xml:space="preserve">TOC \o "1-3" \h \u </w:instrText>
          </w:r>
          <w:r>
            <w:rPr>
              <w:rFonts w:hint="default" w:ascii="Liberation Serif" w:hAnsi="Liberation Serif" w:eastAsia="NSimSun" w:cs="Lucida Sans"/>
              <w:kern w:val="2"/>
              <w:sz w:val="24"/>
              <w:szCs w:val="24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instrText xml:space="preserve"> HYPERLINK \l _Toc11796 </w:instrText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I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 Доступ и загрузка данных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_Toc11796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0B63F8D4">
          <w:pPr>
            <w:pStyle w:val="51"/>
            <w:tabs>
              <w:tab w:val="right" w:leader="dot" w:pos="974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instrText xml:space="preserve"> HYPERLINK \l _Toc30084 </w:instrText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II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 Очистка и предобработка данных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79F03925">
          <w:pPr>
            <w:pStyle w:val="51"/>
            <w:tabs>
              <w:tab w:val="right" w:leader="dot" w:pos="974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instrText xml:space="preserve"> HYPERLINK \l _Toc14091 </w:instrText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III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 Объединение и подготовка данных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_Toc14091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2C88DE6A">
          <w:pPr>
            <w:pStyle w:val="51"/>
            <w:tabs>
              <w:tab w:val="right" w:leader="dot" w:pos="974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instrText xml:space="preserve"> HYPERLINK \l _Toc30180 </w:instrText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III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 Анализ данных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_Toc30180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14CFD534">
          <w:pPr>
            <w:pStyle w:val="52"/>
            <w:tabs>
              <w:tab w:val="right" w:leader="dot" w:pos="974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instrText xml:space="preserve"> HYPERLINK \l _Toc3647 </w:instrText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en-US"/>
            </w:rPr>
            <w:t>3.1.</w:t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 xml:space="preserve"> Вычисление базовой статистики для поллютантов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_Toc3647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35DB3121">
          <w:pPr>
            <w:pStyle w:val="52"/>
            <w:tabs>
              <w:tab w:val="right" w:leader="dot" w:pos="974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instrText xml:space="preserve"> HYPERLINK \l _Toc26860 </w:instrText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en-US"/>
            </w:rPr>
            <w:t>3.2.</w:t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 xml:space="preserve"> Идентификация тенденций во времени для выбранного поллютанта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_Toc26860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36E9F1F5">
          <w:pPr>
            <w:pStyle w:val="52"/>
            <w:tabs>
              <w:tab w:val="right" w:leader="dot" w:pos="974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instrText xml:space="preserve"> HYPERLINK \l _Toc18010 </w:instrText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en-US"/>
            </w:rPr>
            <w:t>3.3.</w:t>
          </w:r>
          <w:r>
            <w:rPr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 xml:space="preserve"> Сравнение уровней загрязнения в разных регионах.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_Toc18010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4C979C2C">
          <w:pPr>
            <w:pStyle w:val="51"/>
            <w:tabs>
              <w:tab w:val="right" w:leader="dot" w:pos="9746"/>
            </w:tabs>
            <w:spacing w:line="360" w:lineRule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instrText xml:space="preserve"> HYPERLINK \l _Toc7074 </w:instrText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IV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 Визуализация данных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_Toc7074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61AAFC47">
          <w:pPr>
            <w:pStyle w:val="51"/>
            <w:tabs>
              <w:tab w:val="right" w:leader="dot" w:pos="9746"/>
            </w:tabs>
            <w:spacing w:line="360" w:lineRule="auto"/>
          </w:pP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begin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instrText xml:space="preserve"> HYPERLINK \l _Toc28995 </w:instrText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V. 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Интерпретация результатов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_Toc28995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SimSun" w:cs="Times New Roman"/>
              <w:kern w:val="2"/>
              <w:sz w:val="28"/>
              <w:szCs w:val="28"/>
              <w:lang w:val="ru-RU" w:eastAsia="zh-CN" w:bidi="hi-IN"/>
            </w:rPr>
            <w:fldChar w:fldCharType="end"/>
          </w:r>
        </w:p>
        <w:p w14:paraId="46FF355E">
          <w:pPr>
            <w:spacing w:line="360" w:lineRule="auto"/>
            <w:rPr>
              <w:rFonts w:hint="default" w:ascii="Liberation Serif" w:hAnsi="Liberation Serif" w:eastAsia="NSimSun" w:cs="Lucida Sans"/>
              <w:kern w:val="2"/>
              <w:sz w:val="24"/>
              <w:szCs w:val="24"/>
              <w:lang w:val="ru-RU" w:eastAsia="zh-CN" w:bidi="hi-IN"/>
            </w:rPr>
          </w:pPr>
          <w:r>
            <w:rPr>
              <w:rFonts w:hint="default" w:ascii="Liberation Serif" w:hAnsi="Liberation Serif" w:eastAsia="NSimSun" w:cs="Lucida Sans"/>
              <w:kern w:val="2"/>
              <w:szCs w:val="24"/>
              <w:lang w:val="ru-RU" w:eastAsia="zh-CN" w:bidi="hi-IN"/>
            </w:rPr>
            <w:fldChar w:fldCharType="end"/>
          </w:r>
        </w:p>
      </w:sdtContent>
    </w:sdt>
    <w:p w14:paraId="621E3E1E">
      <w:pPr>
        <w:rPr>
          <w:rFonts w:hint="default" w:ascii="Liberation Serif" w:hAnsi="Liberation Serif" w:eastAsia="NSimSun" w:cs="Lucida Sans"/>
          <w:kern w:val="2"/>
          <w:sz w:val="24"/>
          <w:szCs w:val="24"/>
          <w:lang w:val="ru-RU" w:eastAsia="zh-CN" w:bidi="hi-IN"/>
        </w:rPr>
      </w:pPr>
    </w:p>
    <w:p w14:paraId="22459181">
      <w:pPr>
        <w:rPr>
          <w:rFonts w:hint="default" w:ascii="Liberation Serif" w:hAnsi="Liberation Serif" w:eastAsia="NSimSun" w:cs="Lucida Sans"/>
          <w:kern w:val="2"/>
          <w:sz w:val="24"/>
          <w:szCs w:val="24"/>
          <w:lang w:val="ru-RU" w:eastAsia="zh-CN" w:bidi="hi-IN"/>
        </w:rPr>
      </w:pPr>
    </w:p>
    <w:p w14:paraId="1D2F153D">
      <w:pPr>
        <w:pStyle w:val="34"/>
        <w:shd w:val="clear" w:color="auto" w:fill="FFFFFF"/>
        <w:rPr>
          <w:rFonts w:hint="default"/>
        </w:rPr>
      </w:pPr>
    </w:p>
    <w:p w14:paraId="75106BCA">
      <w:pPr>
        <w:rPr>
          <w:lang w:eastAsia="ru-RU" w:bidi="ar-SA"/>
        </w:rPr>
      </w:pPr>
    </w:p>
    <w:p w14:paraId="482BF698">
      <w:pPr>
        <w:ind w:left="0" w:leftChars="0" w:firstLine="0" w:firstLineChars="0"/>
        <w:rPr>
          <w:lang w:val="zh-CN"/>
        </w:rPr>
      </w:pPr>
      <w:bookmarkStart w:id="15" w:name="_Toc179235045"/>
    </w:p>
    <w:p w14:paraId="62585448">
      <w:pPr>
        <w:pStyle w:val="32"/>
        <w:keepNext w:val="0"/>
        <w:keepLines w:val="0"/>
        <w:widowControl/>
        <w:suppressLineNumbers w:val="0"/>
      </w:pPr>
      <w:r>
        <w:rPr>
          <w:lang w:val="zh-CN"/>
        </w:rPr>
        <w:br w:type="page"/>
      </w:r>
      <w:bookmarkEnd w:id="15"/>
    </w:p>
    <w:p w14:paraId="063829CD">
      <w:pPr>
        <w:pStyle w:val="2"/>
        <w:bidi w:val="0"/>
      </w:pPr>
      <w:bookmarkStart w:id="16" w:name="_Toc11796"/>
      <w:r>
        <w:rPr>
          <w:rFonts w:hint="default"/>
          <w:lang w:val="en-US"/>
        </w:rPr>
        <w:t>I</w:t>
      </w:r>
      <w:r>
        <w:t>. Доступ и загрузка данных</w:t>
      </w:r>
      <w:bookmarkEnd w:id="16"/>
    </w:p>
    <w:p w14:paraId="488DB4A7">
      <w:pPr>
        <w:pStyle w:val="32"/>
        <w:keepNext w:val="0"/>
        <w:keepLines w:val="0"/>
        <w:widowControl/>
        <w:suppressLineNumbers w:val="0"/>
        <w:ind w:left="0" w:leftChars="0" w:firstLine="0" w:firstLineChars="0"/>
      </w:pPr>
      <w:r>
        <w:rPr>
          <w:b/>
          <w:bCs/>
        </w:rPr>
        <w:t>Задача</w:t>
      </w:r>
      <w:r>
        <w:t>: Получить данные из Службы мониторинга атмосферы Коперника (CAMS) для анализа атмосферных поллютантов.</w:t>
      </w:r>
    </w:p>
    <w:p w14:paraId="023A4868">
      <w:pPr>
        <w:pStyle w:val="32"/>
        <w:keepNext w:val="0"/>
        <w:keepLines w:val="0"/>
        <w:widowControl/>
        <w:suppressLineNumbers w:val="0"/>
        <w:ind w:left="0" w:leftChars="0" w:firstLine="0" w:firstLineChars="0"/>
      </w:pPr>
      <w:r>
        <w:rPr>
          <w:b/>
          <w:bCs/>
        </w:rPr>
        <w:t>Шаги</w:t>
      </w:r>
      <w:r>
        <w:t>:</w:t>
      </w:r>
    </w:p>
    <w:p w14:paraId="372D6A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Использовался API библиотеки </w:t>
      </w:r>
      <w:r>
        <w:rPr>
          <w:rStyle w:val="14"/>
        </w:rPr>
        <w:t>cdsapi</w:t>
      </w:r>
      <w:r>
        <w:t xml:space="preserve"> для доступа к данным.</w:t>
      </w:r>
    </w:p>
    <w:p w14:paraId="31FDB6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Были написаны три отдельных скрипта для скачивания данных: </w:t>
      </w:r>
    </w:p>
    <w:p w14:paraId="60D9944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Радиационное воздействие аэрозолей с излучением (</w:t>
      </w:r>
      <w:r>
        <w:rPr>
          <w:rStyle w:val="14"/>
        </w:rPr>
        <w:t>radiative_forcing_of_aerosol_radiation_interactions</w:t>
      </w:r>
      <w:r>
        <w:t>).</w:t>
      </w:r>
    </w:p>
    <w:p w14:paraId="404B165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Радиационное воздействие углекислого газа (</w:t>
      </w:r>
      <w:r>
        <w:rPr>
          <w:rStyle w:val="14"/>
        </w:rPr>
        <w:t>radiative_forcing_of_carbon_dioxide</w:t>
      </w:r>
      <w:r>
        <w:t>).</w:t>
      </w:r>
    </w:p>
    <w:p w14:paraId="4B9DBF5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Радиационное воздействие метана (</w:t>
      </w:r>
      <w:r>
        <w:rPr>
          <w:rStyle w:val="14"/>
        </w:rPr>
        <w:t>radiative_forcing_of_methane</w:t>
      </w:r>
      <w:r>
        <w:t>).</w:t>
      </w:r>
    </w:p>
    <w:p w14:paraId="5F2D56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Параметры запроса включали: </w:t>
      </w:r>
    </w:p>
    <w:p w14:paraId="47FE1A3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Тип воздействия: мгновенное (instantaneous).</w:t>
      </w:r>
    </w:p>
    <w:p w14:paraId="699579D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Полоса частот: длинноволновая и коротковолновая (long_wave, short_wave).</w:t>
      </w:r>
    </w:p>
    <w:p w14:paraId="1BA5862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Тип неба: всё небо (all_sky).</w:t>
      </w:r>
    </w:p>
    <w:p w14:paraId="64ECAA4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Уровень: поверхность (surface).</w:t>
      </w:r>
    </w:p>
    <w:p w14:paraId="329E0204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Годы: 2003–2018.</w:t>
      </w:r>
    </w:p>
    <w:p w14:paraId="63468CD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Месяцы: все месяцы года.</w:t>
      </w:r>
    </w:p>
    <w:p w14:paraId="1095D6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Скачанные данные были сохранены в формате NetCDF.</w:t>
      </w:r>
    </w:p>
    <w:p w14:paraId="5EC27E32">
      <w:pPr>
        <w:pStyle w:val="3"/>
        <w:keepNext w:val="0"/>
        <w:keepLines w:val="0"/>
        <w:widowControl/>
        <w:suppressLineNumbers w:val="0"/>
        <w:outlineLvl w:val="0"/>
      </w:pPr>
      <w:bookmarkStart w:id="17" w:name="_Toc30084"/>
      <w:r>
        <w:rPr>
          <w:rFonts w:hint="default"/>
          <w:lang w:val="en-US"/>
        </w:rPr>
        <w:t>II</w:t>
      </w:r>
      <w:r>
        <w:t>. Очистка и предобработка данных</w:t>
      </w:r>
      <w:bookmarkEnd w:id="17"/>
    </w:p>
    <w:p w14:paraId="5F57FC85">
      <w:pPr>
        <w:pStyle w:val="32"/>
        <w:keepNext w:val="0"/>
        <w:keepLines w:val="0"/>
        <w:widowControl/>
        <w:suppressLineNumbers w:val="0"/>
        <w:ind w:left="0" w:leftChars="0" w:firstLine="0" w:firstLineChars="0"/>
      </w:pPr>
      <w:r>
        <w:rPr>
          <w:b/>
          <w:bCs/>
        </w:rPr>
        <w:t>Задача</w:t>
      </w:r>
      <w:r>
        <w:t>: Преобразовать скачанные данные в таблицу с понятным форматом, выбрать данные для заданного региона и времени.</w:t>
      </w:r>
    </w:p>
    <w:p w14:paraId="34926D04">
      <w:pPr>
        <w:pStyle w:val="32"/>
        <w:keepNext w:val="0"/>
        <w:keepLines w:val="0"/>
        <w:widowControl/>
        <w:suppressLineNumbers w:val="0"/>
        <w:ind w:left="0" w:leftChars="0" w:firstLine="0" w:firstLineChars="0"/>
      </w:pPr>
      <w:r>
        <w:rPr>
          <w:b/>
          <w:bCs/>
        </w:rPr>
        <w:t>Шаги</w:t>
      </w:r>
      <w:r>
        <w:t>:</w:t>
      </w:r>
    </w:p>
    <w:p w14:paraId="26C56E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Написан код на Python для обработки файлов NetCDF. Извлечение данных осуществлялось с использованием библиотеки </w:t>
      </w:r>
      <w:r>
        <w:rPr>
          <w:rStyle w:val="14"/>
        </w:rPr>
        <w:t>netCDF4</w:t>
      </w:r>
      <w:r>
        <w:t>, в</w:t>
      </w:r>
      <w:bookmarkStart w:id="25" w:name="_GoBack"/>
      <w:bookmarkEnd w:id="25"/>
      <w:r>
        <w:t>ыбирались только те данные, которые относятся к заданной географической области (Египет и Судан).</w:t>
      </w:r>
    </w:p>
    <w:p w14:paraId="220217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Для Египта были заданы географические границы в виде полигона: Египет: [(24.7, 22.0), (35.0, 22.0), (35.0, 31.5), (24.7, 31.5)]. Фильтровались только те координаты, которые попадали внутрь полигона. Сформирована таблица со столбцами: Время — временная метка; Координаты Египта (широта, долгота) — географические координаты; значения поллютантов (например, Радиационное воздействие аэрозолей с излучением, углекислого газа, метана).</w:t>
      </w:r>
    </w:p>
    <w:p w14:paraId="1646EB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Для Судана аналогично были заданы географические границы: Судан: [(21.0, 8.5), (39.0, 8.5), (39.0, 22.0), (21.0, 22.0)]. Фильтровались данные только внутри полигона. Сформирована таблица аналогичной структуры, включающая поллютанты</w:t>
      </w:r>
    </w:p>
    <w:p w14:paraId="3EF98377">
      <w:pPr>
        <w:pStyle w:val="2"/>
        <w:bidi w:val="0"/>
      </w:pPr>
      <w:bookmarkStart w:id="18" w:name="_Toc14091"/>
      <w:r>
        <w:rPr>
          <w:rFonts w:hint="default"/>
          <w:lang w:val="en-US"/>
        </w:rPr>
        <w:t>III</w:t>
      </w:r>
      <w:r>
        <w:t>. Объединение и подготовка данных</w:t>
      </w:r>
      <w:bookmarkEnd w:id="18"/>
    </w:p>
    <w:p w14:paraId="43A7F43C">
      <w:pPr>
        <w:pStyle w:val="32"/>
        <w:keepNext w:val="0"/>
        <w:keepLines w:val="0"/>
        <w:widowControl/>
        <w:suppressLineNumbers w:val="0"/>
        <w:ind w:left="0" w:leftChars="0" w:firstLine="0" w:firstLineChars="0"/>
      </w:pPr>
      <w:r>
        <w:rPr>
          <w:b/>
          <w:bCs/>
        </w:rPr>
        <w:t>Задача</w:t>
      </w:r>
      <w:r>
        <w:t>: Создать финальные таблицы для анализа данных по Египту и Судану.</w:t>
      </w:r>
    </w:p>
    <w:p w14:paraId="7DEB6DA5">
      <w:pPr>
        <w:pStyle w:val="32"/>
        <w:keepNext w:val="0"/>
        <w:keepLines w:val="0"/>
        <w:widowControl/>
        <w:suppressLineNumbers w:val="0"/>
        <w:ind w:left="0" w:leftChars="0" w:firstLine="0" w:firstLineChars="0"/>
      </w:pPr>
      <w:r>
        <w:rPr>
          <w:b/>
          <w:bCs/>
        </w:rPr>
        <w:t>Шаги</w:t>
      </w:r>
      <w:r>
        <w:t>:</w:t>
      </w:r>
    </w:p>
    <w:p w14:paraId="20F1F31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Таблицы для Египта и Судана формировались с использованием функций, где извлекаются и фильтруются данные из NetCDF.</w:t>
      </w:r>
    </w:p>
    <w:p w14:paraId="27C7085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Каждая таблица содержит три поллютанта: Радиационное воздействие аэрозолей с излучением, Радиационное воздействие углекислого газа, Радиационное воздействие метана.</w:t>
      </w:r>
    </w:p>
    <w:p w14:paraId="458509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Обе таблицы сохраняются в формате CSV и готовы для последующего анализа.</w:t>
      </w:r>
    </w:p>
    <w:p w14:paraId="66D30477">
      <w:pPr>
        <w:pStyle w:val="2"/>
        <w:bidi w:val="0"/>
      </w:pPr>
      <w:bookmarkStart w:id="19" w:name="_Toc30180"/>
      <w:r>
        <w:rPr>
          <w:rFonts w:hint="default"/>
          <w:lang w:val="en-US"/>
        </w:rPr>
        <w:t>III</w:t>
      </w:r>
      <w:r>
        <w:t>. Анализ данных</w:t>
      </w:r>
      <w:bookmarkEnd w:id="19"/>
      <w:r>
        <w:t xml:space="preserve"> </w:t>
      </w:r>
    </w:p>
    <w:p w14:paraId="0C472DC2">
      <w:pPr>
        <w:pStyle w:val="32"/>
        <w:keepNext w:val="0"/>
        <w:keepLines w:val="0"/>
        <w:widowControl/>
        <w:suppressLineNumbers w:val="0"/>
      </w:pPr>
      <w:bookmarkStart w:id="20" w:name="_Toc3647"/>
      <w:r>
        <w:rPr>
          <w:rStyle w:val="37"/>
          <w:rFonts w:hint="default"/>
          <w:i w:val="0"/>
          <w:iCs w:val="0"/>
          <w:lang w:val="en-US"/>
        </w:rPr>
        <w:t>3.1.</w:t>
      </w:r>
      <w:r>
        <w:rPr>
          <w:rStyle w:val="37"/>
          <w:i w:val="0"/>
          <w:iCs w:val="0"/>
        </w:rPr>
        <w:t xml:space="preserve"> Вычисление базовой статистики для поллютантов</w:t>
      </w:r>
      <w:bookmarkEnd w:id="20"/>
      <w:r>
        <w:br w:type="textWrapping"/>
      </w:r>
      <w:r>
        <w:t xml:space="preserve">Код выполняет анализ данных для определения основных статистических характеристик уровня загрязнения в зависимости от выбранного поллютанта (например, аэрозоли, метан или углекислый газ). Для этого используется функция </w:t>
      </w:r>
      <w:r>
        <w:rPr>
          <w:rStyle w:val="14"/>
        </w:rPr>
        <w:t>calculate_statistics</w:t>
      </w:r>
      <w:r>
        <w:t>, которая вычисляет следующие показатели:</w:t>
      </w:r>
    </w:p>
    <w:p w14:paraId="394DE69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Среднее значение (mean);</w:t>
      </w:r>
    </w:p>
    <w:p w14:paraId="2214FC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Медиана (median);</w:t>
      </w:r>
    </w:p>
    <w:p w14:paraId="0E981D3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Стандартное отклонение (std);</w:t>
      </w:r>
    </w:p>
    <w:p w14:paraId="1752BCB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Минимальное и максимальное значения.</w:t>
      </w:r>
    </w:p>
    <w:p w14:paraId="7AAF6CCE">
      <w:pPr>
        <w:pStyle w:val="32"/>
        <w:keepNext w:val="0"/>
        <w:keepLines w:val="0"/>
        <w:widowControl/>
        <w:suppressLineNumbers w:val="0"/>
      </w:pPr>
      <w:r>
        <w:t>Эти статистические данные предоставляют информацию о центральной тенденции и вариации данных.</w:t>
      </w:r>
    </w:p>
    <w:p w14:paraId="0BB18A63">
      <w:pPr>
        <w:pStyle w:val="32"/>
        <w:keepNext w:val="0"/>
        <w:keepLines w:val="0"/>
        <w:widowControl/>
        <w:suppressLineNumbers w:val="0"/>
      </w:pPr>
      <w:bookmarkStart w:id="21" w:name="_Toc26860"/>
      <w:r>
        <w:rPr>
          <w:rStyle w:val="37"/>
          <w:rFonts w:hint="default"/>
          <w:i w:val="0"/>
          <w:iCs w:val="0"/>
          <w:lang w:val="en-US"/>
        </w:rPr>
        <w:t>3.2.</w:t>
      </w:r>
      <w:r>
        <w:rPr>
          <w:rStyle w:val="37"/>
          <w:i w:val="0"/>
          <w:iCs w:val="0"/>
        </w:rPr>
        <w:t xml:space="preserve"> Идентификация тенденций во времени для выбранного поллютанта</w:t>
      </w:r>
      <w:bookmarkEnd w:id="21"/>
      <w:r>
        <w:br w:type="textWrapping"/>
      </w:r>
      <w:r>
        <w:t xml:space="preserve">Для анализа временных рядов используется функция </w:t>
      </w:r>
      <w:r>
        <w:rPr>
          <w:rStyle w:val="14"/>
        </w:rPr>
        <w:t>analyze_time_series</w:t>
      </w:r>
      <w:r>
        <w:t>. Она группирует данные по временной оси и строит график средней концентрации поллютанта за указанный период.</w:t>
      </w:r>
      <w:r>
        <w:br w:type="textWrapping"/>
      </w:r>
      <w:r>
        <w:t>Ключевые этапы:</w:t>
      </w:r>
    </w:p>
    <w:p w14:paraId="37A1007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Преобразование столбца с датами в формат </w:t>
      </w:r>
      <w:r>
        <w:rPr>
          <w:rStyle w:val="14"/>
        </w:rPr>
        <w:t>datetime</w:t>
      </w:r>
      <w:r>
        <w:t>.</w:t>
      </w:r>
    </w:p>
    <w:p w14:paraId="245060B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Группировка данных по времени и вычисление средних значений.</w:t>
      </w:r>
    </w:p>
    <w:p w14:paraId="2969DDC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Визуализация графика тенденций для анализа изменений уровня загрязнения с течением времени.</w:t>
      </w:r>
    </w:p>
    <w:p w14:paraId="41C2220B">
      <w:pPr>
        <w:pStyle w:val="32"/>
        <w:keepNext w:val="0"/>
        <w:keepLines w:val="0"/>
        <w:widowControl/>
        <w:suppressLineNumbers w:val="0"/>
      </w:pPr>
      <w:bookmarkStart w:id="22" w:name="_Toc18010"/>
      <w:r>
        <w:rPr>
          <w:rStyle w:val="37"/>
          <w:rFonts w:hint="default"/>
          <w:i w:val="0"/>
          <w:iCs w:val="0"/>
          <w:lang w:val="en-US"/>
        </w:rPr>
        <w:t>3.3.</w:t>
      </w:r>
      <w:r>
        <w:rPr>
          <w:rStyle w:val="37"/>
          <w:i w:val="0"/>
          <w:iCs w:val="0"/>
        </w:rPr>
        <w:t xml:space="preserve"> Сравнение уровней загрязнения в разных регионах.</w:t>
      </w:r>
      <w:bookmarkEnd w:id="22"/>
      <w:r>
        <w:br w:type="textWrapping"/>
      </w:r>
      <w:r>
        <w:t xml:space="preserve">Для географического анализа данных реализована функция </w:t>
      </w:r>
      <w:r>
        <w:rPr>
          <w:rStyle w:val="14"/>
        </w:rPr>
        <w:t>heatmap_pollution</w:t>
      </w:r>
      <w:r>
        <w:t>.</w:t>
      </w:r>
      <w:r>
        <w:br w:type="textWrapping"/>
      </w:r>
      <w:r>
        <w:t>Этапы:</w:t>
      </w:r>
    </w:p>
    <w:p w14:paraId="11FD350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Данные фильтруются по широте и долготе, после чего создается сводная таблица, где: </w:t>
      </w:r>
    </w:p>
    <w:p w14:paraId="22AB555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Столбцы представляют долготу;</w:t>
      </w:r>
    </w:p>
    <w:p w14:paraId="2396D5C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Строки — широту;</w:t>
      </w:r>
    </w:p>
    <w:p w14:paraId="4A25CE9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Значения в ячейках — средняя концентрация поллютанта.</w:t>
      </w:r>
    </w:p>
    <w:p w14:paraId="43AF24A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Построение тепловой карты с использованием библиотеки </w:t>
      </w:r>
      <w:r>
        <w:rPr>
          <w:rStyle w:val="14"/>
        </w:rPr>
        <w:t>seaborn</w:t>
      </w:r>
      <w:r>
        <w:t>, чтобы визуализировать концентрации загрязнений на географической карте.</w:t>
      </w:r>
      <w:r>
        <w:br w:type="textWrapping"/>
      </w:r>
      <w:r>
        <w:t>Это помогает выявить регионы с наибольшим уровнем загрязнения.</w:t>
      </w:r>
    </w:p>
    <w:p w14:paraId="0E646CE0">
      <w:pPr>
        <w:pStyle w:val="32"/>
        <w:keepNext w:val="0"/>
        <w:keepLines w:val="0"/>
        <w:widowControl/>
        <w:suppressLineNumbers w:val="0"/>
      </w:pPr>
      <w:r>
        <w:rPr>
          <w:rStyle w:val="17"/>
        </w:rPr>
        <w:t>Дополнительное сравнение:</w:t>
      </w:r>
      <w:r>
        <w:br w:type="textWrapping"/>
      </w:r>
      <w:r>
        <w:t xml:space="preserve">Функция </w:t>
      </w:r>
      <w:r>
        <w:rPr>
          <w:rStyle w:val="14"/>
        </w:rPr>
        <w:t>bar_chart_pollutants</w:t>
      </w:r>
      <w:r>
        <w:t xml:space="preserve"> строит диаграмму баров, сравнивающую уровни загрязнения в разных регионах. Это используется для количественного анализа различий в уровнях поллютантов между географическими точками.</w:t>
      </w:r>
    </w:p>
    <w:p w14:paraId="6D3A2DA5">
      <w:pPr>
        <w:pStyle w:val="2"/>
        <w:bidi w:val="0"/>
      </w:pPr>
      <w:bookmarkStart w:id="23" w:name="_Toc7074"/>
      <w:r>
        <w:rPr>
          <w:rFonts w:hint="default"/>
          <w:lang w:val="en-US"/>
        </w:rPr>
        <w:t>IV</w:t>
      </w:r>
      <w:r>
        <w:t>. Визуализация данных</w:t>
      </w:r>
      <w:bookmarkEnd w:id="23"/>
    </w:p>
    <w:p w14:paraId="3B77014C">
      <w:pPr>
        <w:pStyle w:val="32"/>
        <w:keepNext w:val="0"/>
        <w:keepLines w:val="0"/>
        <w:widowControl/>
        <w:suppressLineNumbers w:val="0"/>
      </w:pPr>
      <w:r>
        <w:rPr>
          <w:rStyle w:val="17"/>
        </w:rPr>
        <w:t>Временные ряды:</w:t>
      </w:r>
      <w:r>
        <w:br w:type="textWrapping"/>
      </w:r>
      <w:r>
        <w:t>Для каждого поллютанта создается график, показывающий изменение уровня загрязнения с течением времени. Это позволяет выявить:</w:t>
      </w:r>
    </w:p>
    <w:p w14:paraId="47C4144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Тренды;</w:t>
      </w:r>
    </w:p>
    <w:p w14:paraId="5FC5618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Сезонные изменения;</w:t>
      </w:r>
    </w:p>
    <w:p w14:paraId="36162CE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Аномальные значения.</w:t>
      </w:r>
    </w:p>
    <w:p w14:paraId="65A75819">
      <w:pPr>
        <w:pStyle w:val="32"/>
        <w:keepNext w:val="0"/>
        <w:keepLines w:val="0"/>
        <w:widowControl/>
        <w:suppressLineNumbers w:val="0"/>
      </w:pPr>
      <w:r>
        <w:rPr>
          <w:rStyle w:val="17"/>
        </w:rPr>
        <w:t>Тепловая карта:</w:t>
      </w:r>
      <w:r>
        <w:br w:type="textWrapping"/>
      </w:r>
      <w:r>
        <w:t>Отображение данных на географической карте с использованием тепловой визуализации позволяет увидеть, как концентрация загрязнений варьируется по регионам. Например, тепловая карта уровня углекислого газа в Египте помогает определить наиболее загрязненные районы.</w:t>
      </w:r>
    </w:p>
    <w:p w14:paraId="71485711">
      <w:pPr>
        <w:pStyle w:val="32"/>
        <w:keepNext w:val="0"/>
        <w:keepLines w:val="0"/>
        <w:widowControl/>
        <w:suppressLineNumbers w:val="0"/>
      </w:pPr>
      <w:r>
        <w:rPr>
          <w:rStyle w:val="17"/>
        </w:rPr>
        <w:t>Гистограммы и диаграммы баров:</w:t>
      </w:r>
      <w:r>
        <w:br w:type="textWrapping"/>
      </w:r>
      <w:r>
        <w:t>Сравнительные гистограммы используются для анализа разницы уровней загрязнений между регионами, например, между Египтом и Суданом. Эти графики помогают определить области с более высоким воздействием поллютантов.</w:t>
      </w:r>
    </w:p>
    <w:p w14:paraId="17C4187D">
      <w:pPr>
        <w:pStyle w:val="2"/>
        <w:bidi w:val="0"/>
      </w:pPr>
      <w:bookmarkStart w:id="24" w:name="_Toc28995"/>
      <w:r>
        <w:rPr>
          <w:rFonts w:hint="default"/>
          <w:lang w:val="en-US"/>
        </w:rPr>
        <w:t xml:space="preserve">V. </w:t>
      </w:r>
      <w:r>
        <w:t>Интерпретация результатов</w:t>
      </w:r>
      <w:bookmarkEnd w:id="24"/>
    </w:p>
    <w:p w14:paraId="7A7584F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Тенденции:</w:t>
      </w:r>
      <w:r>
        <w:t xml:space="preserve"> Графики временных рядов показывают, как уровни загрязнений менялись в течение 2003–2018 годов. Например, можно определить рост концентрации углекислого газа в Египте или сезонные колебания метана.</w:t>
      </w:r>
    </w:p>
    <w:p w14:paraId="6A55BB1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Аномалии:</w:t>
      </w:r>
      <w:r>
        <w:t xml:space="preserve"> Тепловая карта и временные ряды позволяют быстро обнаружить неожиданные всплески концентрации поллютантов в определенные периоды или регионы.</w:t>
      </w:r>
    </w:p>
    <w:p w14:paraId="4E1681D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</w:rPr>
        <w:t>Политика и осведомленность:</w:t>
      </w:r>
      <w:r>
        <w:br w:type="textWrapping"/>
      </w:r>
      <w:r>
        <w:t xml:space="preserve">Данные могут быть использованы для: </w:t>
      </w:r>
    </w:p>
    <w:p w14:paraId="5361B5B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Разработки экологических мер по снижению загрязнений в наиболее пострадавших регионах;</w:t>
      </w:r>
    </w:p>
    <w:p w14:paraId="4B9D2EF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Увеличения осведомленности населения о критических зонах с высоким уровнем загрязнения;</w:t>
      </w:r>
    </w:p>
    <w:p w14:paraId="3E0812A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Укрепления международного сотрудничества для борьбы с трансграничными загрязнениями.</w:t>
      </w:r>
    </w:p>
    <w:p w14:paraId="442B8ABB">
      <w:pPr>
        <w:pStyle w:val="32"/>
        <w:keepNext w:val="0"/>
        <w:keepLines w:val="0"/>
        <w:widowControl/>
        <w:suppressLineNumbers w:val="0"/>
      </w:pPr>
      <w:r>
        <w:t>Этот анализ служит основой для построения политики охраны окружающей среды и разработки мероприятий для улучшения качества воздуха в рассматриваемых регионах.</w:t>
      </w:r>
    </w:p>
    <w:p w14:paraId="6F277D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zh-CN"/>
        </w:rPr>
      </w:pPr>
    </w:p>
    <w:sectPr>
      <w:footerReference r:id="rId6" w:type="first"/>
      <w:footerReference r:id="rId5" w:type="default"/>
      <w:pgSz w:w="11906" w:h="16838"/>
      <w:pgMar w:top="1440" w:right="1080" w:bottom="1440" w:left="108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88DD3">
    <w:pPr>
      <w:pStyle w:val="30"/>
    </w:pPr>
    <w:r>
      <w:rPr>
        <w:sz w:val="24"/>
      </w:rPr>
      <w:pict>
        <v:shape id="_x0000_s4103" o:spid="_x0000_s4103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147456577"/>
                  <w:docPartObj>
                    <w:docPartGallery w:val="autotext"/>
                  </w:docPartObj>
                </w:sdtPr>
                <w:sdtContent>
                  <w:p w14:paraId="45EFEDCE">
                    <w:pPr>
                      <w:pStyle w:val="3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t>14</w:t>
                    </w:r>
                    <w:r>
                      <w:fldChar w:fldCharType="end"/>
                    </w:r>
                  </w:p>
                </w:sdtContent>
              </w:sdt>
              <w:p w14:paraId="1CA5BE66"/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17BE1F">
    <w:pPr>
      <w:pStyle w:val="30"/>
    </w:pPr>
    <w:r>
      <w:rPr>
        <w:sz w:val="24"/>
      </w:rPr>
      <w:pict>
        <v:shape id="_x0000_s4104" o:spid="_x0000_s4104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4D66CCD">
                <w:pPr>
                  <w:pStyle w:val="3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38C12"/>
    <w:multiLevelType w:val="multilevel"/>
    <w:tmpl w:val="86138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2AB6F8"/>
    <w:multiLevelType w:val="multilevel"/>
    <w:tmpl w:val="CA2AB6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2AD1762"/>
    <w:multiLevelType w:val="multilevel"/>
    <w:tmpl w:val="E2AD17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>
    <w:nsid w:val="04F3F14F"/>
    <w:multiLevelType w:val="multilevel"/>
    <w:tmpl w:val="04F3F1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0F68728E"/>
    <w:multiLevelType w:val="multilevel"/>
    <w:tmpl w:val="0F687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40B5E2F"/>
    <w:multiLevelType w:val="multilevel"/>
    <w:tmpl w:val="340B5E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6">
    <w:nsid w:val="4511A29D"/>
    <w:multiLevelType w:val="multilevel"/>
    <w:tmpl w:val="4511A2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5B61A718"/>
    <w:multiLevelType w:val="multilevel"/>
    <w:tmpl w:val="5B61A7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CA2DBA"/>
    <w:rsid w:val="00001898"/>
    <w:rsid w:val="00001ED4"/>
    <w:rsid w:val="0000528D"/>
    <w:rsid w:val="0001103E"/>
    <w:rsid w:val="000179F4"/>
    <w:rsid w:val="0003300B"/>
    <w:rsid w:val="00052F19"/>
    <w:rsid w:val="0006010B"/>
    <w:rsid w:val="0006374B"/>
    <w:rsid w:val="0007050D"/>
    <w:rsid w:val="000708FE"/>
    <w:rsid w:val="00086CAA"/>
    <w:rsid w:val="0009156B"/>
    <w:rsid w:val="00091655"/>
    <w:rsid w:val="00093392"/>
    <w:rsid w:val="000B50D8"/>
    <w:rsid w:val="000D576F"/>
    <w:rsid w:val="000D79FE"/>
    <w:rsid w:val="000E6718"/>
    <w:rsid w:val="00105BF5"/>
    <w:rsid w:val="00117538"/>
    <w:rsid w:val="00120400"/>
    <w:rsid w:val="00152EA4"/>
    <w:rsid w:val="00162167"/>
    <w:rsid w:val="00172AC0"/>
    <w:rsid w:val="001918CC"/>
    <w:rsid w:val="00196AD1"/>
    <w:rsid w:val="001A7229"/>
    <w:rsid w:val="001C5299"/>
    <w:rsid w:val="001C5815"/>
    <w:rsid w:val="001E79F6"/>
    <w:rsid w:val="001F0F09"/>
    <w:rsid w:val="001F1C16"/>
    <w:rsid w:val="001F1CB2"/>
    <w:rsid w:val="001F2913"/>
    <w:rsid w:val="0022077E"/>
    <w:rsid w:val="00224638"/>
    <w:rsid w:val="00224CB2"/>
    <w:rsid w:val="00227BE8"/>
    <w:rsid w:val="00230D68"/>
    <w:rsid w:val="002324B6"/>
    <w:rsid w:val="002333E7"/>
    <w:rsid w:val="002352DB"/>
    <w:rsid w:val="00262B7E"/>
    <w:rsid w:val="00277291"/>
    <w:rsid w:val="002A3B40"/>
    <w:rsid w:val="002C4B3F"/>
    <w:rsid w:val="002C57FB"/>
    <w:rsid w:val="002F5FC2"/>
    <w:rsid w:val="002F727B"/>
    <w:rsid w:val="003004DA"/>
    <w:rsid w:val="00343858"/>
    <w:rsid w:val="00366431"/>
    <w:rsid w:val="0037430F"/>
    <w:rsid w:val="003854C5"/>
    <w:rsid w:val="00386CDC"/>
    <w:rsid w:val="00386F38"/>
    <w:rsid w:val="003A2520"/>
    <w:rsid w:val="003A4540"/>
    <w:rsid w:val="003B33F6"/>
    <w:rsid w:val="003C6C57"/>
    <w:rsid w:val="003D37A1"/>
    <w:rsid w:val="003D569F"/>
    <w:rsid w:val="003E1742"/>
    <w:rsid w:val="003F0BEE"/>
    <w:rsid w:val="004047B3"/>
    <w:rsid w:val="00413975"/>
    <w:rsid w:val="004422DD"/>
    <w:rsid w:val="0046209E"/>
    <w:rsid w:val="00464D2D"/>
    <w:rsid w:val="0046566E"/>
    <w:rsid w:val="00476FEE"/>
    <w:rsid w:val="00481BAC"/>
    <w:rsid w:val="004877CF"/>
    <w:rsid w:val="0049364E"/>
    <w:rsid w:val="004C3824"/>
    <w:rsid w:val="004C7F75"/>
    <w:rsid w:val="004D1E58"/>
    <w:rsid w:val="005063F7"/>
    <w:rsid w:val="00521456"/>
    <w:rsid w:val="00526C8F"/>
    <w:rsid w:val="00531137"/>
    <w:rsid w:val="0053300E"/>
    <w:rsid w:val="0057301B"/>
    <w:rsid w:val="00575B2E"/>
    <w:rsid w:val="00587795"/>
    <w:rsid w:val="005948D7"/>
    <w:rsid w:val="005A4E8C"/>
    <w:rsid w:val="005E565E"/>
    <w:rsid w:val="005F2668"/>
    <w:rsid w:val="00600FB4"/>
    <w:rsid w:val="00610EAB"/>
    <w:rsid w:val="006268B4"/>
    <w:rsid w:val="0063216C"/>
    <w:rsid w:val="00637EF4"/>
    <w:rsid w:val="006418BD"/>
    <w:rsid w:val="00657017"/>
    <w:rsid w:val="00680810"/>
    <w:rsid w:val="006858A4"/>
    <w:rsid w:val="006B01E1"/>
    <w:rsid w:val="006D5D33"/>
    <w:rsid w:val="006E03B4"/>
    <w:rsid w:val="006F0A16"/>
    <w:rsid w:val="006F2B63"/>
    <w:rsid w:val="006F534D"/>
    <w:rsid w:val="00702F42"/>
    <w:rsid w:val="007050C3"/>
    <w:rsid w:val="007119EB"/>
    <w:rsid w:val="00712F8D"/>
    <w:rsid w:val="00733FAC"/>
    <w:rsid w:val="00753D68"/>
    <w:rsid w:val="007569AE"/>
    <w:rsid w:val="00791E75"/>
    <w:rsid w:val="007920E7"/>
    <w:rsid w:val="007979B9"/>
    <w:rsid w:val="007A74D1"/>
    <w:rsid w:val="007B302E"/>
    <w:rsid w:val="007B5830"/>
    <w:rsid w:val="007D7258"/>
    <w:rsid w:val="008077BD"/>
    <w:rsid w:val="0081192C"/>
    <w:rsid w:val="008147D3"/>
    <w:rsid w:val="008165D0"/>
    <w:rsid w:val="0082096F"/>
    <w:rsid w:val="008321C3"/>
    <w:rsid w:val="008346BB"/>
    <w:rsid w:val="00842C62"/>
    <w:rsid w:val="00842D11"/>
    <w:rsid w:val="00847635"/>
    <w:rsid w:val="008614B3"/>
    <w:rsid w:val="008642B3"/>
    <w:rsid w:val="00870751"/>
    <w:rsid w:val="0087345D"/>
    <w:rsid w:val="00882B13"/>
    <w:rsid w:val="008B3175"/>
    <w:rsid w:val="008C26D3"/>
    <w:rsid w:val="008C452A"/>
    <w:rsid w:val="008C58B5"/>
    <w:rsid w:val="008F5DB0"/>
    <w:rsid w:val="008F783C"/>
    <w:rsid w:val="00900EEC"/>
    <w:rsid w:val="00907646"/>
    <w:rsid w:val="009101A2"/>
    <w:rsid w:val="00916C1F"/>
    <w:rsid w:val="00922DE3"/>
    <w:rsid w:val="009428E2"/>
    <w:rsid w:val="00950042"/>
    <w:rsid w:val="00962E58"/>
    <w:rsid w:val="009870DC"/>
    <w:rsid w:val="009B2912"/>
    <w:rsid w:val="009D21F0"/>
    <w:rsid w:val="009F5B71"/>
    <w:rsid w:val="00A20357"/>
    <w:rsid w:val="00A43208"/>
    <w:rsid w:val="00A4424C"/>
    <w:rsid w:val="00A53A23"/>
    <w:rsid w:val="00A72BAD"/>
    <w:rsid w:val="00A73C89"/>
    <w:rsid w:val="00A7456F"/>
    <w:rsid w:val="00AA46C0"/>
    <w:rsid w:val="00AE5B82"/>
    <w:rsid w:val="00AF5AD6"/>
    <w:rsid w:val="00AF7B97"/>
    <w:rsid w:val="00B00BEB"/>
    <w:rsid w:val="00B336AA"/>
    <w:rsid w:val="00B51E6E"/>
    <w:rsid w:val="00B7434F"/>
    <w:rsid w:val="00B74623"/>
    <w:rsid w:val="00B83998"/>
    <w:rsid w:val="00B851A6"/>
    <w:rsid w:val="00B95207"/>
    <w:rsid w:val="00BA6F99"/>
    <w:rsid w:val="00C14787"/>
    <w:rsid w:val="00C324A4"/>
    <w:rsid w:val="00C35C62"/>
    <w:rsid w:val="00C438E0"/>
    <w:rsid w:val="00C548E0"/>
    <w:rsid w:val="00C6265A"/>
    <w:rsid w:val="00C65D86"/>
    <w:rsid w:val="00C73678"/>
    <w:rsid w:val="00C74CAC"/>
    <w:rsid w:val="00C91935"/>
    <w:rsid w:val="00C928BF"/>
    <w:rsid w:val="00CA2DBA"/>
    <w:rsid w:val="00CA50DB"/>
    <w:rsid w:val="00CB0E69"/>
    <w:rsid w:val="00CB25C6"/>
    <w:rsid w:val="00CB5CC1"/>
    <w:rsid w:val="00CD2D81"/>
    <w:rsid w:val="00CF1AFC"/>
    <w:rsid w:val="00CF6F57"/>
    <w:rsid w:val="00D12823"/>
    <w:rsid w:val="00D1611B"/>
    <w:rsid w:val="00D20D7E"/>
    <w:rsid w:val="00D2347A"/>
    <w:rsid w:val="00D23812"/>
    <w:rsid w:val="00D477D6"/>
    <w:rsid w:val="00D548CF"/>
    <w:rsid w:val="00D57351"/>
    <w:rsid w:val="00D63297"/>
    <w:rsid w:val="00D71D5B"/>
    <w:rsid w:val="00D831AB"/>
    <w:rsid w:val="00D90CEA"/>
    <w:rsid w:val="00DA0248"/>
    <w:rsid w:val="00DA57F4"/>
    <w:rsid w:val="00DB6ECB"/>
    <w:rsid w:val="00DC3546"/>
    <w:rsid w:val="00E11CCC"/>
    <w:rsid w:val="00E274C3"/>
    <w:rsid w:val="00E27B0D"/>
    <w:rsid w:val="00E32415"/>
    <w:rsid w:val="00E54462"/>
    <w:rsid w:val="00E767C4"/>
    <w:rsid w:val="00E867FC"/>
    <w:rsid w:val="00E97B66"/>
    <w:rsid w:val="00EA77A0"/>
    <w:rsid w:val="00EB3EA5"/>
    <w:rsid w:val="00EB6927"/>
    <w:rsid w:val="00EC222E"/>
    <w:rsid w:val="00EC60AE"/>
    <w:rsid w:val="00ED6B94"/>
    <w:rsid w:val="00EF046F"/>
    <w:rsid w:val="00EF4A5B"/>
    <w:rsid w:val="00F07761"/>
    <w:rsid w:val="00F4397F"/>
    <w:rsid w:val="00F52604"/>
    <w:rsid w:val="00F578BD"/>
    <w:rsid w:val="00F660AF"/>
    <w:rsid w:val="00F678DE"/>
    <w:rsid w:val="00F76853"/>
    <w:rsid w:val="00F82196"/>
    <w:rsid w:val="00F97E97"/>
    <w:rsid w:val="00FC5EF8"/>
    <w:rsid w:val="00FE4C22"/>
    <w:rsid w:val="00FF0478"/>
    <w:rsid w:val="026E29DE"/>
    <w:rsid w:val="06164498"/>
    <w:rsid w:val="06CF192A"/>
    <w:rsid w:val="07B44925"/>
    <w:rsid w:val="08025A6F"/>
    <w:rsid w:val="10375D78"/>
    <w:rsid w:val="10BD2464"/>
    <w:rsid w:val="131378B0"/>
    <w:rsid w:val="13A75887"/>
    <w:rsid w:val="13FD0228"/>
    <w:rsid w:val="14375BF1"/>
    <w:rsid w:val="145C4462"/>
    <w:rsid w:val="14D25F38"/>
    <w:rsid w:val="16111191"/>
    <w:rsid w:val="171B3C1B"/>
    <w:rsid w:val="187F3AE8"/>
    <w:rsid w:val="18AC5CF4"/>
    <w:rsid w:val="1A747409"/>
    <w:rsid w:val="1C7C719D"/>
    <w:rsid w:val="1CD975D7"/>
    <w:rsid w:val="23A74727"/>
    <w:rsid w:val="24DA42C5"/>
    <w:rsid w:val="25523355"/>
    <w:rsid w:val="28384DBF"/>
    <w:rsid w:val="291A5B04"/>
    <w:rsid w:val="29867719"/>
    <w:rsid w:val="2B8D6E24"/>
    <w:rsid w:val="2C4A739A"/>
    <w:rsid w:val="2D571A36"/>
    <w:rsid w:val="2DF12B45"/>
    <w:rsid w:val="2F1E5B9F"/>
    <w:rsid w:val="32DF63FB"/>
    <w:rsid w:val="33EF701D"/>
    <w:rsid w:val="36556A29"/>
    <w:rsid w:val="37A35FE6"/>
    <w:rsid w:val="3C330CD4"/>
    <w:rsid w:val="3D0E7D65"/>
    <w:rsid w:val="406635D4"/>
    <w:rsid w:val="410D4CAE"/>
    <w:rsid w:val="415804B8"/>
    <w:rsid w:val="43125945"/>
    <w:rsid w:val="44F37F68"/>
    <w:rsid w:val="466A6A6B"/>
    <w:rsid w:val="46F677CF"/>
    <w:rsid w:val="47372619"/>
    <w:rsid w:val="49730C14"/>
    <w:rsid w:val="4A06557B"/>
    <w:rsid w:val="4BBA6A3D"/>
    <w:rsid w:val="4F8A65B7"/>
    <w:rsid w:val="506C0F56"/>
    <w:rsid w:val="52C97D3E"/>
    <w:rsid w:val="5308037F"/>
    <w:rsid w:val="537A7708"/>
    <w:rsid w:val="55EC4584"/>
    <w:rsid w:val="57D952FE"/>
    <w:rsid w:val="588A4326"/>
    <w:rsid w:val="5B6160B3"/>
    <w:rsid w:val="5BF93B1F"/>
    <w:rsid w:val="5C5A56C2"/>
    <w:rsid w:val="5DA25D7A"/>
    <w:rsid w:val="5E242211"/>
    <w:rsid w:val="623B725E"/>
    <w:rsid w:val="64DF2115"/>
    <w:rsid w:val="654D786C"/>
    <w:rsid w:val="684837C5"/>
    <w:rsid w:val="699A1ACE"/>
    <w:rsid w:val="6A3938D4"/>
    <w:rsid w:val="6E657C77"/>
    <w:rsid w:val="70470561"/>
    <w:rsid w:val="70D217D7"/>
    <w:rsid w:val="712945E8"/>
    <w:rsid w:val="752D18A5"/>
    <w:rsid w:val="75692D24"/>
    <w:rsid w:val="782067F9"/>
    <w:rsid w:val="787D3C60"/>
    <w:rsid w:val="78E65E22"/>
    <w:rsid w:val="7C393A9C"/>
    <w:rsid w:val="7C75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semiHidden="0" w:name="heading 3" w:locked="1"/>
    <w:lsdException w:qFormat="1" w:unhideWhenUsed="0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qFormat="1" w:unhideWhenUsed="0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 w:locked="1"/>
    <w:lsdException w:qFormat="1" w:unhideWhenUsed="0" w:uiPriority="39" w:semiHidden="0" w:name="toc 2" w:locked="1"/>
    <w:lsdException w:qFormat="1" w:unhideWhenUsed="0" w:uiPriority="39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qFormat="1"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 w:locked="1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before="240" w:after="240" w:line="360" w:lineRule="auto"/>
      <w:ind w:left="240" w:firstLine="709"/>
      <w:jc w:val="both"/>
    </w:pPr>
    <w:rPr>
      <w:rFonts w:ascii="Liberation Serif" w:hAnsi="Liberation Serif" w:eastAsia="NSimSun" w:cs="Lucida Sans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54"/>
    <w:autoRedefine/>
    <w:qFormat/>
    <w:uiPriority w:val="99"/>
    <w:pPr>
      <w:keepNext/>
      <w:tabs>
        <w:tab w:val="left" w:pos="0"/>
      </w:tabs>
      <w:spacing w:before="240" w:after="240" w:line="240" w:lineRule="auto"/>
      <w:jc w:val="center"/>
      <w:outlineLvl w:val="0"/>
    </w:pPr>
    <w:rPr>
      <w:rFonts w:ascii="Times New Roman" w:hAnsi="Times New Roman" w:eastAsia="Calibri" w:cs="Arial"/>
      <w:b/>
      <w:bCs/>
      <w:kern w:val="32"/>
      <w:sz w:val="28"/>
      <w:szCs w:val="28"/>
      <w:lang w:val="en-US" w:eastAsia="ru-RU" w:bidi="ar-SA"/>
    </w:rPr>
  </w:style>
  <w:style w:type="paragraph" w:styleId="3">
    <w:name w:val="heading 2"/>
    <w:basedOn w:val="1"/>
    <w:next w:val="1"/>
    <w:link w:val="37"/>
    <w:autoRedefine/>
    <w:qFormat/>
    <w:locked/>
    <w:uiPriority w:val="99"/>
    <w:pPr>
      <w:keepNext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4">
    <w:name w:val="heading 3"/>
    <w:basedOn w:val="1"/>
    <w:next w:val="1"/>
    <w:link w:val="59"/>
    <w:autoRedefine/>
    <w:unhideWhenUsed/>
    <w:qFormat/>
    <w:locked/>
    <w:uiPriority w:val="0"/>
    <w:pPr>
      <w:keepNext/>
      <w:spacing w:before="120" w:after="120"/>
      <w:outlineLvl w:val="2"/>
    </w:pPr>
    <w:rPr>
      <w:rFonts w:ascii="Times New Roman" w:hAnsi="Times New Roman" w:cs="Arial"/>
      <w:b/>
      <w:bCs/>
      <w:kern w:val="0"/>
      <w:szCs w:val="26"/>
    </w:rPr>
  </w:style>
  <w:style w:type="paragraph" w:styleId="5">
    <w:name w:val="heading 4"/>
    <w:next w:val="1"/>
    <w:autoRedefine/>
    <w:qFormat/>
    <w:locked/>
    <w:uiPriority w:val="0"/>
    <w:pPr>
      <w:spacing w:before="100" w:beforeAutospacing="1" w:after="100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paragraph" w:styleId="6">
    <w:name w:val="heading 5"/>
    <w:basedOn w:val="1"/>
    <w:next w:val="1"/>
    <w:link w:val="68"/>
    <w:semiHidden/>
    <w:unhideWhenUsed/>
    <w:qFormat/>
    <w:locked/>
    <w:uiPriority w:val="0"/>
    <w:pPr>
      <w:keepNext/>
      <w:keepLines/>
      <w:spacing w:before="40"/>
      <w:outlineLvl w:val="4"/>
    </w:pPr>
    <w:rPr>
      <w:rFonts w:cs="Mangal" w:asciiTheme="majorHAnsi" w:hAnsiTheme="majorHAnsi" w:eastAsiaTheme="majorEastAsia"/>
      <w:color w:val="366091" w:themeColor="accent1" w:themeShade="BF"/>
      <w:szCs w:val="21"/>
    </w:rPr>
  </w:style>
  <w:style w:type="paragraph" w:styleId="7">
    <w:name w:val="heading 6"/>
    <w:basedOn w:val="1"/>
    <w:next w:val="1"/>
    <w:link w:val="69"/>
    <w:semiHidden/>
    <w:unhideWhenUsed/>
    <w:qFormat/>
    <w:locked/>
    <w:uiPriority w:val="0"/>
    <w:pPr>
      <w:keepNext/>
      <w:keepLines/>
      <w:spacing w:before="40"/>
      <w:outlineLvl w:val="5"/>
    </w:pPr>
    <w:rPr>
      <w:rFonts w:cs="Mangal" w:asciiTheme="majorHAnsi" w:hAnsiTheme="majorHAnsi" w:eastAsiaTheme="majorEastAsia"/>
      <w:color w:val="243F61" w:themeColor="accent1" w:themeShade="7F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autoRedefine/>
    <w:qFormat/>
    <w:uiPriority w:val="99"/>
    <w:rPr>
      <w:rFonts w:cs="Times New Roman"/>
      <w:color w:val="800080"/>
      <w:u w:val="single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2">
    <w:name w:val="Emphasis"/>
    <w:basedOn w:val="8"/>
    <w:autoRedefine/>
    <w:qFormat/>
    <w:locked/>
    <w:uiPriority w:val="0"/>
    <w:rPr>
      <w:i/>
      <w:iCs/>
    </w:rPr>
  </w:style>
  <w:style w:type="character" w:styleId="13">
    <w:name w:val="Hyperlink"/>
    <w:basedOn w:val="8"/>
    <w:autoRedefine/>
    <w:qFormat/>
    <w:uiPriority w:val="99"/>
    <w:rPr>
      <w:rFonts w:cs="Times New Roman"/>
      <w:color w:val="0000FF"/>
      <w:u w:val="single"/>
    </w:rPr>
  </w:style>
  <w:style w:type="character" w:styleId="14">
    <w:name w:val="HTML Code"/>
    <w:basedOn w:val="8"/>
    <w:autoRedefine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5">
    <w:name w:val="page number"/>
    <w:basedOn w:val="8"/>
    <w:autoRedefine/>
    <w:qFormat/>
    <w:uiPriority w:val="99"/>
    <w:rPr>
      <w:rFonts w:cs="Times New Roman"/>
    </w:rPr>
  </w:style>
  <w:style w:type="character" w:styleId="16">
    <w:name w:val="line number"/>
    <w:basedOn w:val="8"/>
    <w:semiHidden/>
    <w:unhideWhenUsed/>
    <w:qFormat/>
    <w:uiPriority w:val="99"/>
  </w:style>
  <w:style w:type="character" w:styleId="17">
    <w:name w:val="Strong"/>
    <w:basedOn w:val="8"/>
    <w:autoRedefine/>
    <w:qFormat/>
    <w:locked/>
    <w:uiPriority w:val="22"/>
    <w:rPr>
      <w:b/>
      <w:bCs/>
    </w:rPr>
  </w:style>
  <w:style w:type="paragraph" w:styleId="18">
    <w:name w:val="Balloon Text"/>
    <w:basedOn w:val="1"/>
    <w:link w:val="63"/>
    <w:semiHidden/>
    <w:unhideWhenUsed/>
    <w:qFormat/>
    <w:uiPriority w:val="99"/>
    <w:rPr>
      <w:rFonts w:ascii="Segoe UI" w:hAnsi="Segoe UI" w:cs="Mangal"/>
      <w:sz w:val="18"/>
      <w:szCs w:val="16"/>
    </w:rPr>
  </w:style>
  <w:style w:type="paragraph" w:styleId="19">
    <w:name w:val="caption"/>
    <w:basedOn w:val="1"/>
    <w:next w:val="1"/>
    <w:autoRedefine/>
    <w:qFormat/>
    <w:uiPriority w:val="99"/>
    <w:pPr>
      <w:suppressLineNumbers/>
      <w:spacing w:before="120" w:after="120"/>
    </w:pPr>
    <w:rPr>
      <w:i/>
      <w:iCs/>
    </w:rPr>
  </w:style>
  <w:style w:type="paragraph" w:styleId="20">
    <w:name w:val="annotation text"/>
    <w:basedOn w:val="1"/>
    <w:link w:val="64"/>
    <w:semiHidden/>
    <w:unhideWhenUsed/>
    <w:qFormat/>
    <w:uiPriority w:val="99"/>
    <w:rPr>
      <w:rFonts w:cs="Mangal"/>
      <w:sz w:val="20"/>
      <w:szCs w:val="18"/>
    </w:rPr>
  </w:style>
  <w:style w:type="paragraph" w:styleId="21">
    <w:name w:val="index 1"/>
    <w:basedOn w:val="1"/>
    <w:next w:val="1"/>
    <w:autoRedefine/>
    <w:semiHidden/>
    <w:qFormat/>
    <w:uiPriority w:val="99"/>
    <w:pPr>
      <w:ind w:hanging="240"/>
    </w:pPr>
  </w:style>
  <w:style w:type="paragraph" w:styleId="22">
    <w:name w:val="annotation subject"/>
    <w:basedOn w:val="20"/>
    <w:next w:val="20"/>
    <w:link w:val="65"/>
    <w:semiHidden/>
    <w:unhideWhenUsed/>
    <w:qFormat/>
    <w:uiPriority w:val="99"/>
    <w:rPr>
      <w:b/>
      <w:bCs/>
    </w:rPr>
  </w:style>
  <w:style w:type="paragraph" w:styleId="23">
    <w:name w:val="header"/>
    <w:basedOn w:val="1"/>
    <w:autoRedefine/>
    <w:unhideWhenUsed/>
    <w:qFormat/>
    <w:uiPriority w:val="99"/>
    <w:pPr>
      <w:tabs>
        <w:tab w:val="center" w:pos="4153"/>
        <w:tab w:val="right" w:pos="8306"/>
      </w:tabs>
    </w:pPr>
  </w:style>
  <w:style w:type="paragraph" w:styleId="24">
    <w:name w:val="Body Text"/>
    <w:basedOn w:val="1"/>
    <w:link w:val="46"/>
    <w:autoRedefine/>
    <w:qFormat/>
    <w:uiPriority w:val="99"/>
    <w:pPr>
      <w:spacing w:after="140" w:line="276" w:lineRule="auto"/>
    </w:pPr>
  </w:style>
  <w:style w:type="paragraph" w:styleId="25">
    <w:name w:val="index heading"/>
    <w:basedOn w:val="1"/>
    <w:autoRedefine/>
    <w:qFormat/>
    <w:uiPriority w:val="99"/>
    <w:pPr>
      <w:suppressLineNumbers/>
    </w:pPr>
  </w:style>
  <w:style w:type="paragraph" w:styleId="26">
    <w:name w:val="toc 1"/>
    <w:basedOn w:val="1"/>
    <w:next w:val="1"/>
    <w:link w:val="58"/>
    <w:autoRedefine/>
    <w:qFormat/>
    <w:locked/>
    <w:uiPriority w:val="39"/>
    <w:pPr>
      <w:tabs>
        <w:tab w:val="right" w:leader="dot" w:pos="9736"/>
      </w:tabs>
      <w:spacing w:before="120" w:after="120" w:line="240" w:lineRule="auto"/>
      <w:jc w:val="center"/>
    </w:pPr>
    <w:rPr>
      <w:rFonts w:ascii="Times New Roman" w:hAnsi="Times New Roman"/>
      <w:b/>
      <w:sz w:val="32"/>
    </w:rPr>
  </w:style>
  <w:style w:type="paragraph" w:styleId="27">
    <w:name w:val="toc 3"/>
    <w:basedOn w:val="1"/>
    <w:next w:val="1"/>
    <w:autoRedefine/>
    <w:qFormat/>
    <w:locked/>
    <w:uiPriority w:val="39"/>
    <w:pPr>
      <w:spacing w:before="120" w:after="120" w:line="240" w:lineRule="auto"/>
      <w:ind w:left="840" w:leftChars="400"/>
    </w:pPr>
    <w:rPr>
      <w:rFonts w:ascii="Times New Roman" w:hAnsi="Times New Roman"/>
      <w:b/>
    </w:rPr>
  </w:style>
  <w:style w:type="paragraph" w:styleId="28">
    <w:name w:val="toc 2"/>
    <w:basedOn w:val="1"/>
    <w:next w:val="1"/>
    <w:autoRedefine/>
    <w:qFormat/>
    <w:locked/>
    <w:uiPriority w:val="39"/>
    <w:pPr>
      <w:ind w:left="567"/>
    </w:pPr>
    <w:rPr>
      <w:rFonts w:ascii="Times New Roman" w:hAnsi="Times New Roman"/>
      <w:b/>
      <w:sz w:val="28"/>
    </w:rPr>
  </w:style>
  <w:style w:type="paragraph" w:styleId="29">
    <w:name w:val="Title"/>
    <w:basedOn w:val="1"/>
    <w:link w:val="66"/>
    <w:qFormat/>
    <w:locked/>
    <w:uiPriority w:val="1"/>
    <w:pPr>
      <w:widowControl w:val="0"/>
      <w:autoSpaceDE w:val="0"/>
      <w:autoSpaceDN w:val="0"/>
      <w:spacing w:before="51"/>
      <w:ind w:left="145" w:right="1"/>
      <w:jc w:val="center"/>
    </w:pPr>
    <w:rPr>
      <w:rFonts w:ascii="Calibri" w:hAnsi="Calibri" w:eastAsia="Calibri" w:cs="Calibri"/>
      <w:b/>
      <w:bCs/>
      <w:kern w:val="0"/>
      <w:sz w:val="64"/>
      <w:szCs w:val="64"/>
      <w:lang w:val="en-US" w:eastAsia="en-US" w:bidi="ar-SA"/>
    </w:rPr>
  </w:style>
  <w:style w:type="paragraph" w:styleId="30">
    <w:name w:val="footer"/>
    <w:basedOn w:val="1"/>
    <w:link w:val="48"/>
    <w:autoRedefine/>
    <w:qFormat/>
    <w:uiPriority w:val="99"/>
    <w:pPr>
      <w:tabs>
        <w:tab w:val="center" w:pos="4677"/>
        <w:tab w:val="right" w:pos="9355"/>
      </w:tabs>
    </w:pPr>
  </w:style>
  <w:style w:type="paragraph" w:styleId="31">
    <w:name w:val="List"/>
    <w:basedOn w:val="24"/>
    <w:autoRedefine/>
    <w:qFormat/>
    <w:uiPriority w:val="99"/>
  </w:style>
  <w:style w:type="paragraph" w:styleId="32">
    <w:name w:val="Normal (Web)"/>
    <w:basedOn w:val="1"/>
    <w:autoRedefine/>
    <w:qFormat/>
    <w:uiPriority w:val="99"/>
    <w:pPr>
      <w:spacing w:before="100" w:beforeAutospacing="1" w:after="100" w:afterAutospacing="1"/>
      <w:ind w:left="567"/>
    </w:pPr>
    <w:rPr>
      <w:rFonts w:ascii="Times New Roman" w:hAnsi="Times New Roman" w:cs="Times New Roman"/>
      <w:kern w:val="0"/>
      <w:lang w:eastAsia="ru-RU" w:bidi="ar-SA"/>
    </w:rPr>
  </w:style>
  <w:style w:type="paragraph" w:styleId="33">
    <w:name w:val="Subtitle"/>
    <w:basedOn w:val="1"/>
    <w:next w:val="1"/>
    <w:link w:val="74"/>
    <w:qFormat/>
    <w:locked/>
    <w:uiPriority w:val="0"/>
    <w:pPr>
      <w:spacing w:after="160"/>
      <w:ind w:firstLine="709"/>
    </w:pPr>
    <w:rPr>
      <w:rFonts w:cs="Mangal" w:asciiTheme="minorHAnsi" w:hAnsiTheme="minorHAnsi" w:eastAsiaTheme="minorEastAsia"/>
      <w:color w:val="595959" w:themeColor="text1" w:themeTint="A5"/>
      <w:spacing w:val="15"/>
      <w:sz w:val="22"/>
      <w:szCs w:val="20"/>
    </w:rPr>
  </w:style>
  <w:style w:type="paragraph" w:styleId="34">
    <w:name w:val="HTML Preformatted"/>
    <w:link w:val="73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character" w:customStyle="1" w:styleId="35">
    <w:name w:val="Heading 2 Char1"/>
    <w:basedOn w:val="8"/>
    <w:autoRedefine/>
    <w:qFormat/>
    <w:locked/>
    <w:uiPriority w:val="99"/>
    <w:rPr>
      <w:rFonts w:ascii="Times New Roman" w:hAnsi="Times New Roman" w:eastAsia="NSimSun" w:cs="Arial"/>
      <w:b/>
      <w:bCs/>
      <w:iCs/>
      <w:kern w:val="2"/>
      <w:sz w:val="28"/>
      <w:szCs w:val="28"/>
      <w:lang w:val="ru-RU" w:eastAsia="zh-CN" w:bidi="hi-IN"/>
    </w:rPr>
  </w:style>
  <w:style w:type="character" w:customStyle="1" w:styleId="36">
    <w:name w:val="Heading 1 Char"/>
    <w:basedOn w:val="8"/>
    <w:autoRedefine/>
    <w:qFormat/>
    <w:locked/>
    <w:uiPriority w:val="99"/>
    <w:rPr>
      <w:rFonts w:ascii="Times New Roman" w:hAnsi="Times New Roman" w:eastAsia="NSimSun" w:cs="Arial"/>
      <w:b/>
      <w:bCs/>
      <w:kern w:val="2"/>
      <w:sz w:val="28"/>
      <w:szCs w:val="32"/>
      <w:lang w:val="ru-RU" w:eastAsia="zh-CN" w:bidi="hi-IN"/>
    </w:rPr>
  </w:style>
  <w:style w:type="character" w:customStyle="1" w:styleId="37">
    <w:name w:val="Заголовок 2 Знак"/>
    <w:basedOn w:val="8"/>
    <w:link w:val="3"/>
    <w:autoRedefine/>
    <w:semiHidden/>
    <w:qFormat/>
    <w:locked/>
    <w:uiPriority w:val="99"/>
    <w:rPr>
      <w:rFonts w:ascii="Times New Roman" w:hAnsi="Times New Roman" w:cs="Mangal"/>
      <w:b/>
      <w:bCs/>
      <w:i/>
      <w:iCs/>
      <w:kern w:val="2"/>
      <w:sz w:val="28"/>
      <w:szCs w:val="25"/>
      <w:lang w:eastAsia="zh-CN" w:bidi="hi-IN"/>
    </w:rPr>
  </w:style>
  <w:style w:type="character" w:customStyle="1" w:styleId="38">
    <w:name w:val="Символ нумерации"/>
    <w:autoRedefine/>
    <w:qFormat/>
    <w:uiPriority w:val="99"/>
  </w:style>
  <w:style w:type="character" w:customStyle="1" w:styleId="39">
    <w:name w:val="Символ сноски"/>
    <w:autoRedefine/>
    <w:qFormat/>
    <w:uiPriority w:val="99"/>
  </w:style>
  <w:style w:type="character" w:customStyle="1" w:styleId="40">
    <w:name w:val="Символ концевой сноски"/>
    <w:autoRedefine/>
    <w:qFormat/>
    <w:uiPriority w:val="99"/>
  </w:style>
  <w:style w:type="character" w:customStyle="1" w:styleId="41">
    <w:name w:val="Интернет-ссылка"/>
    <w:autoRedefine/>
    <w:qFormat/>
    <w:uiPriority w:val="99"/>
    <w:rPr>
      <w:color w:val="000080"/>
      <w:u w:val="single"/>
    </w:rPr>
  </w:style>
  <w:style w:type="character" w:customStyle="1" w:styleId="42">
    <w:name w:val="Посещённая гиперссылка"/>
    <w:autoRedefine/>
    <w:qFormat/>
    <w:uiPriority w:val="99"/>
    <w:rPr>
      <w:color w:val="800000"/>
      <w:u w:val="single"/>
    </w:rPr>
  </w:style>
  <w:style w:type="character" w:customStyle="1" w:styleId="43">
    <w:name w:val="Привязка сноски"/>
    <w:autoRedefine/>
    <w:qFormat/>
    <w:uiPriority w:val="99"/>
    <w:rPr>
      <w:vertAlign w:val="superscript"/>
    </w:rPr>
  </w:style>
  <w:style w:type="character" w:customStyle="1" w:styleId="44">
    <w:name w:val="Привязка концевой сноски"/>
    <w:autoRedefine/>
    <w:uiPriority w:val="99"/>
    <w:rPr>
      <w:vertAlign w:val="superscript"/>
    </w:rPr>
  </w:style>
  <w:style w:type="paragraph" w:customStyle="1" w:styleId="45">
    <w:name w:val="Заголовок1"/>
    <w:basedOn w:val="1"/>
    <w:next w:val="24"/>
    <w:autoRedefine/>
    <w:qFormat/>
    <w:uiPriority w:val="99"/>
    <w:pPr>
      <w:keepNext/>
      <w:spacing w:after="120"/>
      <w:jc w:val="center"/>
    </w:pPr>
    <w:rPr>
      <w:rFonts w:ascii="Liberation Sans" w:hAnsi="Liberation Sans" w:eastAsia="Microsoft YaHei"/>
      <w:sz w:val="28"/>
      <w:szCs w:val="28"/>
    </w:rPr>
  </w:style>
  <w:style w:type="character" w:customStyle="1" w:styleId="46">
    <w:name w:val="Основной текст Знак"/>
    <w:basedOn w:val="8"/>
    <w:link w:val="24"/>
    <w:autoRedefine/>
    <w:semiHidden/>
    <w:qFormat/>
    <w:locked/>
    <w:uiPriority w:val="99"/>
    <w:rPr>
      <w:rFonts w:cs="Mangal"/>
      <w:kern w:val="2"/>
      <w:sz w:val="21"/>
      <w:szCs w:val="21"/>
      <w:lang w:eastAsia="zh-CN" w:bidi="hi-IN"/>
    </w:rPr>
  </w:style>
  <w:style w:type="paragraph" w:customStyle="1" w:styleId="47">
    <w:name w:val="Содержимое списка"/>
    <w:basedOn w:val="1"/>
    <w:autoRedefine/>
    <w:qFormat/>
    <w:uiPriority w:val="99"/>
    <w:pPr>
      <w:ind w:left="567"/>
    </w:pPr>
  </w:style>
  <w:style w:type="character" w:customStyle="1" w:styleId="48">
    <w:name w:val="Нижний колонтитул Знак"/>
    <w:basedOn w:val="8"/>
    <w:link w:val="30"/>
    <w:autoRedefine/>
    <w:qFormat/>
    <w:locked/>
    <w:uiPriority w:val="99"/>
    <w:rPr>
      <w:rFonts w:cs="Mangal"/>
      <w:kern w:val="2"/>
      <w:sz w:val="21"/>
      <w:szCs w:val="21"/>
      <w:lang w:eastAsia="zh-CN" w:bidi="hi-IN"/>
    </w:rPr>
  </w:style>
  <w:style w:type="paragraph" w:customStyle="1" w:styleId="49">
    <w:name w:val="_Style 37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50">
    <w:name w:val="_Style 38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51">
    <w:name w:val="WPSOffice手动目录 1"/>
    <w:autoRedefine/>
    <w:qFormat/>
    <w:uiPriority w:val="0"/>
    <w:rPr>
      <w:rFonts w:ascii="Times New Roman" w:hAnsi="Times New Roman" w:eastAsia="SimSun" w:cs="Times New Roman"/>
      <w:lang w:val="ru-RU" w:eastAsia="ru-RU" w:bidi="ar-SA"/>
    </w:rPr>
  </w:style>
  <w:style w:type="paragraph" w:customStyle="1" w:styleId="52">
    <w:name w:val="WPSOffice手动目录 2"/>
    <w:autoRedefine/>
    <w:qFormat/>
    <w:uiPriority w:val="0"/>
    <w:pPr>
      <w:ind w:left="200" w:leftChars="200"/>
    </w:pPr>
    <w:rPr>
      <w:rFonts w:ascii="Times New Roman" w:hAnsi="Times New Roman" w:eastAsia="SimSun" w:cs="Times New Roman"/>
      <w:lang w:val="ru-RU" w:eastAsia="ru-RU" w:bidi="ar-SA"/>
    </w:rPr>
  </w:style>
  <w:style w:type="paragraph" w:customStyle="1" w:styleId="53">
    <w:name w:val="WPSOffice手动目录 3"/>
    <w:autoRedefine/>
    <w:qFormat/>
    <w:uiPriority w:val="0"/>
    <w:pPr>
      <w:ind w:left="400" w:leftChars="400"/>
    </w:pPr>
    <w:rPr>
      <w:rFonts w:ascii="Times New Roman" w:hAnsi="Times New Roman" w:eastAsia="SimSun" w:cs="Times New Roman"/>
      <w:lang w:val="ru-RU" w:eastAsia="ru-RU" w:bidi="ar-SA"/>
    </w:rPr>
  </w:style>
  <w:style w:type="character" w:customStyle="1" w:styleId="54">
    <w:name w:val="Заголовок 1 Знак"/>
    <w:link w:val="2"/>
    <w:autoRedefine/>
    <w:qFormat/>
    <w:uiPriority w:val="99"/>
    <w:rPr>
      <w:rFonts w:ascii="Times New Roman" w:hAnsi="Times New Roman" w:eastAsia="Calibri" w:cs="Arial"/>
      <w:b/>
      <w:bCs/>
      <w:kern w:val="32"/>
      <w:sz w:val="28"/>
      <w:szCs w:val="28"/>
      <w:lang w:val="en-US"/>
    </w:rPr>
  </w:style>
  <w:style w:type="paragraph" w:customStyle="1" w:styleId="55">
    <w:name w:val="Default"/>
    <w:autoRedefine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56">
    <w:name w:val="_Style 4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57">
    <w:name w:val="_Style 4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58">
    <w:name w:val="Оглавление 1 Знак"/>
    <w:link w:val="26"/>
    <w:autoRedefine/>
    <w:qFormat/>
    <w:uiPriority w:val="39"/>
    <w:rPr>
      <w:rFonts w:eastAsia="NSimSun" w:cs="Lucida Sans"/>
      <w:b/>
      <w:kern w:val="2"/>
      <w:sz w:val="32"/>
      <w:szCs w:val="24"/>
      <w:lang w:eastAsia="zh-CN" w:bidi="hi-IN"/>
    </w:rPr>
  </w:style>
  <w:style w:type="character" w:customStyle="1" w:styleId="59">
    <w:name w:val="Заголовок 3 Знак"/>
    <w:link w:val="4"/>
    <w:autoRedefine/>
    <w:qFormat/>
    <w:uiPriority w:val="0"/>
    <w:rPr>
      <w:rFonts w:ascii="Times New Roman" w:hAnsi="Times New Roman" w:cs="Arial"/>
      <w:b/>
      <w:bCs/>
      <w:kern w:val="0"/>
      <w:szCs w:val="26"/>
    </w:rPr>
  </w:style>
  <w:style w:type="paragraph" w:customStyle="1" w:styleId="60">
    <w:name w:val="_Style 5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61">
    <w:name w:val="_Style 5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62">
    <w:name w:val="Рецензия1"/>
    <w:hidden/>
    <w:semiHidden/>
    <w:qFormat/>
    <w:uiPriority w:val="99"/>
    <w:rPr>
      <w:rFonts w:ascii="Liberation Serif" w:hAnsi="Liberation Serif" w:eastAsia="NSimSun" w:cs="Mangal"/>
      <w:kern w:val="2"/>
      <w:sz w:val="24"/>
      <w:szCs w:val="21"/>
      <w:lang w:val="ru-RU" w:eastAsia="zh-CN" w:bidi="hi-IN"/>
    </w:rPr>
  </w:style>
  <w:style w:type="character" w:customStyle="1" w:styleId="63">
    <w:name w:val="Текст выноски Знак"/>
    <w:basedOn w:val="8"/>
    <w:link w:val="18"/>
    <w:semiHidden/>
    <w:qFormat/>
    <w:uiPriority w:val="99"/>
    <w:rPr>
      <w:rFonts w:ascii="Segoe UI" w:hAnsi="Segoe UI" w:eastAsia="NSimSun" w:cs="Mangal"/>
      <w:kern w:val="2"/>
      <w:sz w:val="18"/>
      <w:szCs w:val="16"/>
      <w:lang w:val="ru-RU" w:eastAsia="zh-CN" w:bidi="hi-IN"/>
    </w:rPr>
  </w:style>
  <w:style w:type="character" w:customStyle="1" w:styleId="64">
    <w:name w:val="Текст примечания Знак"/>
    <w:basedOn w:val="8"/>
    <w:link w:val="20"/>
    <w:semiHidden/>
    <w:qFormat/>
    <w:uiPriority w:val="99"/>
    <w:rPr>
      <w:rFonts w:ascii="Liberation Serif" w:hAnsi="Liberation Serif" w:eastAsia="NSimSun" w:cs="Mangal"/>
      <w:kern w:val="2"/>
      <w:szCs w:val="18"/>
      <w:lang w:val="ru-RU" w:eastAsia="zh-CN" w:bidi="hi-IN"/>
    </w:rPr>
  </w:style>
  <w:style w:type="character" w:customStyle="1" w:styleId="65">
    <w:name w:val="Тема примечания Знак"/>
    <w:basedOn w:val="64"/>
    <w:link w:val="22"/>
    <w:semiHidden/>
    <w:qFormat/>
    <w:uiPriority w:val="99"/>
    <w:rPr>
      <w:rFonts w:ascii="Liberation Serif" w:hAnsi="Liberation Serif" w:eastAsia="NSimSun" w:cs="Mangal"/>
      <w:b/>
      <w:bCs/>
      <w:kern w:val="2"/>
      <w:szCs w:val="18"/>
      <w:lang w:val="ru-RU" w:eastAsia="zh-CN" w:bidi="hi-IN"/>
    </w:rPr>
  </w:style>
  <w:style w:type="character" w:customStyle="1" w:styleId="66">
    <w:name w:val="Заголовок Знак"/>
    <w:basedOn w:val="8"/>
    <w:link w:val="29"/>
    <w:qFormat/>
    <w:uiPriority w:val="1"/>
    <w:rPr>
      <w:rFonts w:ascii="Calibri" w:hAnsi="Calibri" w:eastAsia="Calibri" w:cs="Calibri"/>
      <w:b/>
      <w:bCs/>
      <w:sz w:val="64"/>
      <w:szCs w:val="64"/>
      <w:lang w:val="en-US" w:eastAsia="en-US"/>
    </w:rPr>
  </w:style>
  <w:style w:type="paragraph" w:styleId="67">
    <w:name w:val="List Paragraph"/>
    <w:basedOn w:val="1"/>
    <w:uiPriority w:val="1"/>
    <w:pPr>
      <w:spacing w:before="2"/>
      <w:ind w:left="1106" w:hanging="428"/>
    </w:pPr>
    <w:rPr>
      <w:rFonts w:ascii="Times New Roman" w:hAnsi="Times New Roman" w:eastAsia="Times New Roman" w:cs="Times New Roman"/>
      <w:lang w:val="ro-RO" w:eastAsia="en-US" w:bidi="ar-SA"/>
    </w:rPr>
  </w:style>
  <w:style w:type="character" w:customStyle="1" w:styleId="68">
    <w:name w:val="Заголовок 5 Знак"/>
    <w:basedOn w:val="8"/>
    <w:link w:val="6"/>
    <w:semiHidden/>
    <w:qFormat/>
    <w:uiPriority w:val="0"/>
    <w:rPr>
      <w:rFonts w:cs="Mangal" w:asciiTheme="majorHAnsi" w:hAnsiTheme="majorHAnsi" w:eastAsiaTheme="majorEastAsia"/>
      <w:color w:val="366091" w:themeColor="accent1" w:themeShade="BF"/>
      <w:kern w:val="2"/>
      <w:sz w:val="24"/>
      <w:szCs w:val="21"/>
      <w:lang w:eastAsia="zh-CN" w:bidi="hi-IN"/>
    </w:rPr>
  </w:style>
  <w:style w:type="character" w:customStyle="1" w:styleId="69">
    <w:name w:val="Заголовок 6 Знак"/>
    <w:basedOn w:val="8"/>
    <w:link w:val="7"/>
    <w:semiHidden/>
    <w:qFormat/>
    <w:uiPriority w:val="0"/>
    <w:rPr>
      <w:rFonts w:cs="Mangal" w:asciiTheme="majorHAnsi" w:hAnsiTheme="majorHAnsi" w:eastAsiaTheme="majorEastAsia"/>
      <w:color w:val="243F61" w:themeColor="accent1" w:themeShade="7F"/>
      <w:kern w:val="2"/>
      <w:sz w:val="24"/>
      <w:szCs w:val="21"/>
      <w:lang w:eastAsia="zh-CN" w:bidi="hi-IN"/>
    </w:rPr>
  </w:style>
  <w:style w:type="paragraph" w:customStyle="1" w:styleId="70">
    <w:name w:val="Стиль1"/>
    <w:basedOn w:val="1"/>
    <w:next w:val="4"/>
    <w:link w:val="72"/>
    <w:autoRedefine/>
    <w:uiPriority w:val="0"/>
    <w:pPr>
      <w:ind w:left="709" w:firstLine="0"/>
    </w:pPr>
    <w:rPr>
      <w:lang w:val="zh-CN" w:bidi="ar-SA"/>
    </w:rPr>
  </w:style>
  <w:style w:type="character" w:customStyle="1" w:styleId="71">
    <w:name w:val="Строгий1"/>
    <w:basedOn w:val="8"/>
    <w:uiPriority w:val="0"/>
  </w:style>
  <w:style w:type="character" w:customStyle="1" w:styleId="72">
    <w:name w:val="Стиль1 Знак"/>
    <w:basedOn w:val="8"/>
    <w:link w:val="70"/>
    <w:qFormat/>
    <w:uiPriority w:val="0"/>
    <w:rPr>
      <w:rFonts w:ascii="Liberation Serif" w:hAnsi="Liberation Serif" w:eastAsia="NSimSun" w:cs="Lucida Sans"/>
      <w:kern w:val="2"/>
      <w:sz w:val="24"/>
      <w:szCs w:val="24"/>
      <w:lang w:val="zh-CN" w:eastAsia="zh-CN"/>
    </w:rPr>
  </w:style>
  <w:style w:type="character" w:customStyle="1" w:styleId="73">
    <w:name w:val="Стандартный HTML Знак"/>
    <w:basedOn w:val="8"/>
    <w:link w:val="34"/>
    <w:semiHidden/>
    <w:qFormat/>
    <w:uiPriority w:val="99"/>
    <w:rPr>
      <w:rFonts w:ascii="SimSun" w:hAnsi="SimSun"/>
      <w:sz w:val="24"/>
      <w:szCs w:val="24"/>
      <w:lang w:val="en-US" w:eastAsia="zh-CN"/>
    </w:rPr>
  </w:style>
  <w:style w:type="character" w:customStyle="1" w:styleId="74">
    <w:name w:val="Подзаголовок Знак"/>
    <w:basedOn w:val="8"/>
    <w:link w:val="33"/>
    <w:uiPriority w:val="0"/>
    <w:rPr>
      <w:rFonts w:cs="Mangal" w:asciiTheme="minorHAnsi" w:hAnsiTheme="minorHAnsi" w:eastAsiaTheme="minorEastAsia"/>
      <w:color w:val="595959" w:themeColor="text1" w:themeTint="A5"/>
      <w:spacing w:val="15"/>
      <w:kern w:val="2"/>
      <w:sz w:val="22"/>
      <w:lang w:eastAsia="zh-CN" w:bidi="hi-IN"/>
    </w:rPr>
  </w:style>
  <w:style w:type="character" w:customStyle="1" w:styleId="75">
    <w:name w:val="Book Title"/>
    <w:basedOn w:val="8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3" textRotate="1"/>
    <customShpInfo spid="_x0000_s410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4386</Words>
  <Characters>25001</Characters>
  <Lines>208</Lines>
  <Paragraphs>58</Paragraphs>
  <TotalTime>3</TotalTime>
  <ScaleCrop>false</ScaleCrop>
  <LinksUpToDate>false</LinksUpToDate>
  <CharactersWithSpaces>29329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2024-05-12T21:26:00Z</dcterms:created>
  <dc:creator>Vlad Juracovschi</dc:creator>
  <cp:lastModifiedBy>User</cp:lastModifiedBy>
  <cp:lastPrinted>2024-10-07T20:19:00Z</cp:lastPrinted>
  <dcterms:modified xsi:type="dcterms:W3CDTF">2024-12-16T12:11:26Z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8C3899D954134B6BAD207F543077B6F5_13</vt:lpwstr>
  </property>
</Properties>
</file>