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Arial" w:hAnsi="Arial" w:eastAsia="Calibri"/>
          <w:sz w:val="30"/>
          <w:szCs w:val="30"/>
          <w:lang w:val="ro-RO"/>
        </w:rPr>
      </w:pPr>
      <w:r>
        <w:rPr>
          <w:rFonts w:hint="default" w:ascii="Arial" w:hAnsi="Arial" w:eastAsia="Calibri"/>
          <w:sz w:val="30"/>
          <w:szCs w:val="30"/>
          <w:lang w:val="ro-RO"/>
        </w:rPr>
        <w:t>Министерство Образования, Культуры и Исследований</w:t>
      </w:r>
    </w:p>
    <w:p>
      <w:pPr>
        <w:spacing w:line="480" w:lineRule="auto"/>
        <w:jc w:val="center"/>
        <w:rPr>
          <w:rFonts w:hint="default" w:ascii="Arial" w:hAnsi="Arial" w:eastAsia="Calibri"/>
          <w:b/>
          <w:bCs/>
          <w:sz w:val="30"/>
          <w:szCs w:val="30"/>
          <w:lang w:val="ro-RO"/>
        </w:rPr>
      </w:pPr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Молдавский Государственный Университет</w:t>
      </w:r>
    </w:p>
    <w:p>
      <w:pPr>
        <w:spacing w:line="480" w:lineRule="auto"/>
        <w:jc w:val="center"/>
        <w:rPr>
          <w:rFonts w:hint="default" w:ascii="Arial" w:hAnsi="Arial" w:eastAsia="Calibri"/>
          <w:b/>
          <w:bCs/>
          <w:sz w:val="30"/>
          <w:szCs w:val="30"/>
          <w:lang w:val="ro-RO"/>
        </w:rPr>
      </w:pPr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Факультет Математики и Информатики</w:t>
      </w: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Департамент Информатики</w:t>
      </w: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  <w:lang w:val="ru-RU" w:eastAsia="en-GB"/>
        </w:rPr>
      </w:pPr>
      <w:r>
        <w:rPr>
          <w:rFonts w:ascii="Arial" w:hAnsi="Arial" w:eastAsia="Calibri"/>
          <w:b/>
          <w:sz w:val="30"/>
          <w:szCs w:val="30"/>
          <w:lang w:val="ro-RO" w:eastAsia="en-GB"/>
        </w:rPr>
        <w:t xml:space="preserve">Лабораторная работа </w:t>
      </w:r>
      <w:r>
        <w:rPr>
          <w:rFonts w:ascii="Arial" w:hAnsi="Arial" w:eastAsia="Calibri"/>
          <w:b/>
          <w:sz w:val="30"/>
          <w:szCs w:val="30"/>
          <w:lang w:val="ru-RU" w:eastAsia="en-GB"/>
        </w:rPr>
        <w:t>5</w:t>
      </w:r>
    </w:p>
    <w:p>
      <w:pPr>
        <w:spacing w:line="480" w:lineRule="auto"/>
        <w:jc w:val="center"/>
        <w:rPr>
          <w:rFonts w:hint="default" w:ascii="Arial" w:hAnsi="Arial" w:eastAsia="Calibri"/>
          <w:lang w:val="ro-RO"/>
        </w:rPr>
      </w:pPr>
      <w:r>
        <w:rPr>
          <w:rFonts w:ascii="Arial" w:hAnsi="Arial" w:eastAsia="Calibri"/>
          <w:b/>
          <w:sz w:val="30"/>
          <w:szCs w:val="30"/>
          <w:lang w:val="ru-RU" w:eastAsia="en-GB"/>
        </w:rPr>
        <w:t xml:space="preserve">“Межпроцессное взаимодействие </w:t>
      </w:r>
      <w:r>
        <w:rPr>
          <w:rFonts w:ascii="Arial" w:hAnsi="Arial" w:eastAsia="Calibri"/>
          <w:b/>
          <w:sz w:val="30"/>
          <w:szCs w:val="30"/>
          <w:lang w:val="ro-RO" w:eastAsia="en-GB"/>
        </w:rPr>
        <w:t>Linux</w:t>
      </w:r>
      <w:r>
        <w:rPr>
          <w:rFonts w:ascii="Arial" w:hAnsi="Arial" w:eastAsia="Calibri"/>
          <w:b/>
          <w:sz w:val="30"/>
          <w:szCs w:val="30"/>
          <w:lang w:val="ru-RU" w:eastAsia="en-GB"/>
        </w:rPr>
        <w:t>”</w:t>
      </w: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en-US"/>
        </w:rPr>
      </w:pPr>
      <w:r>
        <w:rPr>
          <w:rFonts w:hint="default" w:ascii="Arial" w:hAnsi="Arial" w:eastAsia="Calibri"/>
          <w:sz w:val="24"/>
          <w:szCs w:val="24"/>
          <w:lang w:val="ro-RO"/>
        </w:rPr>
        <w:t xml:space="preserve">Научный руководитель: </w:t>
      </w:r>
      <w:r>
        <w:rPr>
          <w:rFonts w:hint="default" w:ascii="Arial" w:hAnsi="Arial" w:eastAsia="Calibri"/>
          <w:sz w:val="24"/>
          <w:szCs w:val="24"/>
          <w:lang w:val="ru-RU"/>
        </w:rPr>
        <w:t xml:space="preserve">А. </w:t>
      </w:r>
      <w:r>
        <w:rPr>
          <w:rFonts w:hint="default" w:ascii="Arial" w:hAnsi="Arial" w:eastAsia="Calibri"/>
          <w:sz w:val="24"/>
          <w:szCs w:val="24"/>
          <w:lang w:val="en-US"/>
        </w:rPr>
        <w:t>Prepelita</w:t>
      </w: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en-US"/>
        </w:rPr>
      </w:pPr>
      <w:r>
        <w:rPr>
          <w:rFonts w:hint="default" w:ascii="Arial" w:hAnsi="Arial" w:eastAsia="Calibri"/>
          <w:sz w:val="24"/>
          <w:szCs w:val="24"/>
          <w:lang w:val="ro-RO"/>
        </w:rPr>
        <w:t xml:space="preserve">Автор: студент группы I2102 (РУ), </w:t>
      </w:r>
      <w:r>
        <w:rPr>
          <w:rFonts w:hint="default" w:ascii="Arial" w:hAnsi="Arial" w:eastAsia="Calibri"/>
          <w:sz w:val="24"/>
          <w:szCs w:val="24"/>
          <w:lang w:val="en-US"/>
        </w:rPr>
        <w:t>Juracovschi Vladislav</w:t>
      </w: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ascii="Arial" w:hAnsi="Arial" w:eastAsia="Calibri"/>
          <w:b/>
          <w:bCs/>
          <w:sz w:val="24"/>
          <w:szCs w:val="24"/>
        </w:rPr>
      </w:pPr>
    </w:p>
    <w:p>
      <w:pPr>
        <w:spacing w:line="480" w:lineRule="auto"/>
        <w:jc w:val="center"/>
        <w:rPr>
          <w:rFonts w:ascii="Arial" w:hAnsi="Arial" w:eastAsia="Calibri"/>
          <w:b/>
          <w:bCs/>
          <w:sz w:val="24"/>
          <w:szCs w:val="24"/>
        </w:rPr>
      </w:pPr>
    </w:p>
    <w:p>
      <w:pPr>
        <w:spacing w:line="480" w:lineRule="auto"/>
        <w:jc w:val="center"/>
        <w:rPr>
          <w:rFonts w:ascii="Arial" w:hAnsi="Arial" w:eastAsia="Calibri"/>
          <w:b/>
          <w:bCs/>
          <w:sz w:val="24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Arial" w:hAnsi="Arial" w:eastAsia="Calibri"/>
          <w:b/>
          <w:bCs/>
          <w:sz w:val="24"/>
          <w:szCs w:val="24"/>
          <w:lang w:val="ro-RO"/>
        </w:rPr>
      </w:pPr>
      <w:r>
        <w:rPr>
          <w:rFonts w:ascii="Arial" w:hAnsi="Arial" w:eastAsia="Calibri"/>
          <w:b/>
          <w:bCs/>
          <w:sz w:val="24"/>
          <w:szCs w:val="24"/>
        </w:rPr>
        <w:t>Кишин</w:t>
      </w:r>
      <w:r>
        <w:rPr>
          <w:rFonts w:ascii="Arial" w:hAnsi="Arial" w:eastAsia="Calibri"/>
          <w:b/>
          <w:bCs/>
          <w:sz w:val="24"/>
          <w:szCs w:val="24"/>
          <w:lang w:val="ru-RU"/>
        </w:rPr>
        <w:t>ев</w:t>
      </w:r>
      <w:r>
        <w:rPr>
          <w:rFonts w:hint="default" w:ascii="Arial" w:hAnsi="Arial" w:eastAsia="Calibri"/>
          <w:b/>
          <w:bCs/>
          <w:sz w:val="24"/>
          <w:szCs w:val="24"/>
          <w:lang w:val="ru-RU"/>
        </w:rPr>
        <w:t>,</w:t>
      </w:r>
      <w:r>
        <w:rPr>
          <w:rFonts w:ascii="Arial" w:hAnsi="Arial" w:eastAsia="Calibri"/>
          <w:b/>
          <w:bCs/>
          <w:sz w:val="24"/>
          <w:szCs w:val="24"/>
        </w:rPr>
        <w:t xml:space="preserve"> 202</w:t>
      </w:r>
      <w:r>
        <w:rPr>
          <w:rFonts w:ascii="Arial" w:hAnsi="Arial" w:eastAsia="Calibri"/>
          <w:b/>
          <w:bCs/>
          <w:sz w:val="24"/>
          <w:szCs w:val="24"/>
          <w:lang w:val="ro-RO"/>
        </w:rPr>
        <w:t>3</w:t>
      </w:r>
    </w:p>
    <w:p>
      <w:pPr>
        <w:rPr>
          <w:rFonts w:ascii="SimSun" w:hAnsi="SimSun" w:eastAsia="SimSun" w:cstheme="minorBidi"/>
          <w:sz w:val="21"/>
          <w:lang w:val="en-US" w:eastAsia="zh-CN" w:bidi="ar-SA"/>
        </w:rPr>
      </w:pPr>
      <w:r>
        <w:rPr>
          <w:rFonts w:ascii="SimSun" w:hAnsi="SimSun" w:eastAsia="SimSun" w:cstheme="minorBidi"/>
          <w:sz w:val="21"/>
          <w:lang w:val="en-US" w:eastAsia="zh-CN" w:bidi="ar-SA"/>
        </w:rPr>
        <w:br w:type="page"/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4863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b/>
          <w:sz w:val="21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b w:val="0"/>
              <w:bCs w:val="0"/>
              <w:sz w:val="32"/>
              <w:szCs w:val="32"/>
            </w:rPr>
          </w:pPr>
          <w:r>
            <w:rPr>
              <w:rFonts w:hint="default" w:ascii="Times New Roman" w:hAnsi="Times New Roman" w:eastAsia="SimSun" w:cs="Times New Roman"/>
              <w:b w:val="0"/>
              <w:bCs w:val="0"/>
              <w:sz w:val="36"/>
              <w:szCs w:val="36"/>
            </w:rPr>
            <w:t>Оглавление</w:t>
          </w:r>
        </w:p>
        <w:p>
          <w:pPr>
            <w:pStyle w:val="21"/>
            <w:tabs>
              <w:tab w:val="right" w:leader="dot" w:pos="8306"/>
            </w:tabs>
            <w:spacing w:line="360" w:lineRule="auto"/>
            <w:rPr>
              <w:b w:val="0"/>
              <w:bCs w:val="0"/>
              <w:sz w:val="32"/>
              <w:szCs w:val="32"/>
            </w:rPr>
          </w:pPr>
          <w:r>
            <w:rPr>
              <w:b w:val="0"/>
              <w:bCs w:val="0"/>
              <w:sz w:val="32"/>
              <w:szCs w:val="32"/>
            </w:rPr>
            <w:fldChar w:fldCharType="begin"/>
          </w:r>
          <w:r>
            <w:rPr>
              <w:b w:val="0"/>
              <w:bCs w:val="0"/>
              <w:sz w:val="32"/>
              <w:szCs w:val="32"/>
            </w:rPr>
            <w:instrText xml:space="preserve">TOC \o "1-2" \h \u </w:instrText>
          </w:r>
          <w:r>
            <w:rPr>
              <w:b w:val="0"/>
              <w:bCs w:val="0"/>
              <w:sz w:val="32"/>
              <w:szCs w:val="32"/>
            </w:rPr>
            <w:fldChar w:fldCharType="separate"/>
          </w:r>
          <w:r>
            <w:rPr>
              <w:b w:val="0"/>
              <w:bCs w:val="0"/>
              <w:sz w:val="32"/>
              <w:szCs w:val="32"/>
            </w:rPr>
            <w:fldChar w:fldCharType="begin"/>
          </w:r>
          <w:r>
            <w:rPr>
              <w:b w:val="0"/>
              <w:bCs w:val="0"/>
              <w:sz w:val="32"/>
              <w:szCs w:val="32"/>
            </w:rPr>
            <w:instrText xml:space="preserve"> HYPERLINK \l _Toc8681 </w:instrText>
          </w:r>
          <w:r>
            <w:rPr>
              <w:b w:val="0"/>
              <w:bCs w:val="0"/>
              <w:sz w:val="32"/>
              <w:szCs w:val="32"/>
            </w:rPr>
            <w:fldChar w:fldCharType="separate"/>
          </w:r>
          <w:r>
            <w:rPr>
              <w:rFonts w:hint="default"/>
              <w:b w:val="0"/>
              <w:bCs w:val="0"/>
              <w:sz w:val="32"/>
              <w:szCs w:val="32"/>
            </w:rPr>
            <w:t>Просмотр общей информации о ядре</w:t>
          </w:r>
          <w:r>
            <w:rPr>
              <w:b w:val="0"/>
              <w:bCs w:val="0"/>
              <w:sz w:val="32"/>
              <w:szCs w:val="32"/>
            </w:rPr>
            <w:tab/>
          </w:r>
          <w:r>
            <w:rPr>
              <w:b w:val="0"/>
              <w:bCs w:val="0"/>
              <w:sz w:val="32"/>
              <w:szCs w:val="32"/>
            </w:rPr>
            <w:fldChar w:fldCharType="begin"/>
          </w:r>
          <w:r>
            <w:rPr>
              <w:b w:val="0"/>
              <w:bCs w:val="0"/>
              <w:sz w:val="32"/>
              <w:szCs w:val="32"/>
            </w:rPr>
            <w:instrText xml:space="preserve"> PAGEREF _Toc8681 \h </w:instrText>
          </w:r>
          <w:r>
            <w:rPr>
              <w:b w:val="0"/>
              <w:bCs w:val="0"/>
              <w:sz w:val="32"/>
              <w:szCs w:val="32"/>
            </w:rPr>
            <w:fldChar w:fldCharType="separate"/>
          </w:r>
          <w:r>
            <w:rPr>
              <w:b w:val="0"/>
              <w:bCs w:val="0"/>
              <w:sz w:val="32"/>
              <w:szCs w:val="32"/>
            </w:rPr>
            <w:t>3</w:t>
          </w:r>
          <w:r>
            <w:rPr>
              <w:b w:val="0"/>
              <w:bCs w:val="0"/>
              <w:sz w:val="32"/>
              <w:szCs w:val="32"/>
            </w:rPr>
            <w:fldChar w:fldCharType="end"/>
          </w:r>
          <w:r>
            <w:rPr>
              <w:b w:val="0"/>
              <w:bCs w:val="0"/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spacing w:line="360" w:lineRule="auto"/>
            <w:rPr>
              <w:b w:val="0"/>
              <w:bCs w:val="0"/>
              <w:sz w:val="32"/>
              <w:szCs w:val="32"/>
            </w:rPr>
          </w:pPr>
          <w:r>
            <w:rPr>
              <w:b w:val="0"/>
              <w:bCs w:val="0"/>
              <w:sz w:val="32"/>
              <w:szCs w:val="32"/>
            </w:rPr>
            <w:fldChar w:fldCharType="begin"/>
          </w:r>
          <w:r>
            <w:rPr>
              <w:b w:val="0"/>
              <w:bCs w:val="0"/>
              <w:sz w:val="32"/>
              <w:szCs w:val="32"/>
            </w:rPr>
            <w:instrText xml:space="preserve"> HYPERLINK \l _Toc126 </w:instrText>
          </w:r>
          <w:r>
            <w:rPr>
              <w:b w:val="0"/>
              <w:bCs w:val="0"/>
              <w:sz w:val="32"/>
              <w:szCs w:val="32"/>
            </w:rPr>
            <w:fldChar w:fldCharType="separate"/>
          </w:r>
          <w:r>
            <w:rPr>
              <w:rFonts w:hint="default"/>
              <w:b w:val="0"/>
              <w:bCs w:val="0"/>
              <w:sz w:val="32"/>
              <w:szCs w:val="32"/>
            </w:rPr>
            <w:t>Состояния процессов Linux/Unix</w:t>
          </w:r>
          <w:r>
            <w:rPr>
              <w:rFonts w:hint="default"/>
              <w:b w:val="0"/>
              <w:bCs w:val="0"/>
              <w:sz w:val="32"/>
              <w:szCs w:val="32"/>
              <w:lang w:val="en-US"/>
            </w:rPr>
            <w:t xml:space="preserve"> </w:t>
          </w:r>
          <w:r>
            <w:rPr>
              <w:rFonts w:hint="default"/>
              <w:b w:val="0"/>
              <w:bCs w:val="0"/>
              <w:sz w:val="32"/>
              <w:szCs w:val="32"/>
            </w:rPr>
            <w:t>Zombie, Сироты</w:t>
          </w:r>
          <w:r>
            <w:rPr>
              <w:b w:val="0"/>
              <w:bCs w:val="0"/>
              <w:sz w:val="32"/>
              <w:szCs w:val="32"/>
            </w:rPr>
            <w:tab/>
          </w:r>
          <w:r>
            <w:rPr>
              <w:b w:val="0"/>
              <w:bCs w:val="0"/>
              <w:sz w:val="32"/>
              <w:szCs w:val="32"/>
            </w:rPr>
            <w:fldChar w:fldCharType="begin"/>
          </w:r>
          <w:r>
            <w:rPr>
              <w:b w:val="0"/>
              <w:bCs w:val="0"/>
              <w:sz w:val="32"/>
              <w:szCs w:val="32"/>
            </w:rPr>
            <w:instrText xml:space="preserve"> PAGEREF _Toc126 \h </w:instrText>
          </w:r>
          <w:r>
            <w:rPr>
              <w:b w:val="0"/>
              <w:bCs w:val="0"/>
              <w:sz w:val="32"/>
              <w:szCs w:val="32"/>
            </w:rPr>
            <w:fldChar w:fldCharType="separate"/>
          </w:r>
          <w:r>
            <w:rPr>
              <w:b w:val="0"/>
              <w:bCs w:val="0"/>
              <w:sz w:val="32"/>
              <w:szCs w:val="32"/>
            </w:rPr>
            <w:t>4</w:t>
          </w:r>
          <w:r>
            <w:rPr>
              <w:b w:val="0"/>
              <w:bCs w:val="0"/>
              <w:sz w:val="32"/>
              <w:szCs w:val="32"/>
            </w:rPr>
            <w:fldChar w:fldCharType="end"/>
          </w:r>
          <w:r>
            <w:rPr>
              <w:b w:val="0"/>
              <w:bCs w:val="0"/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spacing w:line="360" w:lineRule="auto"/>
            <w:rPr>
              <w:b w:val="0"/>
              <w:bCs w:val="0"/>
              <w:sz w:val="32"/>
              <w:szCs w:val="32"/>
            </w:rPr>
          </w:pPr>
          <w:r>
            <w:rPr>
              <w:b w:val="0"/>
              <w:bCs w:val="0"/>
              <w:sz w:val="32"/>
              <w:szCs w:val="32"/>
            </w:rPr>
            <w:fldChar w:fldCharType="begin"/>
          </w:r>
          <w:r>
            <w:rPr>
              <w:b w:val="0"/>
              <w:bCs w:val="0"/>
              <w:sz w:val="32"/>
              <w:szCs w:val="32"/>
            </w:rPr>
            <w:instrText xml:space="preserve"> HYPERLINK \l _Toc23092 </w:instrText>
          </w:r>
          <w:r>
            <w:rPr>
              <w:b w:val="0"/>
              <w:bCs w:val="0"/>
              <w:sz w:val="32"/>
              <w:szCs w:val="32"/>
            </w:rPr>
            <w:fldChar w:fldCharType="separate"/>
          </w:r>
          <w:r>
            <w:rPr>
              <w:rFonts w:hint="default"/>
              <w:b w:val="0"/>
              <w:bCs w:val="0"/>
              <w:sz w:val="32"/>
              <w:szCs w:val="32"/>
            </w:rPr>
            <w:t>Функции в языке программирования С</w:t>
          </w:r>
          <w:r>
            <w:rPr>
              <w:b w:val="0"/>
              <w:bCs w:val="0"/>
              <w:sz w:val="32"/>
              <w:szCs w:val="32"/>
            </w:rPr>
            <w:tab/>
          </w:r>
          <w:r>
            <w:rPr>
              <w:b w:val="0"/>
              <w:bCs w:val="0"/>
              <w:sz w:val="32"/>
              <w:szCs w:val="32"/>
            </w:rPr>
            <w:fldChar w:fldCharType="begin"/>
          </w:r>
          <w:r>
            <w:rPr>
              <w:b w:val="0"/>
              <w:bCs w:val="0"/>
              <w:sz w:val="32"/>
              <w:szCs w:val="32"/>
            </w:rPr>
            <w:instrText xml:space="preserve"> PAGEREF _Toc23092 \h </w:instrText>
          </w:r>
          <w:r>
            <w:rPr>
              <w:b w:val="0"/>
              <w:bCs w:val="0"/>
              <w:sz w:val="32"/>
              <w:szCs w:val="32"/>
            </w:rPr>
            <w:fldChar w:fldCharType="separate"/>
          </w:r>
          <w:r>
            <w:rPr>
              <w:b w:val="0"/>
              <w:bCs w:val="0"/>
              <w:sz w:val="32"/>
              <w:szCs w:val="32"/>
            </w:rPr>
            <w:t>7</w:t>
          </w:r>
          <w:r>
            <w:rPr>
              <w:b w:val="0"/>
              <w:bCs w:val="0"/>
              <w:sz w:val="32"/>
              <w:szCs w:val="32"/>
            </w:rPr>
            <w:fldChar w:fldCharType="end"/>
          </w:r>
          <w:r>
            <w:rPr>
              <w:b w:val="0"/>
              <w:bCs w:val="0"/>
              <w:sz w:val="32"/>
              <w:szCs w:val="32"/>
            </w:rPr>
            <w:fldChar w:fldCharType="end"/>
          </w:r>
        </w:p>
        <w:p>
          <w:pPr>
            <w:spacing w:line="360" w:lineRule="auto"/>
          </w:pPr>
          <w:r>
            <w:rPr>
              <w:b w:val="0"/>
              <w:bCs w:val="0"/>
              <w:sz w:val="32"/>
              <w:szCs w:val="32"/>
            </w:rPr>
            <w:fldChar w:fldCharType="end"/>
          </w:r>
        </w:p>
      </w:sdtContent>
    </w:sdt>
    <w:p>
      <w:pPr>
        <w:bidi w:val="0"/>
        <w:spacing w:line="360" w:lineRule="auto"/>
        <w:jc w:val="both"/>
        <w:rPr>
          <w:rStyle w:val="19"/>
          <w:rFonts w:hint="default"/>
        </w:rPr>
      </w:pPr>
      <w:r>
        <w:rPr>
          <w:rFonts w:ascii="SimSun" w:hAnsi="SimSun" w:eastAsia="SimSun" w:cstheme="minorBidi"/>
          <w:lang w:val="en-US" w:eastAsia="zh-CN" w:bidi="ar-SA"/>
        </w:rPr>
        <w:br w:type="page"/>
      </w:r>
      <w:bookmarkStart w:id="0" w:name="_Toc8681"/>
      <w:r>
        <w:rPr>
          <w:rStyle w:val="19"/>
          <w:rFonts w:hint="default"/>
        </w:rPr>
        <w:t>Просмотр общей информации о ядре</w:t>
      </w:r>
    </w:p>
    <w:bookmarkEnd w:id="0"/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en-GB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310515"/>
            <wp:effectExtent l="0" t="0" r="8255" b="13335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Эта команда выводит информацию о системе, включая имя ядра, версию ядра, тип процессора и другие параметры.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en-GB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en-GB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0500" cy="2280920"/>
            <wp:effectExtent l="0" t="0" r="6350" b="508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lsmod показывает загруженные модули ядра в системе.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960" cy="4023360"/>
            <wp:effectExtent l="0" t="0" r="8890" b="1524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en-GB"/>
        </w:rPr>
      </w:pPr>
      <w:r>
        <w:rPr>
          <w:rFonts w:hint="default" w:ascii="Times New Roman" w:hAnsi="Times New Roman" w:cs="Times New Roman"/>
          <w:sz w:val="28"/>
          <w:szCs w:val="28"/>
        </w:rPr>
        <w:t>modinfo предоставляет подробную информацию о загруженном модуле ядра. Заменит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ь</w:t>
      </w:r>
      <w:bookmarkStart w:id="3" w:name="_GoBack"/>
      <w:bookmarkEnd w:id="3"/>
      <w:r>
        <w:rPr>
          <w:rFonts w:hint="default" w:ascii="Times New Roman" w:hAnsi="Times New Roman" w:cs="Times New Roman"/>
          <w:sz w:val="28"/>
          <w:szCs w:val="28"/>
        </w:rPr>
        <w:t xml:space="preserve"> &lt;module_name&gt; именем конкретного модуля.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bidi w:val="0"/>
        <w:rPr>
          <w:rFonts w:hint="default"/>
        </w:rPr>
      </w:pPr>
      <w:bookmarkStart w:id="1" w:name="_Toc126"/>
      <w:r>
        <w:rPr>
          <w:rFonts w:hint="default"/>
        </w:rPr>
        <w:t>Состояния процессов Linux/Unix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Zombie, Сироты</w:t>
      </w:r>
      <w:bookmarkEnd w:id="1"/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1120140"/>
            <wp:effectExtent l="0" t="0" r="7620" b="381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ps aux выводит информацию о текущих процессах в системе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690" cy="273050"/>
            <wp:effectExtent l="0" t="0" r="10160" b="12700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grep -w Z: Фильтрует вывод, оставляя только строки, в которых столбец STAT содержит значение Z, что соответствует Zombie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-процессам.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43275" cy="1895475"/>
            <wp:effectExtent l="0" t="0" r="9525" b="9525"/>
            <wp:docPr id="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Эта команда пока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зывает </w:t>
      </w:r>
      <w:r>
        <w:rPr>
          <w:rFonts w:hint="default" w:ascii="Times New Roman" w:hAnsi="Times New Roman" w:cs="Times New Roman"/>
          <w:sz w:val="28"/>
          <w:szCs w:val="28"/>
        </w:rPr>
        <w:t>список процессов вместе с их именами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hint="default" w:ascii="Times New Roman" w:hAnsi="Times New Roman" w:cs="Times New Roman"/>
          <w:sz w:val="28"/>
          <w:szCs w:val="28"/>
        </w:rPr>
        <w:t xml:space="preserve"> состоянием Сирота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Команды для компиляции с использованием GCC и G++: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210050" cy="228600"/>
            <wp:effectExtent l="0" t="0" r="0" b="0"/>
            <wp:docPr id="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Компиляция C-программы: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91100" cy="200025"/>
            <wp:effectExtent l="0" t="0" r="0" b="9525"/>
            <wp:docPr id="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Компиляция C++-программы: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4150" cy="636905"/>
            <wp:effectExtent l="0" t="0" r="12700" b="10795"/>
            <wp:docPr id="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 процессов в виде дерева: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325" cy="1845945"/>
            <wp:effectExtent l="0" t="0" r="9525" b="1905"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top предоставляет динамическое представление текущей активности системы и списка процессов.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61937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kill используется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выключение </w:t>
      </w:r>
      <w:r>
        <w:rPr>
          <w:rFonts w:hint="default" w:ascii="Times New Roman" w:hAnsi="Times New Roman" w:cs="Times New Roman"/>
          <w:sz w:val="28"/>
          <w:szCs w:val="28"/>
        </w:rPr>
        <w:t>сигналов процессам.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2"/>
        <w:bidi w:val="0"/>
        <w:rPr>
          <w:rFonts w:hint="default"/>
        </w:rPr>
      </w:pPr>
      <w:bookmarkStart w:id="2" w:name="_Toc23092"/>
      <w:r>
        <w:rPr>
          <w:rFonts w:hint="default"/>
        </w:rPr>
        <w:t>Функции в языке программирования С</w:t>
      </w:r>
      <w:bookmarkEnd w:id="2"/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fork() создает новый процесс, который является копией текущего процесса.</w:t>
      </w:r>
    </w:p>
    <w:p>
      <w:r>
        <w:drawing>
          <wp:inline distT="0" distB="0" distL="114300" distR="114300">
            <wp:extent cx="5261610" cy="2766060"/>
            <wp:effectExtent l="0" t="0" r="1524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&lt;stdio.h&gt;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&lt;stdlib.h&gt;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&lt;sys/types.h&gt;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&lt;unistd.h&gt;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&lt;signal.h&gt;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#include &lt;</w:t>
      </w:r>
      <w:r>
        <w:rPr>
          <w:rFonts w:hint="default"/>
          <w:sz w:val="28"/>
          <w:szCs w:val="28"/>
          <w:lang w:val="en-US"/>
        </w:rPr>
        <w:t>sys/wait</w:t>
      </w:r>
      <w:r>
        <w:rPr>
          <w:rFonts w:hint="default"/>
          <w:sz w:val="28"/>
          <w:szCs w:val="28"/>
        </w:rPr>
        <w:t>.h&gt;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pid_t child_pid = fork();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(child_pid == 0)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printf("Child Process: PID=%d, PPID=%d, GID=%d, UID=%d\n", getpid(), getppid(), getgid(), getuid());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sleep(3);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printf("Child Process Exiting\n");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 else if (child_pid &gt; 0)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printf("Parent Process: PID=%d\n", getpid());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printf("Sending SIGTERM to Child Process\n");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kill(child_pid, SIGTERM);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status;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waitpid(child_pid, &amp;status, 0);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printf("Parent Process Exiting\n");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 else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perror("fork");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exit(EXIT_FAILURE);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8"/>
          <w:szCs w:val="28"/>
          <w:lang w:val="ru-RU" w:eastAsia="en-GB"/>
        </w:rPr>
      </w:pPr>
      <w:r>
        <w:rPr>
          <w:sz w:val="28"/>
          <w:szCs w:val="28"/>
        </w:rPr>
        <w:drawing>
          <wp:inline distT="0" distB="0" distL="114300" distR="114300">
            <wp:extent cx="5263515" cy="805180"/>
            <wp:effectExtent l="0" t="0" r="1333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&lt;stdlib.h&gt;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&lt;unistd.h&gt;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&lt;sys/wait.h&gt;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&lt;sys/types.h&gt;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&lt;sys/ipc.h&gt;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&lt;sys/shm.h&gt;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&lt;fcntl.h&gt;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</w:t>
      </w:r>
      <w:r>
        <w:rPr>
          <w:rFonts w:hint="default"/>
          <w:sz w:val="28"/>
          <w:szCs w:val="28"/>
          <w:lang w:val="en-US"/>
        </w:rPr>
        <w:t>sys/stat.</w:t>
      </w:r>
      <w:r>
        <w:rPr>
          <w:rFonts w:hint="default"/>
          <w:sz w:val="28"/>
          <w:szCs w:val="28"/>
        </w:rPr>
        <w:t>h&gt;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// Example of wait() and waitpid()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pid_t child_pid = fork();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(child_pid == 0)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 Child process code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printf("Child Process: PID=%d\n", getpid());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sleep(3);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printf("Child Process Exiting\n");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 else if (child_pid &gt; 0)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 Parent process code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printf("Parent Process: PID=%d\n", getpid());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 Using wait() to wait for any child process to exit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wait(NULL);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printf("Parent Process Exiting\n");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 else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 Error handling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perror("fork");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exit(EXIT_FAILURE);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// Example of pipe(), read(), and write()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my_pipe[2];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char buffer[20];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(pipe(my_pipe) == -1)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perror("pipe");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exit(EXIT_FAILURE);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pid_t child_pipe_pid = fork();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(child_pipe_pid == 0)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 Child process code for pipe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close(my_pipe[1]);  // Close the write end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 Read data from the pipe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read(my_pipe[0], buffer, sizeof(buffer));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printf("Child Process Read from Pipe: %s\n", buffer);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close(my_pipe[0]);  // Close the read end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 else if (child_pipe_pid &gt; 0)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 Parent process code for pipe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close(my_pipe[0]);  // Close the read end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 Write data to the pipe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write(my_pipe[1], "Hello, pipe!", 12);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close(my_pipe[1]);  // Close the write end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 else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 Error handling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perror("fork");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exit(EXIT_FAILURE);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// Example of mkfifo, fopen/fclose (or open/close), and shmget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// Using mkfifo to create a named pipe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mkfifo("my_fifo", 0666);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// Using fopen/fclose to work with a file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FILE *file = fopen("my_file.txt", "w");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(file != NULL)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fprintf(file, "Hello, file!\n");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fclose(file);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 else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perror("fopen");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exit(EXIT_FAILURE);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// Using shmget to create a shared memory segment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key_t key = ftok("shm_example", 'R');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shm_id = shmget(key, 1024, IPC_CREAT | 0666);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(shm_id == -1)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perror("shmget");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exit(EXIT_FAILURE);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 else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printf("Shared Memory ID: %d\n", shm_id);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0;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8"/>
          <w:szCs w:val="28"/>
          <w:lang w:val="ru-RU" w:eastAsia="en-GB"/>
        </w:rPr>
      </w:pPr>
      <w:r>
        <w:rPr>
          <w:rFonts w:hint="default"/>
          <w:sz w:val="28"/>
          <w:szCs w:val="28"/>
        </w:rPr>
        <w:t>}</w:t>
      </w:r>
    </w:p>
    <w:sectPr>
      <w:footerReference r:id="rId3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Текстовое пол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PSIQlCAgAAdQQAAA4AAABkcnMvZTJvRG9jLnhtbK1Uy47TMBTdI/EP&#10;lvc0bUe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IPSIQl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4445D"/>
    <w:rsid w:val="05E60565"/>
    <w:rsid w:val="127164F3"/>
    <w:rsid w:val="1D130F40"/>
    <w:rsid w:val="1EA61495"/>
    <w:rsid w:val="355B7E7C"/>
    <w:rsid w:val="3B367479"/>
    <w:rsid w:val="3F1203EB"/>
    <w:rsid w:val="55B83007"/>
    <w:rsid w:val="56F4445D"/>
    <w:rsid w:val="592D52D0"/>
    <w:rsid w:val="6A3F33C9"/>
    <w:rsid w:val="6F836FD5"/>
    <w:rsid w:val="771A3E42"/>
    <w:rsid w:val="7C2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0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3">
    <w:name w:val="Title"/>
    <w:basedOn w:val="1"/>
    <w:next w:val="1"/>
    <w:qFormat/>
    <w:uiPriority w:val="10"/>
    <w:pPr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6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paragraph" w:customStyle="1" w:styleId="17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8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19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Char"/>
    <w:link w:val="3"/>
    <w:qFormat/>
    <w:uiPriority w:val="0"/>
    <w:rPr>
      <w:rFonts w:ascii="Arial" w:hAnsi="Arial" w:cs="Arial"/>
      <w:b/>
      <w:bCs/>
      <w:i/>
      <w:iCs/>
      <w:kern w:val="0"/>
      <w:sz w:val="28"/>
      <w:szCs w:val="28"/>
    </w:r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2023-10-09T15:20:00Z</dcterms:created>
  <dc:creator>Vladislav Juracovsch</dc:creator>
  <cp:lastModifiedBy>CRISTINA</cp:lastModifiedBy>
  <dcterms:modified xsi:type="dcterms:W3CDTF">2023-12-05T14:23:37Z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920E16AAA50444398D0CD456F52D10A8_13</vt:lpwstr>
  </property>
</Properties>
</file>