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5A2" w:rsidRPr="008C75A2" w:rsidRDefault="008C75A2" w:rsidP="008C75A2">
      <w:pPr>
        <w:tabs>
          <w:tab w:val="left" w:pos="1134"/>
        </w:tabs>
        <w:ind w:firstLine="709"/>
        <w:jc w:val="center"/>
        <w:rPr>
          <w:b/>
          <w:iCs/>
        </w:rPr>
      </w:pPr>
      <w:r w:rsidRPr="008C75A2">
        <w:rPr>
          <w:b/>
          <w:iCs/>
        </w:rPr>
        <w:t>Требования и рекомендации к выполнению и оформлению курсового проекта по МДК 01.01 Разработка программных модулей</w:t>
      </w:r>
      <w:r>
        <w:rPr>
          <w:b/>
          <w:iCs/>
        </w:rPr>
        <w:t xml:space="preserve"> для студентов 3-го курса специальности 09.02.07 Информационные системы и программирование</w:t>
      </w:r>
    </w:p>
    <w:p w:rsidR="008C75A2" w:rsidRPr="00AE7047" w:rsidRDefault="008C75A2" w:rsidP="008C75A2">
      <w:pPr>
        <w:tabs>
          <w:tab w:val="left" w:pos="1134"/>
        </w:tabs>
        <w:ind w:firstLine="709"/>
        <w:rPr>
          <w:i/>
          <w:iCs/>
        </w:rPr>
      </w:pPr>
      <w:r w:rsidRPr="00AE7047">
        <w:rPr>
          <w:i/>
          <w:iCs/>
        </w:rPr>
        <w:t>Название приложения</w:t>
      </w:r>
    </w:p>
    <w:p w:rsidR="008C75A2" w:rsidRPr="00546C49" w:rsidRDefault="008C75A2" w:rsidP="008C75A2">
      <w:pPr>
        <w:tabs>
          <w:tab w:val="left" w:pos="1134"/>
        </w:tabs>
        <w:ind w:firstLine="709"/>
      </w:pPr>
      <w:r w:rsidRPr="00546C49">
        <w:t>Используйте соответствующие названия для ваших приложений и файлов. Так, например, наименование настольного приложения должно обязательно включать название компании- заказчика.</w:t>
      </w:r>
    </w:p>
    <w:p w:rsidR="008C75A2" w:rsidRPr="00AE7047" w:rsidRDefault="008C75A2" w:rsidP="008C75A2">
      <w:pPr>
        <w:tabs>
          <w:tab w:val="left" w:pos="1134"/>
        </w:tabs>
        <w:ind w:firstLine="709"/>
        <w:rPr>
          <w:i/>
          <w:iCs/>
        </w:rPr>
      </w:pPr>
      <w:r w:rsidRPr="00AE7047">
        <w:rPr>
          <w:i/>
          <w:iCs/>
        </w:rPr>
        <w:t>Файловая структура</w:t>
      </w:r>
    </w:p>
    <w:p w:rsidR="008C75A2" w:rsidRPr="00546C49" w:rsidRDefault="008C75A2" w:rsidP="008C75A2">
      <w:pPr>
        <w:tabs>
          <w:tab w:val="left" w:pos="1134"/>
        </w:tabs>
        <w:ind w:firstLine="709"/>
      </w:pPr>
      <w:r w:rsidRPr="00546C49">
        <w:t>Файловая структура проекта должна отражать логику, заложенную в приложение. Например, все формы содержатся в одной директории, пользовательские визуальные компоненты – в другой, классы сущностей – в третьей.</w:t>
      </w:r>
    </w:p>
    <w:p w:rsidR="008C75A2" w:rsidRPr="00AE7047" w:rsidRDefault="008C75A2" w:rsidP="008C75A2">
      <w:pPr>
        <w:tabs>
          <w:tab w:val="left" w:pos="1134"/>
        </w:tabs>
        <w:ind w:firstLine="709"/>
        <w:rPr>
          <w:i/>
          <w:iCs/>
        </w:rPr>
      </w:pPr>
      <w:r w:rsidRPr="00AE7047">
        <w:rPr>
          <w:i/>
          <w:iCs/>
        </w:rPr>
        <w:t>Структура проекта</w:t>
      </w:r>
    </w:p>
    <w:p w:rsidR="008C75A2" w:rsidRPr="00546C49" w:rsidRDefault="008C75A2" w:rsidP="008C75A2">
      <w:pPr>
        <w:tabs>
          <w:tab w:val="left" w:pos="1134"/>
        </w:tabs>
        <w:ind w:firstLine="709"/>
      </w:pPr>
      <w:r w:rsidRPr="00546C49">
        <w:t>Каждая сущность должна быть представлена в программе как минимум одним отдельным классом. Классы должны быть небольшими, понятными и выполнять одну единственную функцию (</w:t>
      </w:r>
      <w:proofErr w:type="spellStart"/>
      <w:r w:rsidRPr="00546C49">
        <w:t>Single</w:t>
      </w:r>
      <w:proofErr w:type="spellEnd"/>
      <w:r w:rsidRPr="00546C49">
        <w:t xml:space="preserve"> </w:t>
      </w:r>
      <w:proofErr w:type="spellStart"/>
      <w:r w:rsidRPr="00546C49">
        <w:t>responsibility</w:t>
      </w:r>
      <w:proofErr w:type="spellEnd"/>
      <w:r w:rsidRPr="00546C49">
        <w:t xml:space="preserve"> </w:t>
      </w:r>
      <w:proofErr w:type="spellStart"/>
      <w:r w:rsidRPr="00546C49">
        <w:t>principle</w:t>
      </w:r>
      <w:proofErr w:type="spellEnd"/>
      <w:r w:rsidRPr="00546C49">
        <w:t>).</w:t>
      </w:r>
    </w:p>
    <w:p w:rsidR="008C75A2" w:rsidRPr="00546C49" w:rsidRDefault="008C75A2" w:rsidP="008C75A2">
      <w:pPr>
        <w:tabs>
          <w:tab w:val="left" w:pos="1134"/>
        </w:tabs>
        <w:ind w:firstLine="709"/>
      </w:pPr>
      <w:r w:rsidRPr="00546C49">
        <w:t>Для работы с разными сущностями используйте разные формы, где это уместно.</w:t>
      </w:r>
    </w:p>
    <w:p w:rsidR="008C75A2" w:rsidRPr="00AE7047" w:rsidRDefault="008C75A2" w:rsidP="008C75A2">
      <w:pPr>
        <w:tabs>
          <w:tab w:val="left" w:pos="1134"/>
        </w:tabs>
        <w:ind w:firstLine="709"/>
        <w:rPr>
          <w:i/>
          <w:iCs/>
        </w:rPr>
      </w:pPr>
      <w:r w:rsidRPr="00AE7047">
        <w:rPr>
          <w:i/>
          <w:iCs/>
        </w:rPr>
        <w:t>Макет и технические характеристики</w:t>
      </w:r>
    </w:p>
    <w:p w:rsidR="008C75A2" w:rsidRPr="00546C49" w:rsidRDefault="008C75A2" w:rsidP="008C75A2">
      <w:pPr>
        <w:tabs>
          <w:tab w:val="left" w:pos="1134"/>
        </w:tabs>
        <w:ind w:firstLine="709"/>
      </w:pPr>
      <w:r w:rsidRPr="00546C49">
        <w:t>Все компоненты системы должны иметь единый согласованный внешний вид, соответствующий руководству по стилю, а также следующим требованиям:</w:t>
      </w:r>
    </w:p>
    <w:p w:rsidR="008C75A2" w:rsidRPr="00546C49" w:rsidRDefault="008C75A2" w:rsidP="008C75A2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 w:rsidRPr="00546C49">
        <w:t>разметка и дизайн (предпочтение отдается масштабируемой компоновке;</w:t>
      </w:r>
    </w:p>
    <w:p w:rsidR="008C75A2" w:rsidRPr="00546C49" w:rsidRDefault="008C75A2" w:rsidP="008C75A2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 w:rsidRPr="00546C49">
        <w:t xml:space="preserve">должно присутствовать ограничение на минимальный размер окна; </w:t>
      </w:r>
    </w:p>
    <w:p w:rsidR="008C75A2" w:rsidRPr="00546C49" w:rsidRDefault="008C75A2" w:rsidP="008C75A2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 w:rsidRPr="00546C49">
        <w:t xml:space="preserve">должна присутствовать возможность изменения размеров окна, где это необходимо; </w:t>
      </w:r>
    </w:p>
    <w:p w:rsidR="008C75A2" w:rsidRPr="00546C49" w:rsidRDefault="008C75A2" w:rsidP="008C75A2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 w:rsidRPr="00546C49">
        <w:t>увеличение размеров окна должно увеличивать размер контентной части, например, таблицы с данными из БД);</w:t>
      </w:r>
    </w:p>
    <w:p w:rsidR="008C75A2" w:rsidRPr="00546C49" w:rsidRDefault="008C75A2" w:rsidP="008C75A2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 w:rsidRPr="00546C49">
        <w:t>группировка элементов (в логические категории);</w:t>
      </w:r>
    </w:p>
    <w:p w:rsidR="008C75A2" w:rsidRPr="00546C49" w:rsidRDefault="008C75A2" w:rsidP="008C75A2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 w:rsidRPr="00546C49">
        <w:t xml:space="preserve">использование соответствующих элементов управления </w:t>
      </w:r>
      <w:r>
        <w:t>(например, выпадающих</w:t>
      </w:r>
      <w:r w:rsidRPr="00546C49">
        <w:t xml:space="preserve"> списков для отображения подстановочных значений из базы данных);</w:t>
      </w:r>
    </w:p>
    <w:p w:rsidR="008C75A2" w:rsidRPr="00546C49" w:rsidRDefault="008C75A2" w:rsidP="008C75A2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 w:rsidRPr="00546C49">
        <w:t>расположение и выравнивание элементов (метки, поля для ввода и т.д.);</w:t>
      </w:r>
    </w:p>
    <w:p w:rsidR="008C75A2" w:rsidRPr="00546C49" w:rsidRDefault="008C75A2" w:rsidP="008C75A2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 w:rsidRPr="00546C49">
        <w:t>последовательный переход фокуса по элементам интерфейса (по нажатию клавиши TAB);</w:t>
      </w:r>
    </w:p>
    <w:p w:rsidR="008C75A2" w:rsidRPr="00546C49" w:rsidRDefault="008C75A2" w:rsidP="008C75A2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 w:rsidRPr="00546C49">
        <w:lastRenderedPageBreak/>
        <w:t>общая компоновка логична, понятна и проста в использовании;</w:t>
      </w:r>
    </w:p>
    <w:p w:rsidR="008C75A2" w:rsidRPr="00546C49" w:rsidRDefault="008C75A2" w:rsidP="008C75A2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 w:rsidRPr="00546C49">
        <w:t>последовательный пользовательский интерфейс, позволяющий перемещаться между существующими окнами в приложении (в том числе обратно, например, с помощью кнопки «Назад»);</w:t>
      </w:r>
    </w:p>
    <w:p w:rsidR="008C75A2" w:rsidRPr="00546C49" w:rsidRDefault="008C75A2" w:rsidP="008C75A2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 w:rsidRPr="00546C49">
        <w:t>соответствующий заголовок на каждом окне приложения (не должно быть значений по умолчанию).</w:t>
      </w:r>
    </w:p>
    <w:p w:rsidR="008C75A2" w:rsidRPr="00AE7047" w:rsidRDefault="008C75A2" w:rsidP="008C75A2">
      <w:pPr>
        <w:tabs>
          <w:tab w:val="left" w:pos="1134"/>
        </w:tabs>
        <w:ind w:firstLine="709"/>
        <w:rPr>
          <w:i/>
          <w:iCs/>
        </w:rPr>
      </w:pPr>
      <w:r w:rsidRPr="00AE7047">
        <w:rPr>
          <w:i/>
          <w:iCs/>
        </w:rPr>
        <w:t>Обратная связь с пользователем</w:t>
      </w:r>
    </w:p>
    <w:p w:rsidR="008C75A2" w:rsidRPr="00546C49" w:rsidRDefault="008C75A2" w:rsidP="008C75A2">
      <w:pPr>
        <w:tabs>
          <w:tab w:val="left" w:pos="1134"/>
        </w:tabs>
        <w:ind w:firstLine="709"/>
      </w:pPr>
      <w:r w:rsidRPr="00546C49">
        <w:t>Уведомляйте пользователя о совершаемых им ошибках или о запрещенных в рамках задания действиях, запрашивайте подтверждение перед удалением, предупреждайте о неотвратимых операциях, информируйте об отсутствии результатов поиска и т.п.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 w:rsidR="008C75A2" w:rsidRPr="00AE7047" w:rsidRDefault="008C75A2" w:rsidP="008C75A2">
      <w:pPr>
        <w:tabs>
          <w:tab w:val="left" w:pos="1134"/>
        </w:tabs>
        <w:ind w:firstLine="709"/>
        <w:rPr>
          <w:i/>
          <w:iCs/>
        </w:rPr>
      </w:pPr>
      <w:r w:rsidRPr="00AE7047">
        <w:rPr>
          <w:i/>
          <w:iCs/>
        </w:rPr>
        <w:t>Обработка ошибок</w:t>
      </w:r>
    </w:p>
    <w:p w:rsidR="008C75A2" w:rsidRPr="00546C49" w:rsidRDefault="008C75A2" w:rsidP="008C75A2">
      <w:pPr>
        <w:tabs>
          <w:tab w:val="left" w:pos="1134"/>
        </w:tabs>
        <w:ind w:firstLine="709"/>
      </w:pPr>
      <w:r w:rsidRPr="00546C49">
        <w:t>Не позволяйте пользователю вводить некорректные значения в текстовые поля сущностей. Например, в случае несоответствия типа данных или размера поля введенному значению. Оповестите пользователя о совершенной им ошибке.</w:t>
      </w:r>
    </w:p>
    <w:p w:rsidR="008C75A2" w:rsidRPr="00546C49" w:rsidRDefault="008C75A2" w:rsidP="008C75A2">
      <w:pPr>
        <w:tabs>
          <w:tab w:val="left" w:pos="1134"/>
        </w:tabs>
        <w:ind w:firstLine="709"/>
      </w:pPr>
      <w:r w:rsidRPr="00546C49">
        <w:t xml:space="preserve">При возникновении непредвиденной ошибки приложение не должно </w:t>
      </w:r>
      <w:proofErr w:type="spellStart"/>
      <w:r w:rsidRPr="00546C49">
        <w:t>аварийно</w:t>
      </w:r>
      <w:proofErr w:type="spellEnd"/>
      <w:r w:rsidRPr="00546C49">
        <w:t xml:space="preserve"> завершать работу.</w:t>
      </w:r>
    </w:p>
    <w:p w:rsidR="008C75A2" w:rsidRPr="00AE7047" w:rsidRDefault="008C75A2" w:rsidP="008C75A2">
      <w:pPr>
        <w:tabs>
          <w:tab w:val="left" w:pos="1134"/>
        </w:tabs>
        <w:ind w:firstLine="709"/>
        <w:rPr>
          <w:i/>
          <w:iCs/>
        </w:rPr>
      </w:pPr>
      <w:r w:rsidRPr="00AE7047">
        <w:rPr>
          <w:i/>
          <w:iCs/>
        </w:rPr>
        <w:t>Оформление кода</w:t>
      </w:r>
    </w:p>
    <w:p w:rsidR="008C75A2" w:rsidRPr="00546C49" w:rsidRDefault="008C75A2" w:rsidP="008C75A2">
      <w:pPr>
        <w:tabs>
          <w:tab w:val="left" w:pos="1134"/>
        </w:tabs>
        <w:ind w:firstLine="709"/>
      </w:pPr>
      <w:r w:rsidRPr="00546C49">
        <w:t>Идентификаторы переменных, методов и классов должны отражать суть и/или цель их использования, в том числе и наименования элементов управления (например, не должно быть значений по умолчанию типа Form1, button3).</w:t>
      </w:r>
    </w:p>
    <w:p w:rsidR="008C75A2" w:rsidRPr="007422CF" w:rsidRDefault="008C75A2" w:rsidP="008C75A2">
      <w:pPr>
        <w:tabs>
          <w:tab w:val="left" w:pos="1134"/>
        </w:tabs>
        <w:ind w:firstLine="709"/>
        <w:rPr>
          <w:lang w:val="en-US"/>
        </w:rPr>
      </w:pPr>
      <w:r w:rsidRPr="00546C49">
        <w:t>Идентификаторы должны соответствовать соглашению об именовании (</w:t>
      </w:r>
      <w:proofErr w:type="spellStart"/>
      <w:r w:rsidRPr="00546C49">
        <w:t>Code</w:t>
      </w:r>
      <w:proofErr w:type="spellEnd"/>
      <w:r w:rsidRPr="00546C49">
        <w:t xml:space="preserve"> </w:t>
      </w:r>
      <w:proofErr w:type="spellStart"/>
      <w:r w:rsidRPr="00546C49">
        <w:t>Convention</w:t>
      </w:r>
      <w:proofErr w:type="spellEnd"/>
      <w:r w:rsidRPr="00546C49">
        <w:t xml:space="preserve">) и стилю </w:t>
      </w:r>
      <w:proofErr w:type="spellStart"/>
      <w:r w:rsidRPr="007422CF">
        <w:rPr>
          <w:lang w:val="en-US"/>
        </w:rPr>
        <w:t>CamelCase</w:t>
      </w:r>
      <w:proofErr w:type="spellEnd"/>
      <w:r w:rsidRPr="007422CF">
        <w:rPr>
          <w:lang w:val="en-US"/>
        </w:rPr>
        <w:t xml:space="preserve"> (</w:t>
      </w:r>
      <w:r w:rsidRPr="00546C49">
        <w:t>для</w:t>
      </w:r>
      <w:r w:rsidRPr="007422CF">
        <w:rPr>
          <w:lang w:val="en-US"/>
        </w:rPr>
        <w:t xml:space="preserve"> C# </w:t>
      </w:r>
      <w:r w:rsidRPr="00546C49">
        <w:t>и</w:t>
      </w:r>
      <w:r w:rsidRPr="007422CF">
        <w:rPr>
          <w:lang w:val="en-US"/>
        </w:rPr>
        <w:t xml:space="preserve"> Java) </w:t>
      </w:r>
      <w:r w:rsidRPr="00546C49">
        <w:t>и</w:t>
      </w:r>
      <w:r w:rsidRPr="007422CF">
        <w:rPr>
          <w:lang w:val="en-US"/>
        </w:rPr>
        <w:t xml:space="preserve"> </w:t>
      </w:r>
      <w:proofErr w:type="spellStart"/>
      <w:r w:rsidRPr="007422CF">
        <w:rPr>
          <w:lang w:val="en-US"/>
        </w:rPr>
        <w:t>snake_case</w:t>
      </w:r>
      <w:proofErr w:type="spellEnd"/>
      <w:r w:rsidRPr="007422CF">
        <w:rPr>
          <w:lang w:val="en-US"/>
        </w:rPr>
        <w:t xml:space="preserve"> (</w:t>
      </w:r>
      <w:r w:rsidRPr="00546C49">
        <w:t>для</w:t>
      </w:r>
      <w:r w:rsidRPr="007422CF">
        <w:rPr>
          <w:lang w:val="en-US"/>
        </w:rPr>
        <w:t xml:space="preserve"> Python).</w:t>
      </w:r>
    </w:p>
    <w:p w:rsidR="008C75A2" w:rsidRPr="00546C49" w:rsidRDefault="008C75A2" w:rsidP="008C75A2">
      <w:pPr>
        <w:tabs>
          <w:tab w:val="left" w:pos="1134"/>
        </w:tabs>
        <w:ind w:firstLine="709"/>
      </w:pPr>
      <w:r w:rsidRPr="00546C49">
        <w:t>Допустимо использование не более одной команды в строке.</w:t>
      </w:r>
    </w:p>
    <w:p w:rsidR="008C75A2" w:rsidRPr="00AE7047" w:rsidRDefault="008C75A2" w:rsidP="008C75A2">
      <w:pPr>
        <w:tabs>
          <w:tab w:val="left" w:pos="1134"/>
        </w:tabs>
        <w:ind w:firstLine="709"/>
        <w:rPr>
          <w:i/>
          <w:iCs/>
        </w:rPr>
      </w:pPr>
      <w:r w:rsidRPr="00AE7047">
        <w:rPr>
          <w:i/>
          <w:iCs/>
        </w:rPr>
        <w:t>Комментарии</w:t>
      </w:r>
    </w:p>
    <w:p w:rsidR="008C75A2" w:rsidRPr="00546C49" w:rsidRDefault="008C75A2" w:rsidP="008C75A2">
      <w:pPr>
        <w:tabs>
          <w:tab w:val="left" w:pos="1134"/>
        </w:tabs>
        <w:ind w:firstLine="709"/>
      </w:pPr>
      <w:r w:rsidRPr="00546C49">
        <w:t>Используйте комментарии для пояснения неочевидных фрагментов кода. Запрещено комментирование кода.</w:t>
      </w:r>
      <w:r>
        <w:t xml:space="preserve"> </w:t>
      </w:r>
      <w:r w:rsidRPr="00546C49">
        <w:t>Хороший код воспринимается как обычный текст. Не используйте комментарии для пояснения очевидных действий. Комментарии должны присутствовать только в местах, которые требуют дополнительного пояснения.</w:t>
      </w:r>
    </w:p>
    <w:p w:rsidR="008C75A2" w:rsidRPr="004272DA" w:rsidRDefault="008C75A2" w:rsidP="008C75A2">
      <w:pPr>
        <w:tabs>
          <w:tab w:val="left" w:pos="1134"/>
        </w:tabs>
        <w:ind w:firstLine="709"/>
        <w:rPr>
          <w:color w:val="000000" w:themeColor="text1"/>
        </w:rPr>
      </w:pPr>
      <w:r w:rsidRPr="00546C49">
        <w:lastRenderedPageBreak/>
        <w:t>Ис</w:t>
      </w:r>
      <w:r>
        <w:t>пользуйте тип комментариев, который в</w:t>
      </w:r>
      <w:r w:rsidRPr="00546C49">
        <w:t xml:space="preserve"> дальнейш</w:t>
      </w:r>
      <w:r>
        <w:t xml:space="preserve">ем позволит сгенерировать </w:t>
      </w:r>
      <w:r w:rsidRPr="00546C49">
        <w:t>XML- документацию, с со</w:t>
      </w:r>
      <w:r w:rsidRPr="004272DA">
        <w:rPr>
          <w:color w:val="000000" w:themeColor="text1"/>
        </w:rPr>
        <w:t>ответствующими</w:t>
      </w:r>
      <w:r w:rsidRPr="004272DA">
        <w:rPr>
          <w:color w:val="000000" w:themeColor="text1"/>
          <w:spacing w:val="-3"/>
        </w:rPr>
        <w:t xml:space="preserve"> </w:t>
      </w:r>
      <w:r w:rsidRPr="004272DA">
        <w:rPr>
          <w:color w:val="000000" w:themeColor="text1"/>
        </w:rPr>
        <w:t>тегами</w:t>
      </w:r>
      <w:r w:rsidRPr="004272DA">
        <w:rPr>
          <w:color w:val="000000" w:themeColor="text1"/>
          <w:spacing w:val="-6"/>
        </w:rPr>
        <w:t xml:space="preserve"> </w:t>
      </w:r>
      <w:r w:rsidRPr="004272DA">
        <w:rPr>
          <w:color w:val="000000" w:themeColor="text1"/>
        </w:rPr>
        <w:t>(например,</w:t>
      </w:r>
      <w:r w:rsidRPr="004272DA">
        <w:rPr>
          <w:color w:val="000000" w:themeColor="text1"/>
          <w:spacing w:val="3"/>
        </w:rPr>
        <w:t xml:space="preserve"> </w:t>
      </w:r>
      <w:proofErr w:type="spellStart"/>
      <w:r w:rsidRPr="004272DA">
        <w:rPr>
          <w:color w:val="000000" w:themeColor="text1"/>
        </w:rPr>
        <w:t>param</w:t>
      </w:r>
      <w:proofErr w:type="spellEnd"/>
      <w:r w:rsidRPr="004272DA">
        <w:rPr>
          <w:color w:val="000000" w:themeColor="text1"/>
        </w:rPr>
        <w:t>,</w:t>
      </w:r>
      <w:r w:rsidRPr="004272DA">
        <w:rPr>
          <w:color w:val="000000" w:themeColor="text1"/>
          <w:spacing w:val="-3"/>
        </w:rPr>
        <w:t xml:space="preserve"> </w:t>
      </w:r>
      <w:proofErr w:type="spellStart"/>
      <w:r w:rsidRPr="004272DA">
        <w:rPr>
          <w:color w:val="000000" w:themeColor="text1"/>
        </w:rPr>
        <w:t>return</w:t>
      </w:r>
      <w:proofErr w:type="spellEnd"/>
      <w:r w:rsidRPr="004272DA">
        <w:rPr>
          <w:color w:val="000000" w:themeColor="text1"/>
        </w:rPr>
        <w:t>(s),</w:t>
      </w:r>
      <w:r w:rsidRPr="004272DA">
        <w:rPr>
          <w:color w:val="000000" w:themeColor="text1"/>
          <w:spacing w:val="-3"/>
        </w:rPr>
        <w:t xml:space="preserve"> </w:t>
      </w:r>
      <w:proofErr w:type="spellStart"/>
      <w:r w:rsidRPr="004272DA">
        <w:rPr>
          <w:color w:val="000000" w:themeColor="text1"/>
        </w:rPr>
        <w:t>summary</w:t>
      </w:r>
      <w:proofErr w:type="spellEnd"/>
      <w:r w:rsidRPr="004272DA">
        <w:rPr>
          <w:color w:val="000000" w:themeColor="text1"/>
          <w:spacing w:val="-3"/>
        </w:rPr>
        <w:t xml:space="preserve"> </w:t>
      </w:r>
      <w:r w:rsidRPr="004272DA">
        <w:rPr>
          <w:color w:val="000000" w:themeColor="text1"/>
        </w:rPr>
        <w:t>и</w:t>
      </w:r>
      <w:r w:rsidRPr="004272DA">
        <w:rPr>
          <w:color w:val="000000" w:themeColor="text1"/>
          <w:spacing w:val="-4"/>
        </w:rPr>
        <w:t xml:space="preserve"> </w:t>
      </w:r>
      <w:r w:rsidRPr="004272DA">
        <w:rPr>
          <w:color w:val="000000" w:themeColor="text1"/>
        </w:rPr>
        <w:t>др.)</w:t>
      </w:r>
    </w:p>
    <w:p w:rsidR="008C75A2" w:rsidRPr="00AE193D" w:rsidRDefault="008C75A2" w:rsidP="008C75A2">
      <w:pPr>
        <w:keepNext/>
        <w:tabs>
          <w:tab w:val="left" w:pos="1134"/>
        </w:tabs>
        <w:ind w:firstLine="709"/>
        <w:rPr>
          <w:b/>
          <w:bCs/>
        </w:rPr>
      </w:pPr>
    </w:p>
    <w:p w:rsidR="008C75A2" w:rsidRPr="00AE193D" w:rsidRDefault="008C75A2" w:rsidP="008C75A2">
      <w:pPr>
        <w:keepNext/>
        <w:tabs>
          <w:tab w:val="left" w:pos="1134"/>
        </w:tabs>
        <w:ind w:firstLine="709"/>
        <w:rPr>
          <w:b/>
          <w:bCs/>
        </w:rPr>
      </w:pPr>
      <w:r w:rsidRPr="00AE193D">
        <w:rPr>
          <w:b/>
          <w:bCs/>
        </w:rPr>
        <w:t xml:space="preserve">Требования к оформлению </w:t>
      </w:r>
      <w:r>
        <w:rPr>
          <w:b/>
          <w:bCs/>
        </w:rPr>
        <w:t>пояснительной записки</w:t>
      </w:r>
    </w:p>
    <w:p w:rsidR="008C75A2" w:rsidRDefault="008C75A2" w:rsidP="008C75A2">
      <w:pPr>
        <w:tabs>
          <w:tab w:val="left" w:pos="1134"/>
        </w:tabs>
        <w:ind w:right="-43" w:firstLine="709"/>
        <w:rPr>
          <w:color w:val="000000"/>
        </w:rPr>
      </w:pPr>
      <w:r>
        <w:rPr>
          <w:color w:val="000000"/>
        </w:rPr>
        <w:t xml:space="preserve">Все письменные материалы в ходе выполнения курсового проекта должны быть оформлены аккуратно, руководствуясь ГОСТ для оформления документов. </w:t>
      </w:r>
    </w:p>
    <w:p w:rsidR="008C75A2" w:rsidRDefault="008C75A2" w:rsidP="008C75A2">
      <w:pPr>
        <w:tabs>
          <w:tab w:val="left" w:pos="1134"/>
        </w:tabs>
        <w:ind w:right="-43" w:firstLine="709"/>
        <w:rPr>
          <w:color w:val="000000"/>
        </w:rPr>
      </w:pPr>
      <w:r>
        <w:rPr>
          <w:color w:val="000000"/>
        </w:rPr>
        <w:t>Основной</w:t>
      </w:r>
      <w:r w:rsidRPr="008C75A2">
        <w:rPr>
          <w:color w:val="000000"/>
        </w:rPr>
        <w:t xml:space="preserve"> </w:t>
      </w:r>
      <w:r>
        <w:rPr>
          <w:color w:val="000000"/>
        </w:rPr>
        <w:t>шрифт</w:t>
      </w:r>
      <w:r w:rsidRPr="008C75A2">
        <w:rPr>
          <w:color w:val="000000"/>
        </w:rPr>
        <w:t xml:space="preserve"> 1</w:t>
      </w:r>
      <w:r w:rsidR="00D567BC">
        <w:rPr>
          <w:color w:val="000000"/>
        </w:rPr>
        <w:t>2</w:t>
      </w:r>
      <w:r w:rsidRPr="008C75A2">
        <w:rPr>
          <w:color w:val="000000"/>
        </w:rPr>
        <w:t xml:space="preserve">, </w:t>
      </w:r>
      <w:r>
        <w:rPr>
          <w:color w:val="000000"/>
          <w:lang w:val="en-US"/>
        </w:rPr>
        <w:t>Times</w:t>
      </w:r>
      <w:r w:rsidRPr="008C75A2">
        <w:rPr>
          <w:color w:val="000000"/>
        </w:rPr>
        <w:t xml:space="preserve"> </w:t>
      </w:r>
      <w:r>
        <w:rPr>
          <w:color w:val="000000"/>
          <w:lang w:val="en-US"/>
        </w:rPr>
        <w:t>New</w:t>
      </w:r>
      <w:r w:rsidRPr="008C75A2">
        <w:rPr>
          <w:color w:val="000000"/>
        </w:rPr>
        <w:t xml:space="preserve"> </w:t>
      </w:r>
      <w:r>
        <w:rPr>
          <w:color w:val="000000"/>
          <w:lang w:val="en-US"/>
        </w:rPr>
        <w:t>Roman</w:t>
      </w:r>
      <w:r w:rsidRPr="008C75A2">
        <w:rPr>
          <w:color w:val="000000"/>
        </w:rPr>
        <w:t xml:space="preserve">, </w:t>
      </w:r>
      <w:r>
        <w:rPr>
          <w:color w:val="000000"/>
        </w:rPr>
        <w:t>меж</w:t>
      </w:r>
      <w:r w:rsidR="00EC713E">
        <w:rPr>
          <w:color w:val="000000"/>
        </w:rPr>
        <w:t>дустрочный интервал 1.15, поля обычные, выравнивание по ширине</w:t>
      </w:r>
      <w:r w:rsidR="009851AB">
        <w:rPr>
          <w:color w:val="000000"/>
        </w:rPr>
        <w:t>, абзацный отступ</w:t>
      </w:r>
      <w:r w:rsidR="009851AB" w:rsidRPr="009851AB">
        <w:rPr>
          <w:color w:val="000000"/>
        </w:rPr>
        <w:t xml:space="preserve"> 1.25</w:t>
      </w:r>
      <w:r w:rsidR="00A16FCD">
        <w:rPr>
          <w:color w:val="000000"/>
        </w:rPr>
        <w:t>, не добавлять интервалы между абзацами одного стиля</w:t>
      </w:r>
      <w:r w:rsidR="00EC713E">
        <w:rPr>
          <w:color w:val="000000"/>
        </w:rPr>
        <w:t>.</w:t>
      </w:r>
    </w:p>
    <w:p w:rsidR="009851AB" w:rsidRDefault="009851AB" w:rsidP="008C75A2">
      <w:pPr>
        <w:tabs>
          <w:tab w:val="left" w:pos="1134"/>
        </w:tabs>
        <w:ind w:right="-43" w:firstLine="709"/>
        <w:rPr>
          <w:color w:val="000000"/>
        </w:rPr>
      </w:pPr>
      <w:r>
        <w:rPr>
          <w:color w:val="000000"/>
        </w:rPr>
        <w:t>Таблицы подписываются справа: Таблица 1. Название.</w:t>
      </w:r>
    </w:p>
    <w:p w:rsidR="009851AB" w:rsidRDefault="009851AB" w:rsidP="008C75A2">
      <w:pPr>
        <w:tabs>
          <w:tab w:val="left" w:pos="1134"/>
        </w:tabs>
        <w:ind w:right="-43" w:firstLine="709"/>
        <w:rPr>
          <w:color w:val="000000"/>
        </w:rPr>
      </w:pPr>
      <w:r>
        <w:rPr>
          <w:color w:val="000000"/>
        </w:rPr>
        <w:t>Рисунки нумеруются по порядку, подписываются снизу по центру: Рис. 1. Название.</w:t>
      </w:r>
    </w:p>
    <w:p w:rsidR="009851AB" w:rsidRPr="009851AB" w:rsidRDefault="009851AB" w:rsidP="008C75A2">
      <w:pPr>
        <w:tabs>
          <w:tab w:val="left" w:pos="1134"/>
        </w:tabs>
        <w:ind w:right="-43" w:firstLine="709"/>
        <w:rPr>
          <w:rFonts w:ascii="Consolas" w:hAnsi="Consolas"/>
          <w:color w:val="000000"/>
        </w:rPr>
      </w:pPr>
      <w:r>
        <w:rPr>
          <w:color w:val="000000"/>
        </w:rPr>
        <w:t xml:space="preserve">Программный код шрифтом </w:t>
      </w:r>
      <w:proofErr w:type="spellStart"/>
      <w:r w:rsidRPr="009851AB">
        <w:rPr>
          <w:rFonts w:ascii="Consolas" w:hAnsi="Consolas"/>
          <w:color w:val="000000"/>
        </w:rPr>
        <w:t>Consolas</w:t>
      </w:r>
      <w:proofErr w:type="spellEnd"/>
      <w:r w:rsidRPr="009851AB">
        <w:rPr>
          <w:color w:val="000000"/>
        </w:rPr>
        <w:t xml:space="preserve">, </w:t>
      </w:r>
      <w:r>
        <w:rPr>
          <w:color w:val="000000"/>
        </w:rPr>
        <w:t>размер 10: Листинг 1 – назначение.</w:t>
      </w:r>
    </w:p>
    <w:p w:rsidR="008C75A2" w:rsidRDefault="00A16FCD" w:rsidP="008C75A2">
      <w:pPr>
        <w:tabs>
          <w:tab w:val="left" w:pos="1134"/>
        </w:tabs>
        <w:ind w:right="-43" w:firstLine="709"/>
        <w:rPr>
          <w:color w:val="000000"/>
        </w:rPr>
      </w:pPr>
      <w:r>
        <w:rPr>
          <w:color w:val="000000"/>
        </w:rPr>
        <w:t>Приложения: Приложение 1. Название.</w:t>
      </w:r>
    </w:p>
    <w:p w:rsidR="00A16FCD" w:rsidRDefault="00A16FCD" w:rsidP="008C75A2">
      <w:pPr>
        <w:tabs>
          <w:tab w:val="left" w:pos="1134"/>
        </w:tabs>
        <w:ind w:right="-43" w:firstLine="709"/>
        <w:rPr>
          <w:color w:val="000000"/>
        </w:rPr>
      </w:pPr>
      <w:r>
        <w:rPr>
          <w:color w:val="000000"/>
        </w:rPr>
        <w:t>Схемы, диаграммы располагаются на отдельных листах, при необходимости – в альбомной ориентации.</w:t>
      </w:r>
    </w:p>
    <w:p w:rsidR="00A16FCD" w:rsidRDefault="00A16FCD" w:rsidP="008C75A2">
      <w:pPr>
        <w:tabs>
          <w:tab w:val="left" w:pos="1134"/>
        </w:tabs>
        <w:ind w:right="-43" w:firstLine="709"/>
        <w:rPr>
          <w:color w:val="000000"/>
        </w:rPr>
      </w:pPr>
      <w:r>
        <w:rPr>
          <w:color w:val="000000"/>
        </w:rPr>
        <w:t>Страницы нумеруются по порядку, по центру в нижнем колонтитуле. На титульном номер страницы не ставится.</w:t>
      </w:r>
    </w:p>
    <w:p w:rsidR="00A16FCD" w:rsidRPr="008C75A2" w:rsidRDefault="00A16FCD" w:rsidP="008C75A2">
      <w:pPr>
        <w:tabs>
          <w:tab w:val="left" w:pos="1134"/>
        </w:tabs>
        <w:ind w:right="-43" w:firstLine="709"/>
        <w:rPr>
          <w:color w:val="000000"/>
        </w:rPr>
      </w:pPr>
      <w:bookmarkStart w:id="0" w:name="_GoBack"/>
      <w:bookmarkEnd w:id="0"/>
    </w:p>
    <w:p w:rsidR="008C75A2" w:rsidRPr="008C75A2" w:rsidRDefault="008C75A2" w:rsidP="008C75A2">
      <w:pPr>
        <w:tabs>
          <w:tab w:val="left" w:pos="1134"/>
        </w:tabs>
        <w:ind w:right="-43" w:firstLine="709"/>
        <w:rPr>
          <w:b/>
          <w:color w:val="000000"/>
        </w:rPr>
      </w:pPr>
      <w:r w:rsidRPr="008C75A2">
        <w:rPr>
          <w:b/>
          <w:color w:val="000000"/>
        </w:rPr>
        <w:t>Содержание пояснительной записки курсового проекта</w:t>
      </w:r>
    </w:p>
    <w:p w:rsidR="008C75A2" w:rsidRDefault="008C75A2" w:rsidP="008C75A2">
      <w:pPr>
        <w:ind w:left="284"/>
      </w:pPr>
    </w:p>
    <w:p w:rsidR="008C75A2" w:rsidRDefault="008C75A2" w:rsidP="008C75A2">
      <w:pPr>
        <w:ind w:left="284"/>
      </w:pPr>
      <w:r>
        <w:t>Введение</w:t>
      </w:r>
    </w:p>
    <w:p w:rsidR="008C75A2" w:rsidRDefault="008C75A2" w:rsidP="008C75A2">
      <w:pPr>
        <w:ind w:left="993"/>
      </w:pPr>
      <w:r>
        <w:t>В разделе «Введение» указывают наименование, краткую характеристику области применения программы или программного изделия и объекта, в котором используют программу или программное изделие</w:t>
      </w:r>
    </w:p>
    <w:p w:rsidR="008C75A2" w:rsidRDefault="008C75A2" w:rsidP="008C75A2">
      <w:pPr>
        <w:pStyle w:val="a3"/>
        <w:numPr>
          <w:ilvl w:val="0"/>
          <w:numId w:val="2"/>
        </w:numPr>
        <w:spacing w:after="160" w:line="259" w:lineRule="auto"/>
        <w:jc w:val="left"/>
      </w:pPr>
      <w:r>
        <w:t>Назначение разработки</w:t>
      </w:r>
    </w:p>
    <w:p w:rsidR="008C75A2" w:rsidRDefault="008C75A2" w:rsidP="008C75A2">
      <w:pPr>
        <w:pStyle w:val="a3"/>
        <w:ind w:left="993"/>
      </w:pPr>
      <w:r>
        <w:t>Должно быть указано функциональное и эксплуатационное назначение программы или программного изделия</w:t>
      </w:r>
    </w:p>
    <w:p w:rsidR="008C75A2" w:rsidRDefault="008C75A2" w:rsidP="008C75A2">
      <w:pPr>
        <w:pStyle w:val="a3"/>
        <w:numPr>
          <w:ilvl w:val="0"/>
          <w:numId w:val="2"/>
        </w:numPr>
        <w:spacing w:after="160" w:line="259" w:lineRule="auto"/>
        <w:jc w:val="left"/>
      </w:pPr>
      <w:r>
        <w:t>Требования к программному модулю</w:t>
      </w:r>
    </w:p>
    <w:p w:rsidR="008C75A2" w:rsidRDefault="008C75A2" w:rsidP="008C75A2">
      <w:pPr>
        <w:pStyle w:val="a3"/>
        <w:numPr>
          <w:ilvl w:val="1"/>
          <w:numId w:val="2"/>
        </w:numPr>
        <w:spacing w:after="160" w:line="259" w:lineRule="auto"/>
        <w:jc w:val="left"/>
      </w:pPr>
      <w:r>
        <w:t>Требования к функциональным характеристикам</w:t>
      </w:r>
    </w:p>
    <w:p w:rsidR="008C75A2" w:rsidRDefault="008C75A2" w:rsidP="008C75A2">
      <w:pPr>
        <w:pStyle w:val="a3"/>
        <w:ind w:left="1080"/>
      </w:pPr>
      <w:r>
        <w:t>Постановка задачи на разработку программы, требования к составу выполняемых функций, организации входных и выходных данных, описание применяемых математических методов, описание алгоритма функционирования программы, возможные взаимодействия с другими программами</w:t>
      </w:r>
    </w:p>
    <w:p w:rsidR="008C75A2" w:rsidRDefault="008C75A2" w:rsidP="008C75A2">
      <w:pPr>
        <w:pStyle w:val="a3"/>
        <w:numPr>
          <w:ilvl w:val="1"/>
          <w:numId w:val="2"/>
        </w:numPr>
        <w:spacing w:after="160" w:line="259" w:lineRule="auto"/>
        <w:jc w:val="left"/>
      </w:pPr>
      <w:r>
        <w:lastRenderedPageBreak/>
        <w:t>Требования к составу и параметрам технических средств</w:t>
      </w:r>
    </w:p>
    <w:p w:rsidR="008C75A2" w:rsidRDefault="008C75A2" w:rsidP="008C75A2">
      <w:pPr>
        <w:pStyle w:val="a3"/>
        <w:ind w:left="1080"/>
      </w:pPr>
      <w:r>
        <w:t>Указать необходимый состав технических средств с указанием их основных технических характеристик</w:t>
      </w:r>
    </w:p>
    <w:p w:rsidR="008C75A2" w:rsidRDefault="008C75A2" w:rsidP="008C75A2">
      <w:pPr>
        <w:pStyle w:val="a3"/>
        <w:ind w:left="709"/>
      </w:pPr>
      <w:r>
        <w:t>2.3 Требования к информационной и программной совместимости</w:t>
      </w:r>
    </w:p>
    <w:p w:rsidR="008C75A2" w:rsidRDefault="008C75A2" w:rsidP="008C75A2">
      <w:pPr>
        <w:pStyle w:val="a3"/>
        <w:ind w:left="1134"/>
      </w:pPr>
      <w:r>
        <w:t>Должны быть указаны требования к информационным структурам на входе и выходе и методам решения, исходным кодам, языкам программирования и программным средствам, используемым программой. При необходимости должна обеспечиваться защита программы</w:t>
      </w:r>
    </w:p>
    <w:p w:rsidR="008C75A2" w:rsidRDefault="008C75A2" w:rsidP="008C75A2">
      <w:pPr>
        <w:pStyle w:val="a3"/>
        <w:numPr>
          <w:ilvl w:val="0"/>
          <w:numId w:val="2"/>
        </w:numPr>
        <w:spacing w:after="160" w:line="259" w:lineRule="auto"/>
        <w:jc w:val="left"/>
      </w:pPr>
      <w:r>
        <w:t>Руководство программиста</w:t>
      </w:r>
    </w:p>
    <w:p w:rsidR="008C75A2" w:rsidRDefault="008C75A2" w:rsidP="008C75A2">
      <w:pPr>
        <w:pStyle w:val="a3"/>
        <w:numPr>
          <w:ilvl w:val="1"/>
          <w:numId w:val="2"/>
        </w:numPr>
        <w:spacing w:after="160" w:line="259" w:lineRule="auto"/>
        <w:jc w:val="left"/>
      </w:pPr>
      <w:r>
        <w:t>Разработка базы данных</w:t>
      </w:r>
    </w:p>
    <w:p w:rsidR="008C75A2" w:rsidRDefault="008C75A2" w:rsidP="008C75A2">
      <w:pPr>
        <w:pStyle w:val="a3"/>
        <w:numPr>
          <w:ilvl w:val="1"/>
          <w:numId w:val="2"/>
        </w:numPr>
        <w:spacing w:after="160" w:line="259" w:lineRule="auto"/>
        <w:jc w:val="left"/>
      </w:pPr>
      <w:r>
        <w:t>Разработка программного модуля</w:t>
      </w:r>
    </w:p>
    <w:p w:rsidR="008C75A2" w:rsidRDefault="008C75A2" w:rsidP="008C75A2">
      <w:pPr>
        <w:pStyle w:val="a3"/>
        <w:numPr>
          <w:ilvl w:val="1"/>
          <w:numId w:val="2"/>
        </w:numPr>
        <w:spacing w:after="160" w:line="259" w:lineRule="auto"/>
        <w:jc w:val="left"/>
      </w:pPr>
      <w:r>
        <w:t>Текст программы</w:t>
      </w:r>
    </w:p>
    <w:p w:rsidR="008C75A2" w:rsidRDefault="008C75A2" w:rsidP="008C75A2">
      <w:pPr>
        <w:ind w:left="426"/>
      </w:pPr>
      <w:r>
        <w:t xml:space="preserve"> 4.  Руководство пользователя</w:t>
      </w:r>
    </w:p>
    <w:p w:rsidR="008C75A2" w:rsidRDefault="008C75A2" w:rsidP="008C75A2">
      <w:pPr>
        <w:ind w:left="426"/>
      </w:pPr>
      <w:r>
        <w:tab/>
        <w:t>4.1 Выполнение программного модуля</w:t>
      </w:r>
    </w:p>
    <w:p w:rsidR="008C75A2" w:rsidRDefault="008C75A2" w:rsidP="008C75A2">
      <w:pPr>
        <w:ind w:left="1134"/>
      </w:pPr>
      <w:r>
        <w:t xml:space="preserve">Должна быть указана последовательность действий пользователя, обеспечивающих загрузку, запуск, выполнение и </w:t>
      </w:r>
      <w:r w:rsidR="009851AB">
        <w:t>завершение программного модуля.</w:t>
      </w:r>
    </w:p>
    <w:p w:rsidR="008C75A2" w:rsidRDefault="008C75A2" w:rsidP="008C75A2">
      <w:pPr>
        <w:ind w:left="709"/>
      </w:pPr>
      <w:r>
        <w:t>4.2 Сообщения пользователю</w:t>
      </w:r>
    </w:p>
    <w:p w:rsidR="008C75A2" w:rsidRDefault="008C75A2" w:rsidP="008C75A2">
      <w:pPr>
        <w:ind w:left="1134"/>
      </w:pPr>
      <w:r>
        <w:t>Приведено описание сообщений пользователю и возможные действия пользователя в ответ на эти сообщения</w:t>
      </w:r>
      <w:r w:rsidR="009851AB">
        <w:t>.</w:t>
      </w:r>
    </w:p>
    <w:p w:rsidR="008C75A2" w:rsidRDefault="008C75A2" w:rsidP="008C75A2">
      <w:r>
        <w:t>5. Тестирование и отладка программного модуля</w:t>
      </w:r>
    </w:p>
    <w:p w:rsidR="008C75A2" w:rsidRDefault="008C75A2" w:rsidP="008C75A2">
      <w:r>
        <w:t>Заключение</w:t>
      </w:r>
    </w:p>
    <w:p w:rsidR="008C75A2" w:rsidRDefault="008C75A2" w:rsidP="008C75A2">
      <w:pPr>
        <w:tabs>
          <w:tab w:val="left" w:pos="1134"/>
        </w:tabs>
        <w:ind w:right="-43"/>
      </w:pPr>
      <w:r>
        <w:t>Список литературы</w:t>
      </w:r>
    </w:p>
    <w:p w:rsidR="008C75A2" w:rsidRDefault="008C75A2" w:rsidP="008C75A2">
      <w:pPr>
        <w:tabs>
          <w:tab w:val="left" w:pos="1134"/>
        </w:tabs>
        <w:ind w:right="-43"/>
        <w:rPr>
          <w:color w:val="000000"/>
        </w:rPr>
      </w:pPr>
      <w:r>
        <w:t>Приложения</w:t>
      </w:r>
    </w:p>
    <w:p w:rsidR="000463FA" w:rsidRDefault="000463FA"/>
    <w:sectPr w:rsidR="000463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642313"/>
    <w:multiLevelType w:val="hybridMultilevel"/>
    <w:tmpl w:val="B5228F7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E654E3C"/>
    <w:multiLevelType w:val="multilevel"/>
    <w:tmpl w:val="36107B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F1E"/>
    <w:rsid w:val="000463FA"/>
    <w:rsid w:val="001A4F1E"/>
    <w:rsid w:val="008C75A2"/>
    <w:rsid w:val="009851AB"/>
    <w:rsid w:val="00A16FCD"/>
    <w:rsid w:val="00AB4EA6"/>
    <w:rsid w:val="00D567BC"/>
    <w:rsid w:val="00EC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20D55"/>
  <w15:chartTrackingRefBased/>
  <w15:docId w15:val="{87B14A3F-944E-4ABA-8BB4-7DDC815E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75A2"/>
    <w:pPr>
      <w:spacing w:after="0" w:line="276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75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2025-11-25T08:55:00Z</dcterms:created>
  <dcterms:modified xsi:type="dcterms:W3CDTF">2025-11-25T08:55:00Z</dcterms:modified>
</cp:coreProperties>
</file>