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9576C" w14:textId="77777777" w:rsidR="005F6505" w:rsidRPr="005F6505" w:rsidRDefault="005F6505" w:rsidP="006B7792">
      <w:pPr>
        <w:spacing w:before="240" w:after="6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8"/>
          <w:sz w:val="96"/>
          <w:szCs w:val="96"/>
          <w14:ligatures w14:val="none"/>
        </w:rPr>
      </w:pPr>
      <w:bookmarkStart w:id="0" w:name="_Toc95297882"/>
      <w:r w:rsidRPr="005F6505">
        <w:rPr>
          <w:rFonts w:ascii="Times New Roman" w:eastAsia="Times New Roman" w:hAnsi="Times New Roman" w:cs="Times New Roman"/>
          <w:b/>
          <w:bCs/>
          <w:kern w:val="28"/>
          <w:sz w:val="96"/>
          <w:szCs w:val="96"/>
          <w14:ligatures w14:val="none"/>
        </w:rPr>
        <w:t>DOCUMENTATIE</w:t>
      </w:r>
      <w:bookmarkEnd w:id="0"/>
    </w:p>
    <w:p w14:paraId="564B916A" w14:textId="77777777" w:rsidR="005F6505" w:rsidRPr="005F6505" w:rsidRDefault="005F6505" w:rsidP="006B7792">
      <w:pPr>
        <w:spacing w:before="240" w:after="6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14:ligatures w14:val="none"/>
        </w:rPr>
      </w:pPr>
      <w:bookmarkStart w:id="1" w:name="_Toc95297883"/>
      <w:r w:rsidRPr="005F6505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14:ligatures w14:val="none"/>
        </w:rPr>
        <w:t xml:space="preserve">TEMA </w:t>
      </w:r>
      <w:bookmarkEnd w:id="1"/>
      <w:r w:rsidRPr="005F6505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14:ligatures w14:val="none"/>
        </w:rPr>
        <w:t>1</w:t>
      </w:r>
    </w:p>
    <w:p w14:paraId="2C167EC7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760A6804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0845457C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64876C67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3A569AC3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277C0189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5B539E50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31ED5016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78261A7B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68D2CD41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7A191817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2FBE369F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2F424CCD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1D89228D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30FF390A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4A3C08DA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7C2C7353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50513914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57078CE8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57B5758C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676B70D2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1FD416E3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267EB9D7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66AC297F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75C0D668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01EE5BDB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30468EA4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1DDAF842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7472BBD0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709C1179" w14:textId="77777777" w:rsidR="005F6505" w:rsidRPr="005F6505" w:rsidRDefault="005F6505" w:rsidP="006B7792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5F6505">
        <w:rPr>
          <w:rFonts w:ascii="Times New Roman" w:eastAsia="Calibri" w:hAnsi="Times New Roman" w:cs="Times New Roman"/>
          <w:kern w:val="0"/>
          <w:sz w:val="24"/>
          <w14:ligatures w14:val="none"/>
        </w:rPr>
        <w:t>NUME STUDENT: Lazăr Vlad</w:t>
      </w:r>
    </w:p>
    <w:p w14:paraId="2E5732FD" w14:textId="389EEE5F" w:rsidR="005F6505" w:rsidRPr="005F6505" w:rsidRDefault="005F6505" w:rsidP="006B7792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5F6505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GRUPA: </w:t>
      </w:r>
      <w:r w:rsidR="001A22E6">
        <w:rPr>
          <w:rFonts w:ascii="Times New Roman" w:eastAsia="Calibri" w:hAnsi="Times New Roman" w:cs="Times New Roman"/>
          <w:kern w:val="0"/>
          <w:sz w:val="24"/>
          <w14:ligatures w14:val="none"/>
        </w:rPr>
        <w:t>30241</w:t>
      </w:r>
    </w:p>
    <w:p w14:paraId="624BDA44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1301520D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34B56D0D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2F256BA2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1A22E272" w14:textId="0150D160" w:rsidR="005F6505" w:rsidRDefault="006B7792" w:rsidP="006B7792">
      <w:pPr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14:ligatures w14:val="none"/>
        </w:rPr>
      </w:pPr>
      <w:bookmarkStart w:id="2" w:name="_Toc95297884"/>
      <w:r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14:ligatures w14:val="none"/>
        </w:rPr>
        <w:br w:type="page"/>
      </w:r>
    </w:p>
    <w:bookmarkEnd w:id="2"/>
    <w:p w14:paraId="04699EB2" w14:textId="041B04DD" w:rsidR="000B41E3" w:rsidRPr="004E501E" w:rsidRDefault="00B55B4B" w:rsidP="006B7792">
      <w:pPr>
        <w:pStyle w:val="ListParagraph"/>
        <w:numPr>
          <w:ilvl w:val="0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b/>
          <w:bCs/>
          <w:noProof/>
          <w:kern w:val="0"/>
          <w:sz w:val="24"/>
          <w:szCs w:val="24"/>
          <w:u w:val="single"/>
          <w14:ligatures w14:val="none"/>
        </w:rPr>
      </w:pPr>
      <w:r w:rsidRPr="004E501E">
        <w:rPr>
          <w:rFonts w:ascii="Times New Roman" w:eastAsia="Calibri" w:hAnsi="Times New Roman" w:cs="Times New Roman"/>
          <w:b/>
          <w:bCs/>
          <w:noProof/>
          <w:kern w:val="0"/>
          <w:sz w:val="24"/>
          <w:szCs w:val="24"/>
          <w:u w:val="single"/>
          <w14:ligatures w14:val="none"/>
        </w:rPr>
        <w:lastRenderedPageBreak/>
        <w:t>Cerinta</w:t>
      </w:r>
    </w:p>
    <w:p w14:paraId="4E0EFD34" w14:textId="77777777" w:rsidR="008848DA" w:rsidRPr="000339D3" w:rsidRDefault="00B55B4B" w:rsidP="006B7792">
      <w:pPr>
        <w:spacing w:before="240" w:after="60" w:line="276" w:lineRule="auto"/>
        <w:ind w:left="357" w:firstLine="346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Proiectul presupune să 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dezvoltăm un Sistem de Gestionare a Energiei pentru a administra utilizatorii și dispozitivele inteligente de măsurare a energiei asociate acestora. Sistemul poate fi accesat de două tipuri de utilizatori, după un proces de autentificare: administratori și clienți. Administratorul poate efectua operațiuni CRUD (Creare, Citire, Actualizare, Ștergere) pe conturile de utilizator, pe dispozitivele inteligente de măsurare a energiei și pe asocierea utilizatorilor cu dispozitivele.</w:t>
      </w:r>
      <w:r w:rsidR="008848DA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Clientii pot doar sa isi vizualizeze dispozitivele proprii.</w:t>
      </w:r>
    </w:p>
    <w:p w14:paraId="5072F28F" w14:textId="77777777" w:rsidR="00B51731" w:rsidRPr="000339D3" w:rsidRDefault="00B51731" w:rsidP="006B7792">
      <w:pPr>
        <w:pStyle w:val="ListParagraph"/>
        <w:numPr>
          <w:ilvl w:val="1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Cerinte functionale:</w:t>
      </w:r>
    </w:p>
    <w:p w14:paraId="61B7C36F" w14:textId="77777777" w:rsidR="00B51731" w:rsidRPr="000339D3" w:rsidRDefault="00B51731" w:rsidP="006B7792">
      <w:pPr>
        <w:pStyle w:val="ListParagraph"/>
        <w:numPr>
          <w:ilvl w:val="0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Autentificare utilizatori: Utilizatorii se autentifică în sistem și sunt redirecționați către pagina corespunzătoare rolului lor.</w:t>
      </w:r>
    </w:p>
    <w:p w14:paraId="5115CABF" w14:textId="77777777" w:rsidR="00B51731" w:rsidRPr="000339D3" w:rsidRDefault="00B51731" w:rsidP="006B7792">
      <w:pPr>
        <w:pStyle w:val="ListParagraph"/>
        <w:numPr>
          <w:ilvl w:val="0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Rolul Administrator/Manager:</w:t>
      </w:r>
    </w:p>
    <w:p w14:paraId="5B56AF78" w14:textId="11B33114" w:rsidR="00B51731" w:rsidRPr="000339D3" w:rsidRDefault="006344ED" w:rsidP="006B7792">
      <w:pPr>
        <w:pStyle w:val="ListParagraph"/>
        <w:numPr>
          <w:ilvl w:val="1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Operatii</w:t>
      </w:r>
      <w:r w:rsidR="00B51731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CRUD (Creare, Citire, Actualizare, Ștergere) pe utilizatori.</w:t>
      </w:r>
    </w:p>
    <w:p w14:paraId="2D345891" w14:textId="69E764F8" w:rsidR="00B51731" w:rsidRPr="000339D3" w:rsidRDefault="006344ED" w:rsidP="006B7792">
      <w:pPr>
        <w:pStyle w:val="ListParagraph"/>
        <w:numPr>
          <w:ilvl w:val="1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Operatii</w:t>
      </w:r>
      <w:r w:rsidR="00B51731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CRUD pe dispozitive.</w:t>
      </w:r>
    </w:p>
    <w:p w14:paraId="7248DA1A" w14:textId="77777777" w:rsidR="00B51731" w:rsidRPr="000339D3" w:rsidRDefault="00B51731" w:rsidP="006B7792">
      <w:pPr>
        <w:pStyle w:val="ListParagraph"/>
        <w:numPr>
          <w:ilvl w:val="1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Crearea asocierilor între utilizatori și dispozitive.</w:t>
      </w:r>
    </w:p>
    <w:p w14:paraId="37ACA359" w14:textId="77777777" w:rsidR="00B51731" w:rsidRPr="000339D3" w:rsidRDefault="00B51731" w:rsidP="006B7792">
      <w:pPr>
        <w:pStyle w:val="ListParagraph"/>
        <w:numPr>
          <w:ilvl w:val="0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Rolul Utilizator/Client:</w:t>
      </w:r>
    </w:p>
    <w:p w14:paraId="0DA504EF" w14:textId="77777777" w:rsidR="00B51731" w:rsidRPr="000339D3" w:rsidRDefault="00B51731" w:rsidP="006B7792">
      <w:pPr>
        <w:pStyle w:val="ListParagraph"/>
        <w:numPr>
          <w:ilvl w:val="1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Un client poate vizualiza pe pagina sa toate dispozitivele asociate.</w:t>
      </w:r>
    </w:p>
    <w:p w14:paraId="12DD6113" w14:textId="77777777" w:rsidR="00B51731" w:rsidRPr="000339D3" w:rsidRDefault="00B51731" w:rsidP="006B7792">
      <w:pPr>
        <w:pStyle w:val="ListParagraph"/>
        <w:numPr>
          <w:ilvl w:val="0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Restricții de acces:</w:t>
      </w:r>
    </w:p>
    <w:p w14:paraId="3F08C5A9" w14:textId="57FFFEC3" w:rsidR="00B51731" w:rsidRPr="000339D3" w:rsidRDefault="00B51731" w:rsidP="006B7792">
      <w:pPr>
        <w:pStyle w:val="ListParagraph"/>
        <w:numPr>
          <w:ilvl w:val="1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Utilizatorii aparținând unui anumit rol nu pot accesa paginile asociate altor roluri (de exemplu, după autentificare, nu pot accesa paginile de administrare copiind linkul URL în browser).</w:t>
      </w:r>
    </w:p>
    <w:p w14:paraId="7600A9DD" w14:textId="0CE70FCF" w:rsidR="00C57067" w:rsidRPr="000339D3" w:rsidRDefault="00C57067" w:rsidP="006B7792">
      <w:pPr>
        <w:pStyle w:val="ListParagraph"/>
        <w:numPr>
          <w:ilvl w:val="1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Cerinte non-funcționale</w:t>
      </w:r>
    </w:p>
    <w:p w14:paraId="34407760" w14:textId="3997CB59" w:rsidR="00C57067" w:rsidRPr="00C57067" w:rsidRDefault="00C57067" w:rsidP="006B7792">
      <w:pPr>
        <w:pStyle w:val="ListParagraph"/>
        <w:numPr>
          <w:ilvl w:val="0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Două</w:t>
      </w:r>
      <w:r w:rsidRPr="00C57067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Microservicii:</w:t>
      </w:r>
    </w:p>
    <w:p w14:paraId="28306210" w14:textId="77777777" w:rsidR="00C57067" w:rsidRPr="00C57067" w:rsidRDefault="00C57067" w:rsidP="006B7792">
      <w:pPr>
        <w:pStyle w:val="ListParagraph"/>
        <w:numPr>
          <w:ilvl w:val="1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C57067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Microserviciu pentru Gestionarea Utilizatorilor</w:t>
      </w:r>
    </w:p>
    <w:p w14:paraId="632EBE87" w14:textId="77777777" w:rsidR="00C57067" w:rsidRPr="00C57067" w:rsidRDefault="00C57067" w:rsidP="006B7792">
      <w:pPr>
        <w:pStyle w:val="ListParagraph"/>
        <w:numPr>
          <w:ilvl w:val="1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C57067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Microserviciu pentru Gestionarea Dispozitivelor</w:t>
      </w:r>
    </w:p>
    <w:p w14:paraId="61156F2A" w14:textId="148E6896" w:rsidR="00C57067" w:rsidRPr="000339D3" w:rsidRDefault="00C57067" w:rsidP="006B7792">
      <w:pPr>
        <w:pStyle w:val="ListParagraph"/>
        <w:numPr>
          <w:ilvl w:val="0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Securitate: Utilizarea autentificării pentru a restricționa accesul utilizatorilor la paginile de administrare.</w:t>
      </w:r>
    </w:p>
    <w:p w14:paraId="2F9A08C7" w14:textId="71371218" w:rsidR="004F2F9E" w:rsidRPr="000339D3" w:rsidRDefault="004F2F9E" w:rsidP="006B7792">
      <w:pPr>
        <w:pStyle w:val="ListParagraph"/>
        <w:numPr>
          <w:ilvl w:val="1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Tehnologii utilizate</w:t>
      </w:r>
    </w:p>
    <w:p w14:paraId="55B7E547" w14:textId="74162D99" w:rsidR="004F2F9E" w:rsidRPr="000339D3" w:rsidRDefault="004F2F9E" w:rsidP="006B7792">
      <w:pPr>
        <w:pStyle w:val="ListParagraph"/>
        <w:numPr>
          <w:ilvl w:val="0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REST pentru microservicii: </w:t>
      </w:r>
      <w:r w:rsidR="008E57B0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am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folosi</w:t>
      </w:r>
      <w:r w:rsidR="008E57B0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t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Java Spring REST pentru a implementa microserviciile.</w:t>
      </w:r>
    </w:p>
    <w:p w14:paraId="5ED34623" w14:textId="639CEC69" w:rsidR="004F2F9E" w:rsidRPr="000339D3" w:rsidRDefault="004F2F9E" w:rsidP="006B7792">
      <w:pPr>
        <w:pStyle w:val="ListParagraph"/>
        <w:numPr>
          <w:ilvl w:val="0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Framework-uri JavaScript pentru aplicațiile client: </w:t>
      </w:r>
      <w:r w:rsidR="00D72431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am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utiliza</w:t>
      </w:r>
      <w:r w:rsidR="00D72431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t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framework</w:t>
      </w:r>
      <w:r w:rsidR="00D72431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-ul </w:t>
      </w:r>
      <w:r w:rsidR="00D72431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ReactJS</w:t>
      </w:r>
      <w:r w:rsidR="00D72431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,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bazat pe JavaScript</w:t>
      </w:r>
      <w:r w:rsidR="00D72431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pentru dezvoltarea aplicațiilor client.</w:t>
      </w:r>
    </w:p>
    <w:p w14:paraId="2B3A34DF" w14:textId="5173F16C" w:rsidR="004E501E" w:rsidRPr="004E501E" w:rsidRDefault="009270E5" w:rsidP="004E501E">
      <w:pPr>
        <w:pStyle w:val="ListParagraph"/>
        <w:numPr>
          <w:ilvl w:val="0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b/>
          <w:bCs/>
          <w:noProof/>
          <w:kern w:val="0"/>
          <w:sz w:val="24"/>
          <w:szCs w:val="24"/>
          <w:u w:val="single"/>
          <w14:ligatures w14:val="none"/>
        </w:rPr>
      </w:pPr>
      <w:r w:rsidRPr="004E501E">
        <w:rPr>
          <w:rFonts w:ascii="Times New Roman" w:eastAsia="Calibri" w:hAnsi="Times New Roman" w:cs="Times New Roman"/>
          <w:b/>
          <w:bCs/>
          <w:noProof/>
          <w:kern w:val="0"/>
          <w:sz w:val="24"/>
          <w:szCs w:val="24"/>
          <w:u w:val="single"/>
          <w14:ligatures w14:val="none"/>
        </w:rPr>
        <w:t>Arhitectura conceptuala</w:t>
      </w:r>
    </w:p>
    <w:p w14:paraId="1F6A9D09" w14:textId="79E40ED8" w:rsidR="000614B6" w:rsidRPr="000339D3" w:rsidRDefault="00C919C8" w:rsidP="006B7792">
      <w:pPr>
        <w:pStyle w:val="ListParagraph"/>
        <w:numPr>
          <w:ilvl w:val="1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Bazele de date</w:t>
      </w:r>
    </w:p>
    <w:p w14:paraId="09173409" w14:textId="01A9B263" w:rsidR="00356C0C" w:rsidRPr="000339D3" w:rsidRDefault="00356C0C" w:rsidP="006B7792">
      <w:pPr>
        <w:pStyle w:val="ListParagraph"/>
        <w:spacing w:before="240" w:after="60" w:line="276" w:lineRule="auto"/>
        <w:ind w:left="1068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Pentru arhitectura cu doua microservicii am avut nevoie de doua baze de date, cate una pentru fiecare microserviciu</w:t>
      </w:r>
      <w:r w:rsidR="00943D65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.</w:t>
      </w:r>
    </w:p>
    <w:p w14:paraId="138F839D" w14:textId="2551FBF3" w:rsidR="00943D65" w:rsidRPr="000339D3" w:rsidRDefault="00943D65" w:rsidP="006B7792">
      <w:pPr>
        <w:pStyle w:val="ListParagraph"/>
        <w:numPr>
          <w:ilvl w:val="2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Baza de date pentru utilizatori</w:t>
      </w:r>
    </w:p>
    <w:p w14:paraId="09D64E1F" w14:textId="0AA05F0F" w:rsidR="00D25347" w:rsidRPr="000339D3" w:rsidRDefault="00D25347" w:rsidP="006B7792">
      <w:pPr>
        <w:pStyle w:val="ListParagraph"/>
        <w:spacing w:before="240" w:after="60" w:line="276" w:lineRule="auto"/>
        <w:ind w:left="1776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Pentru utilizatori am stocat urmatoarele informatii in baza de date</w:t>
      </w:r>
      <w:r w:rsidR="006A353D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:</w:t>
      </w:r>
    </w:p>
    <w:p w14:paraId="5E91E581" w14:textId="01DCABBF" w:rsidR="00D25347" w:rsidRPr="000339D3" w:rsidRDefault="00D25347" w:rsidP="006B7792">
      <w:pPr>
        <w:pStyle w:val="ListParagraph"/>
        <w:numPr>
          <w:ilvl w:val="0"/>
          <w:numId w:val="7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Id</w:t>
      </w:r>
      <w:r w:rsidR="004345A2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(id)</w:t>
      </w:r>
      <w:r w:rsidR="00BE0DBF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– UUID</w:t>
      </w:r>
    </w:p>
    <w:p w14:paraId="2EDCED21" w14:textId="4E920B84" w:rsidR="00D25347" w:rsidRPr="000339D3" w:rsidRDefault="00D25347" w:rsidP="006B7792">
      <w:pPr>
        <w:pStyle w:val="ListParagraph"/>
        <w:numPr>
          <w:ilvl w:val="0"/>
          <w:numId w:val="7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Username</w:t>
      </w:r>
      <w:r w:rsidR="004345A2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(username)</w:t>
      </w:r>
      <w:r w:rsidR="00BE0DBF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</w:t>
      </w:r>
      <w:r w:rsidR="00BE0DBF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– VARCHAR(255)</w:t>
      </w:r>
    </w:p>
    <w:p w14:paraId="24F3EEFE" w14:textId="383C605D" w:rsidR="00D25347" w:rsidRPr="000339D3" w:rsidRDefault="00D25347" w:rsidP="006B7792">
      <w:pPr>
        <w:pStyle w:val="ListParagraph"/>
        <w:numPr>
          <w:ilvl w:val="0"/>
          <w:numId w:val="7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Parola</w:t>
      </w:r>
      <w:r w:rsidR="004345A2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(password)</w:t>
      </w:r>
      <w:r w:rsidR="00BE0DBF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</w:t>
      </w:r>
      <w:r w:rsidR="00BE0DBF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– VARCHAR(255)</w:t>
      </w:r>
    </w:p>
    <w:p w14:paraId="355634CC" w14:textId="3BD782FC" w:rsidR="00D25347" w:rsidRPr="000339D3" w:rsidRDefault="00D25347" w:rsidP="006B7792">
      <w:pPr>
        <w:pStyle w:val="ListParagraph"/>
        <w:numPr>
          <w:ilvl w:val="0"/>
          <w:numId w:val="7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Nume</w:t>
      </w:r>
      <w:r w:rsidR="004345A2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(name)</w:t>
      </w:r>
      <w:r w:rsidR="00BE0DBF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</w:t>
      </w:r>
      <w:r w:rsidR="00BE0DBF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– VARCHAR(255)</w:t>
      </w:r>
    </w:p>
    <w:p w14:paraId="188158F4" w14:textId="5B1F9B83" w:rsidR="00D25347" w:rsidRPr="000339D3" w:rsidRDefault="00D25347" w:rsidP="006B7792">
      <w:pPr>
        <w:pStyle w:val="ListParagraph"/>
        <w:numPr>
          <w:ilvl w:val="0"/>
          <w:numId w:val="7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Rol</w:t>
      </w:r>
      <w:r w:rsidR="000A2BC7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</w:t>
      </w:r>
      <w:r w:rsidR="004345A2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(role) </w:t>
      </w:r>
      <w:r w:rsidR="000A2BC7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– VARCHAR(255)</w:t>
      </w:r>
    </w:p>
    <w:p w14:paraId="50AD3623" w14:textId="19EF44DD" w:rsidR="0044737C" w:rsidRPr="000339D3" w:rsidRDefault="0044737C" w:rsidP="006B7792">
      <w:pPr>
        <w:pStyle w:val="ListParagraph"/>
        <w:numPr>
          <w:ilvl w:val="2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Baza de date pentru device-uri</w:t>
      </w:r>
    </w:p>
    <w:p w14:paraId="24FE809A" w14:textId="7770EB8F" w:rsidR="006A353D" w:rsidRPr="000339D3" w:rsidRDefault="006A353D" w:rsidP="006B7792">
      <w:pPr>
        <w:pStyle w:val="ListParagraph"/>
        <w:spacing w:before="240" w:after="60" w:line="276" w:lineRule="auto"/>
        <w:ind w:left="1776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Pentru device-uri am stocat urmatoarele informatii in baza de date:</w:t>
      </w:r>
    </w:p>
    <w:p w14:paraId="5365C040" w14:textId="5BFB15FB" w:rsidR="00FD0A03" w:rsidRPr="000339D3" w:rsidRDefault="00FD0A03" w:rsidP="006B7792">
      <w:pPr>
        <w:pStyle w:val="ListParagraph"/>
        <w:numPr>
          <w:ilvl w:val="0"/>
          <w:numId w:val="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Id</w:t>
      </w:r>
      <w:r w:rsidR="00BE0DBF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</w:t>
      </w:r>
      <w:r w:rsidR="00F00613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(id) </w:t>
      </w:r>
      <w:r w:rsidR="00BE0DBF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– UUID</w:t>
      </w:r>
    </w:p>
    <w:p w14:paraId="4F101EEE" w14:textId="3A2312FB" w:rsidR="00FD0A03" w:rsidRPr="000339D3" w:rsidRDefault="00FD0A03" w:rsidP="006B7792">
      <w:pPr>
        <w:pStyle w:val="ListParagraph"/>
        <w:numPr>
          <w:ilvl w:val="0"/>
          <w:numId w:val="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Nume</w:t>
      </w:r>
      <w:r w:rsidR="00F00613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(name)</w:t>
      </w:r>
      <w:r w:rsidR="00BE0DBF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– VARCHAR(255)</w:t>
      </w:r>
    </w:p>
    <w:p w14:paraId="54226AC5" w14:textId="3332E059" w:rsidR="00FD0A03" w:rsidRPr="000339D3" w:rsidRDefault="00FD0A03" w:rsidP="006B7792">
      <w:pPr>
        <w:pStyle w:val="ListParagraph"/>
        <w:numPr>
          <w:ilvl w:val="0"/>
          <w:numId w:val="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Descriere</w:t>
      </w:r>
      <w:r w:rsidR="00BE0DBF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</w:t>
      </w:r>
      <w:r w:rsidR="00F00613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(descriprion) </w:t>
      </w:r>
      <w:r w:rsidR="00BE0DBF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– VARCHAR(255)</w:t>
      </w:r>
    </w:p>
    <w:p w14:paraId="138D7D7B" w14:textId="0227128F" w:rsidR="00FD0A03" w:rsidRPr="000339D3" w:rsidRDefault="00FD0A03" w:rsidP="006B7792">
      <w:pPr>
        <w:pStyle w:val="ListParagraph"/>
        <w:numPr>
          <w:ilvl w:val="0"/>
          <w:numId w:val="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Adresa</w:t>
      </w:r>
      <w:r w:rsidR="00F00613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(address)</w:t>
      </w:r>
      <w:r w:rsidR="00BE0DBF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</w:t>
      </w:r>
      <w:r w:rsidR="00BE0DBF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– VARCHAR(255)</w:t>
      </w:r>
    </w:p>
    <w:p w14:paraId="65BF97FD" w14:textId="002746CF" w:rsidR="00FD0A03" w:rsidRPr="000339D3" w:rsidRDefault="00FD0A03" w:rsidP="006B7792">
      <w:pPr>
        <w:pStyle w:val="ListParagraph"/>
        <w:numPr>
          <w:ilvl w:val="0"/>
          <w:numId w:val="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Consumul maxim pe ora</w:t>
      </w:r>
      <w:r w:rsidR="00F00613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(max_hourly_consumption)</w:t>
      </w:r>
      <w:r w:rsidR="009D1D28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</w:t>
      </w:r>
      <w:r w:rsidR="00F62171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–</w:t>
      </w:r>
      <w:r w:rsidR="009D1D28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REAL</w:t>
      </w:r>
    </w:p>
    <w:p w14:paraId="6FBD41DF" w14:textId="20186F48" w:rsidR="00FD0A03" w:rsidRDefault="00FD0A03" w:rsidP="0061073D">
      <w:pPr>
        <w:pStyle w:val="ListParagraph"/>
        <w:numPr>
          <w:ilvl w:val="0"/>
          <w:numId w:val="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Id-ul proprietarului</w:t>
      </w:r>
      <w:r w:rsidR="002D70C8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(ownerId)</w:t>
      </w:r>
      <w:r w:rsidR="009D1D28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– UUID</w:t>
      </w:r>
    </w:p>
    <w:p w14:paraId="007704D5" w14:textId="77777777" w:rsidR="0061073D" w:rsidRPr="0061073D" w:rsidRDefault="0061073D" w:rsidP="0061073D">
      <w:pPr>
        <w:pStyle w:val="ListParagraph"/>
        <w:spacing w:before="240" w:after="60" w:line="276" w:lineRule="auto"/>
        <w:ind w:left="2496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</w:p>
    <w:p w14:paraId="3A796220" w14:textId="5FB6398A" w:rsidR="00C919C8" w:rsidRPr="000339D3" w:rsidRDefault="00C919C8" w:rsidP="006B7792">
      <w:pPr>
        <w:pStyle w:val="ListParagraph"/>
        <w:numPr>
          <w:ilvl w:val="1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Backend</w:t>
      </w:r>
    </w:p>
    <w:p w14:paraId="07D03913" w14:textId="471FAB36" w:rsidR="00DA545E" w:rsidRPr="000339D3" w:rsidRDefault="00DA545E" w:rsidP="006B7792">
      <w:pPr>
        <w:pStyle w:val="ListParagraph"/>
        <w:spacing w:before="240" w:after="60" w:line="276" w:lineRule="auto"/>
        <w:ind w:left="1068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Backend-ul este organizat în două microservicii: Managementul Utilizatorilor și Managementul Dispozitivelor, fiecare implementat pe o arhitectură 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pe layere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. Proiectele sunt împărțite în următoarele pachete: </w:t>
      </w:r>
      <w:r w:rsidRPr="000339D3">
        <w:rPr>
          <w:rFonts w:ascii="Times New Roman" w:eastAsia="Calibri" w:hAnsi="Times New Roman" w:cs="Times New Roman"/>
          <w:b/>
          <w:bCs/>
          <w:noProof/>
          <w:kern w:val="0"/>
          <w:sz w:val="20"/>
          <w:szCs w:val="20"/>
          <w14:ligatures w14:val="none"/>
        </w:rPr>
        <w:t>Controllers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, </w:t>
      </w:r>
      <w:r w:rsidRPr="000339D3">
        <w:rPr>
          <w:rFonts w:ascii="Times New Roman" w:eastAsia="Calibri" w:hAnsi="Times New Roman" w:cs="Times New Roman"/>
          <w:b/>
          <w:bCs/>
          <w:noProof/>
          <w:kern w:val="0"/>
          <w:sz w:val="20"/>
          <w:szCs w:val="20"/>
          <w14:ligatures w14:val="none"/>
        </w:rPr>
        <w:t>DTOs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, </w:t>
      </w:r>
      <w:r w:rsidRPr="000339D3">
        <w:rPr>
          <w:rFonts w:ascii="Times New Roman" w:eastAsia="Calibri" w:hAnsi="Times New Roman" w:cs="Times New Roman"/>
          <w:b/>
          <w:bCs/>
          <w:noProof/>
          <w:kern w:val="0"/>
          <w:sz w:val="20"/>
          <w:szCs w:val="20"/>
          <w14:ligatures w14:val="none"/>
        </w:rPr>
        <w:t>Entities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, </w:t>
      </w:r>
      <w:r w:rsidRPr="000339D3">
        <w:rPr>
          <w:rFonts w:ascii="Times New Roman" w:eastAsia="Calibri" w:hAnsi="Times New Roman" w:cs="Times New Roman"/>
          <w:b/>
          <w:bCs/>
          <w:noProof/>
          <w:kern w:val="0"/>
          <w:sz w:val="20"/>
          <w:szCs w:val="20"/>
          <w14:ligatures w14:val="none"/>
        </w:rPr>
        <w:t>Services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și </w:t>
      </w:r>
      <w:r w:rsidRPr="000339D3">
        <w:rPr>
          <w:rFonts w:ascii="Times New Roman" w:eastAsia="Calibri" w:hAnsi="Times New Roman" w:cs="Times New Roman"/>
          <w:b/>
          <w:bCs/>
          <w:noProof/>
          <w:kern w:val="0"/>
          <w:sz w:val="20"/>
          <w:szCs w:val="20"/>
          <w14:ligatures w14:val="none"/>
        </w:rPr>
        <w:t>Repositories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.</w:t>
      </w:r>
    </w:p>
    <w:p w14:paraId="687B4108" w14:textId="77777777" w:rsidR="001861B4" w:rsidRPr="000339D3" w:rsidRDefault="00AD6F56" w:rsidP="006B7792">
      <w:pPr>
        <w:pStyle w:val="ListParagraph"/>
        <w:numPr>
          <w:ilvl w:val="0"/>
          <w:numId w:val="9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Controllers (Controlere): </w:t>
      </w:r>
    </w:p>
    <w:p w14:paraId="0E600AC3" w14:textId="77777777" w:rsidR="001861B4" w:rsidRPr="000339D3" w:rsidRDefault="001861B4" w:rsidP="006B7792">
      <w:pPr>
        <w:pStyle w:val="ListParagraph"/>
        <w:numPr>
          <w:ilvl w:val="1"/>
          <w:numId w:val="9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G</w:t>
      </w:r>
      <w:r w:rsidR="00AD6F56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estionează solicitările HTTP primite, direcționându-le către serviciile adecvate pentru procesare. </w:t>
      </w:r>
    </w:p>
    <w:p w14:paraId="4391B9F4" w14:textId="5B3F12EA" w:rsidR="00AD6F56" w:rsidRPr="000339D3" w:rsidRDefault="001861B4" w:rsidP="006B7792">
      <w:pPr>
        <w:pStyle w:val="ListParagraph"/>
        <w:numPr>
          <w:ilvl w:val="1"/>
          <w:numId w:val="9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A</w:t>
      </w:r>
      <w:r w:rsidR="00AD6F56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cționează ca punct de legătură între client și logica din backend, verificând datele de intrare și oferind răspunsuri în funcție de rezultatele obținute din serviciile backend-ului.</w:t>
      </w:r>
    </w:p>
    <w:p w14:paraId="7223E51D" w14:textId="77777777" w:rsidR="00CC7F5F" w:rsidRPr="000339D3" w:rsidRDefault="00AD6F56" w:rsidP="006B7792">
      <w:pPr>
        <w:pStyle w:val="ListParagraph"/>
        <w:numPr>
          <w:ilvl w:val="0"/>
          <w:numId w:val="9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DTOs (Obiecte de Transfer de Date): </w:t>
      </w:r>
    </w:p>
    <w:p w14:paraId="4E0A8CBF" w14:textId="77777777" w:rsidR="00E44A7F" w:rsidRPr="000339D3" w:rsidRDefault="00AD6F56" w:rsidP="006B7792">
      <w:pPr>
        <w:pStyle w:val="ListParagraph"/>
        <w:numPr>
          <w:ilvl w:val="1"/>
          <w:numId w:val="9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Obiectele DTO facilitează transferul structurat al datelor între </w:t>
      </w:r>
      <w:r w:rsidR="00CC7F5F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layere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, protejând în același timp structurile interne. </w:t>
      </w:r>
    </w:p>
    <w:p w14:paraId="7E26C853" w14:textId="26DCCB6E" w:rsidR="00AD6F56" w:rsidRPr="000339D3" w:rsidRDefault="00E44A7F" w:rsidP="006B7792">
      <w:pPr>
        <w:pStyle w:val="ListParagraph"/>
        <w:numPr>
          <w:ilvl w:val="1"/>
          <w:numId w:val="9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T</w:t>
      </w:r>
      <w:r w:rsidR="00AD6F56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ransmit doar datele necesare în solicitări și răspunsuri, contribuind la securitatea și eficiența generală.</w:t>
      </w:r>
    </w:p>
    <w:p w14:paraId="2E861A5A" w14:textId="77777777" w:rsidR="000803DD" w:rsidRPr="000339D3" w:rsidRDefault="00AD6F56" w:rsidP="006B7792">
      <w:pPr>
        <w:pStyle w:val="ListParagraph"/>
        <w:numPr>
          <w:ilvl w:val="0"/>
          <w:numId w:val="9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Entities (Entități): </w:t>
      </w:r>
    </w:p>
    <w:p w14:paraId="4B26BF1D" w14:textId="61E285CA" w:rsidR="000803DD" w:rsidRPr="000339D3" w:rsidRDefault="004C2806" w:rsidP="006B7792">
      <w:pPr>
        <w:pStyle w:val="ListParagraph"/>
        <w:numPr>
          <w:ilvl w:val="1"/>
          <w:numId w:val="9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S</w:t>
      </w:r>
      <w:r w:rsidR="00AD6F56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unt modelele de bază care reflectă structura bazei de date, definind atributele și relațiile fiecărui obiect de date. </w:t>
      </w:r>
    </w:p>
    <w:p w14:paraId="1D69EB88" w14:textId="1B85D1EE" w:rsidR="00AD6F56" w:rsidRPr="000339D3" w:rsidRDefault="000803DD" w:rsidP="006B7792">
      <w:pPr>
        <w:pStyle w:val="ListParagraph"/>
        <w:numPr>
          <w:ilvl w:val="1"/>
          <w:numId w:val="9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S</w:t>
      </w:r>
      <w:r w:rsidR="00AD6F56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unt concentrate pe reprezentarea datelor și nu includ logica de afaceri.</w:t>
      </w:r>
    </w:p>
    <w:p w14:paraId="05F14FCD" w14:textId="77777777" w:rsidR="004E0E88" w:rsidRPr="000339D3" w:rsidRDefault="00AD6F56" w:rsidP="006B7792">
      <w:pPr>
        <w:pStyle w:val="ListParagraph"/>
        <w:numPr>
          <w:ilvl w:val="0"/>
          <w:numId w:val="9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Services (Servicii): </w:t>
      </w:r>
    </w:p>
    <w:p w14:paraId="7318AA4C" w14:textId="77777777" w:rsidR="006178AB" w:rsidRPr="000339D3" w:rsidRDefault="00AD6F56" w:rsidP="006B7792">
      <w:pPr>
        <w:pStyle w:val="ListParagraph"/>
        <w:numPr>
          <w:ilvl w:val="1"/>
          <w:numId w:val="9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Aici este plasată logica de afaceri principală, care gestionează regulile aplicației și interacțiunile dintre diferitele entități și </w:t>
      </w:r>
      <w:r w:rsidR="004E0E88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layere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. </w:t>
      </w:r>
    </w:p>
    <w:p w14:paraId="037C611B" w14:textId="7B8EA86D" w:rsidR="00AD6F56" w:rsidRPr="000339D3" w:rsidRDefault="006178AB" w:rsidP="006B7792">
      <w:pPr>
        <w:pStyle w:val="ListParagraph"/>
        <w:numPr>
          <w:ilvl w:val="1"/>
          <w:numId w:val="9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C</w:t>
      </w:r>
      <w:r w:rsidR="00AD6F56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oordonează datele între controlere și depozite și aplică reguli specifice înainte de a manipula datele.</w:t>
      </w:r>
    </w:p>
    <w:p w14:paraId="1967ABBA" w14:textId="77777777" w:rsidR="00180374" w:rsidRPr="000339D3" w:rsidRDefault="00AD6F56" w:rsidP="006B7792">
      <w:pPr>
        <w:pStyle w:val="ListParagraph"/>
        <w:numPr>
          <w:ilvl w:val="0"/>
          <w:numId w:val="9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Repositories (Depozite): </w:t>
      </w:r>
    </w:p>
    <w:p w14:paraId="11B7CBB6" w14:textId="77777777" w:rsidR="00180374" w:rsidRPr="000339D3" w:rsidRDefault="00AD6F56" w:rsidP="006B7792">
      <w:pPr>
        <w:pStyle w:val="ListParagraph"/>
        <w:numPr>
          <w:ilvl w:val="1"/>
          <w:numId w:val="9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Aceste pachete gestionează accesul la date și operațiunile CRUD (Creare, Citire, Actualizare, Ștergere) pentru entități, asigurând separarea accesului la baza de date de logica aplicației. </w:t>
      </w:r>
    </w:p>
    <w:p w14:paraId="4969342D" w14:textId="13CAA368" w:rsidR="00AD6F56" w:rsidRPr="000339D3" w:rsidRDefault="00180374" w:rsidP="006B7792">
      <w:pPr>
        <w:pStyle w:val="ListParagraph"/>
        <w:numPr>
          <w:ilvl w:val="1"/>
          <w:numId w:val="9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Repositorie-urile </w:t>
      </w:r>
      <w:r w:rsidR="00AD6F56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permit o schimbare mai facilă a bazei de date și simplifică gestionarea datelor pentru servicii.</w:t>
      </w:r>
    </w:p>
    <w:p w14:paraId="66918443" w14:textId="77777777" w:rsidR="00181EDD" w:rsidRPr="000339D3" w:rsidRDefault="00181EDD" w:rsidP="006B7792">
      <w:pPr>
        <w:pStyle w:val="ListParagraph"/>
        <w:spacing w:before="240" w:after="60" w:line="276" w:lineRule="auto"/>
        <w:ind w:left="2508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</w:p>
    <w:p w14:paraId="6E3E5ED9" w14:textId="48D41310" w:rsidR="004A4DE9" w:rsidRPr="000339D3" w:rsidRDefault="00A35C30" w:rsidP="006B7792">
      <w:pPr>
        <w:pStyle w:val="ListParagraph"/>
        <w:numPr>
          <w:ilvl w:val="2"/>
          <w:numId w:val="1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Microserviciul de Gestionare a Utilizatorilor</w:t>
      </w:r>
    </w:p>
    <w:p w14:paraId="59F2B730" w14:textId="77777777" w:rsidR="00A25FD3" w:rsidRPr="000339D3" w:rsidRDefault="00A35C30" w:rsidP="006B7792">
      <w:pPr>
        <w:pStyle w:val="ListParagraph"/>
        <w:numPr>
          <w:ilvl w:val="0"/>
          <w:numId w:val="12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Acest microserviciu gestionează toate aspectele legate de conturile de utilizator și interacțiunile lor cu sistemul. </w:t>
      </w:r>
      <w:r w:rsidR="00AF0C8E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Operatiile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CRUD generale sunt dedicate administratorilor, permițându-le să creeze, actualizeze și să șteargă orice utilizator din sistem. </w:t>
      </w:r>
    </w:p>
    <w:p w14:paraId="02999CD2" w14:textId="77777777" w:rsidR="00E568EB" w:rsidRPr="000339D3" w:rsidRDefault="00A25FD3" w:rsidP="006B7792">
      <w:pPr>
        <w:pStyle w:val="ListParagraph"/>
        <w:numPr>
          <w:ilvl w:val="0"/>
          <w:numId w:val="12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In </w:t>
      </w:r>
      <w:r w:rsidR="00A35C30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controller 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am gestionat operatia </w:t>
      </w:r>
      <w:r w:rsidR="00A35C30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de autentificare. </w:t>
      </w:r>
    </w:p>
    <w:p w14:paraId="3C5B5DB3" w14:textId="6F335EA1" w:rsidR="00A35C30" w:rsidRPr="000339D3" w:rsidRDefault="00A35C30" w:rsidP="006B7792">
      <w:pPr>
        <w:pStyle w:val="ListParagraph"/>
        <w:numPr>
          <w:ilvl w:val="0"/>
          <w:numId w:val="12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Utilizatorii pot avea unul dintre cele două roluri: client sau administrator. La crearea sau ștergerea unui utilizator, microserviciul inițiază cereri către Microserviciul de Gestionare a Dispozitivelor pentru a menține sincronizarea bazelor de date.</w:t>
      </w:r>
    </w:p>
    <w:p w14:paraId="1A751069" w14:textId="470DDC3A" w:rsidR="002D2E2D" w:rsidRPr="000339D3" w:rsidRDefault="00A35C30" w:rsidP="006B7792">
      <w:pPr>
        <w:pStyle w:val="NormalWeb"/>
        <w:numPr>
          <w:ilvl w:val="2"/>
          <w:numId w:val="11"/>
        </w:numPr>
        <w:spacing w:before="240" w:after="60" w:line="276" w:lineRule="auto"/>
        <w:jc w:val="both"/>
        <w:outlineLvl w:val="0"/>
        <w:rPr>
          <w:rFonts w:eastAsia="Calibri"/>
          <w:noProof/>
          <w:sz w:val="20"/>
          <w:szCs w:val="20"/>
          <w:lang w:eastAsia="en-US"/>
        </w:rPr>
      </w:pPr>
      <w:r w:rsidRPr="000339D3">
        <w:rPr>
          <w:rFonts w:eastAsia="Calibri"/>
          <w:noProof/>
          <w:sz w:val="20"/>
          <w:szCs w:val="20"/>
          <w:lang w:eastAsia="en-US"/>
        </w:rPr>
        <w:t>Microserviciul de Gestionare a Dispozitivelor</w:t>
      </w:r>
    </w:p>
    <w:p w14:paraId="6216BC5B" w14:textId="17C5E8D9" w:rsidR="00BA2FB4" w:rsidRPr="000339D3" w:rsidRDefault="00A35C30" w:rsidP="006B7792">
      <w:pPr>
        <w:pStyle w:val="NormalWeb"/>
        <w:numPr>
          <w:ilvl w:val="0"/>
          <w:numId w:val="12"/>
        </w:numPr>
        <w:spacing w:before="240" w:after="60" w:line="276" w:lineRule="auto"/>
        <w:jc w:val="both"/>
        <w:outlineLvl w:val="0"/>
        <w:rPr>
          <w:rFonts w:eastAsia="Calibri"/>
          <w:noProof/>
          <w:sz w:val="20"/>
          <w:szCs w:val="20"/>
          <w:lang w:eastAsia="en-US"/>
        </w:rPr>
      </w:pPr>
      <w:r w:rsidRPr="000339D3">
        <w:rPr>
          <w:rFonts w:eastAsia="Calibri"/>
          <w:noProof/>
          <w:sz w:val="20"/>
          <w:szCs w:val="20"/>
          <w:lang w:eastAsia="en-US"/>
        </w:rPr>
        <w:t>Acest microserviciu se ocupă de toate aspectele legate de dispozitive și de asocierea lor cu utilizatorii</w:t>
      </w:r>
      <w:r w:rsidR="00BA2FB4" w:rsidRPr="000339D3">
        <w:rPr>
          <w:rFonts w:eastAsia="Calibri"/>
          <w:noProof/>
          <w:sz w:val="20"/>
          <w:szCs w:val="20"/>
          <w:lang w:eastAsia="en-US"/>
        </w:rPr>
        <w:t>.</w:t>
      </w:r>
    </w:p>
    <w:p w14:paraId="26F18A33" w14:textId="77777777" w:rsidR="00191717" w:rsidRPr="000339D3" w:rsidRDefault="00A35C30" w:rsidP="006B7792">
      <w:pPr>
        <w:pStyle w:val="NormalWeb"/>
        <w:numPr>
          <w:ilvl w:val="0"/>
          <w:numId w:val="12"/>
        </w:numPr>
        <w:spacing w:before="240" w:after="60" w:line="276" w:lineRule="auto"/>
        <w:jc w:val="both"/>
        <w:outlineLvl w:val="0"/>
        <w:rPr>
          <w:rFonts w:eastAsia="Calibri"/>
          <w:noProof/>
          <w:sz w:val="20"/>
          <w:szCs w:val="20"/>
          <w:lang w:eastAsia="en-US"/>
        </w:rPr>
      </w:pPr>
      <w:r w:rsidRPr="000339D3">
        <w:rPr>
          <w:rFonts w:eastAsia="Calibri"/>
          <w:noProof/>
          <w:sz w:val="20"/>
          <w:szCs w:val="20"/>
          <w:lang w:eastAsia="en-US"/>
        </w:rPr>
        <w:t xml:space="preserve">Administratorii au acces complet la operațiunile CRUD pentru toate dispozitivele și gestionează legătura dintre dispozitive și proprietarii acestora. </w:t>
      </w:r>
    </w:p>
    <w:p w14:paraId="23F2AC4F" w14:textId="74389D2A" w:rsidR="00A35C30" w:rsidRDefault="00A35C30" w:rsidP="006B7792">
      <w:pPr>
        <w:pStyle w:val="NormalWeb"/>
        <w:numPr>
          <w:ilvl w:val="0"/>
          <w:numId w:val="12"/>
        </w:numPr>
        <w:spacing w:before="240" w:after="60" w:line="276" w:lineRule="auto"/>
        <w:jc w:val="both"/>
        <w:outlineLvl w:val="0"/>
        <w:rPr>
          <w:rFonts w:eastAsia="Calibri"/>
          <w:noProof/>
          <w:sz w:val="20"/>
          <w:szCs w:val="20"/>
          <w:lang w:eastAsia="en-US"/>
        </w:rPr>
      </w:pPr>
      <w:r w:rsidRPr="000339D3">
        <w:rPr>
          <w:rFonts w:eastAsia="Calibri"/>
          <w:noProof/>
          <w:sz w:val="20"/>
          <w:szCs w:val="20"/>
          <w:lang w:eastAsia="en-US"/>
        </w:rPr>
        <w:t>Un client</w:t>
      </w:r>
      <w:r w:rsidR="00191717" w:rsidRPr="000339D3">
        <w:rPr>
          <w:rFonts w:eastAsia="Calibri"/>
          <w:noProof/>
          <w:sz w:val="20"/>
          <w:szCs w:val="20"/>
          <w:lang w:eastAsia="en-US"/>
        </w:rPr>
        <w:t xml:space="preserve"> își</w:t>
      </w:r>
      <w:r w:rsidRPr="000339D3">
        <w:rPr>
          <w:rFonts w:eastAsia="Calibri"/>
          <w:noProof/>
          <w:sz w:val="20"/>
          <w:szCs w:val="20"/>
          <w:lang w:eastAsia="en-US"/>
        </w:rPr>
        <w:t xml:space="preserve"> poate vizualiza</w:t>
      </w:r>
      <w:r w:rsidR="002A6AC2" w:rsidRPr="000339D3">
        <w:rPr>
          <w:rFonts w:eastAsia="Calibri"/>
          <w:noProof/>
          <w:sz w:val="20"/>
          <w:szCs w:val="20"/>
          <w:lang w:eastAsia="en-US"/>
        </w:rPr>
        <w:t xml:space="preserve"> propriile</w:t>
      </w:r>
      <w:r w:rsidRPr="000339D3">
        <w:rPr>
          <w:rFonts w:eastAsia="Calibri"/>
          <w:noProof/>
          <w:sz w:val="20"/>
          <w:szCs w:val="20"/>
          <w:lang w:eastAsia="en-US"/>
        </w:rPr>
        <w:t xml:space="preserve"> dispozitive.</w:t>
      </w:r>
    </w:p>
    <w:p w14:paraId="24D9C031" w14:textId="77777777" w:rsidR="00ED09C3" w:rsidRPr="000339D3" w:rsidRDefault="00ED09C3" w:rsidP="00ED09C3">
      <w:pPr>
        <w:pStyle w:val="NormalWeb"/>
        <w:spacing w:before="240" w:after="60" w:line="276" w:lineRule="auto"/>
        <w:jc w:val="both"/>
        <w:outlineLvl w:val="0"/>
        <w:rPr>
          <w:rFonts w:eastAsia="Calibri"/>
          <w:noProof/>
          <w:sz w:val="20"/>
          <w:szCs w:val="20"/>
          <w:lang w:eastAsia="en-US"/>
        </w:rPr>
      </w:pPr>
    </w:p>
    <w:p w14:paraId="270D5D0F" w14:textId="73DF9717" w:rsidR="00C919C8" w:rsidRPr="000339D3" w:rsidRDefault="00C919C8" w:rsidP="006B7792">
      <w:pPr>
        <w:pStyle w:val="ListParagraph"/>
        <w:numPr>
          <w:ilvl w:val="1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lastRenderedPageBreak/>
        <w:t>Frontend</w:t>
      </w:r>
    </w:p>
    <w:p w14:paraId="1813CB53" w14:textId="34F61281" w:rsidR="00B10A75" w:rsidRPr="000339D3" w:rsidRDefault="00B10A75" w:rsidP="006B7792">
      <w:pPr>
        <w:pStyle w:val="ListParagraph"/>
        <w:numPr>
          <w:ilvl w:val="2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Pagina de login</w:t>
      </w:r>
    </w:p>
    <w:p w14:paraId="5B917C06" w14:textId="0D0247AF" w:rsidR="00F45E1E" w:rsidRPr="000339D3" w:rsidRDefault="007425FD" w:rsidP="006B7792">
      <w:pPr>
        <w:pStyle w:val="ListParagraph"/>
        <w:numPr>
          <w:ilvl w:val="0"/>
          <w:numId w:val="13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La accesarea aplicatiei,</w:t>
      </w:r>
      <w:r w:rsidR="00013CDE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avem pagina de login. Aceasta contine doua campuri corespunzatoare username-ului si parolei. Sub acestea este butonul de submit care va verifica valididatea credentialelor si va redirectiona utilizatorul catre pagina corespunzatoare rolului lui.</w:t>
      </w:r>
    </w:p>
    <w:p w14:paraId="6C78140F" w14:textId="1E93E5E2" w:rsidR="00B10A75" w:rsidRPr="000339D3" w:rsidRDefault="00B10A75" w:rsidP="006B7792">
      <w:pPr>
        <w:pStyle w:val="ListParagraph"/>
        <w:numPr>
          <w:ilvl w:val="2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Pagina de administrator</w:t>
      </w:r>
    </w:p>
    <w:p w14:paraId="4A04F685" w14:textId="17D77EA2" w:rsidR="008E373F" w:rsidRPr="000339D3" w:rsidRDefault="008E373F" w:rsidP="006B7792">
      <w:pPr>
        <w:pStyle w:val="ListParagraph"/>
        <w:numPr>
          <w:ilvl w:val="0"/>
          <w:numId w:val="13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bookmarkStart w:id="3" w:name="_Hlk181222570"/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Pagina de administrator are in componenta doua tabele: corespunzatoare user-ilor, respectiv device-urilor. Schimbul intre cele doua poate fi realizat din dropdown list-ul din stanga sus.</w:t>
      </w:r>
    </w:p>
    <w:p w14:paraId="154312E0" w14:textId="179AEF25" w:rsidR="0001799B" w:rsidRPr="000339D3" w:rsidRDefault="0001799B" w:rsidP="006B7792">
      <w:pPr>
        <w:pStyle w:val="ListParagraph"/>
        <w:numPr>
          <w:ilvl w:val="0"/>
          <w:numId w:val="13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In partea superioara a tabelului exista un search-bar, unde putem introduce numele unui device sau utilizator, filtrandu-ni doar pe aceia care corespund.</w:t>
      </w:r>
    </w:p>
    <w:p w14:paraId="45D693F5" w14:textId="35E1357F" w:rsidR="008E373F" w:rsidRPr="000339D3" w:rsidRDefault="008E373F" w:rsidP="006B7792">
      <w:pPr>
        <w:pStyle w:val="ListParagraph"/>
        <w:numPr>
          <w:ilvl w:val="0"/>
          <w:numId w:val="13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In dreapta sus exista butonul ”Add device”, respectiv ”Add user”. Prin actionarea acestor butoane, se deschide un formular cu campuri care trebuiesc completate cu datele utilizatorului, respectiv </w:t>
      </w:r>
      <w:r w:rsidR="00647949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device-ului pe care vrem sa il adaugam.</w:t>
      </w:r>
      <w:r w:rsidR="00C50E4B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Dupa completarea formularului, butonul de ”Submit” devine accesibil, doar daca toate campurile sunt completate valid.</w:t>
      </w:r>
    </w:p>
    <w:p w14:paraId="510C36BC" w14:textId="77777777" w:rsidR="003F106E" w:rsidRPr="000339D3" w:rsidRDefault="003F106E" w:rsidP="006B7792">
      <w:pPr>
        <w:pStyle w:val="ListParagraph"/>
        <w:numPr>
          <w:ilvl w:val="0"/>
          <w:numId w:val="13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Pentru editarea sau stergerea unui utilizator sau device, dam click pe randul din tabel corespunzator acestuia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:lang w:val="en-US"/>
          <w14:ligatures w14:val="none"/>
        </w:rPr>
        <w:t xml:space="preserve">. Aceasta actiune ne va deschide un formular similar cu cel de la adaugare, insa acesta este completat cu datele clientului/device-ului pe care l-am selectat. </w:t>
      </w:r>
    </w:p>
    <w:p w14:paraId="32F2A57A" w14:textId="07A7F26F" w:rsidR="003F106E" w:rsidRPr="000339D3" w:rsidRDefault="003F106E" w:rsidP="006B7792">
      <w:pPr>
        <w:pStyle w:val="ListParagraph"/>
        <w:numPr>
          <w:ilvl w:val="1"/>
          <w:numId w:val="13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:lang w:val="en-US"/>
          <w14:ligatures w14:val="none"/>
        </w:rPr>
        <w:t>Daca dorim sa editam, modificam datele, dupa care apasam butonul de “Edit”</w:t>
      </w:r>
    </w:p>
    <w:p w14:paraId="7F37F10F" w14:textId="319DAAEC" w:rsidR="003F106E" w:rsidRPr="000339D3" w:rsidRDefault="003F106E" w:rsidP="006B7792">
      <w:pPr>
        <w:pStyle w:val="ListParagraph"/>
        <w:numPr>
          <w:ilvl w:val="1"/>
          <w:numId w:val="13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:lang w:val="en-US"/>
          <w14:ligatures w14:val="none"/>
        </w:rPr>
        <w:t>Daca dorim sa stergem, apasam butonul de “Delete”</w:t>
      </w:r>
    </w:p>
    <w:p w14:paraId="45154F20" w14:textId="45A970BA" w:rsidR="001C2C37" w:rsidRPr="000339D3" w:rsidRDefault="001C2C37" w:rsidP="006B7792">
      <w:pPr>
        <w:pStyle w:val="ListParagraph"/>
        <w:numPr>
          <w:ilvl w:val="0"/>
          <w:numId w:val="13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:lang w:val="en-US"/>
          <w14:ligatures w14:val="none"/>
        </w:rPr>
        <w:t>In coltul din stanga sus exista o pictograma, prin apasarea ei, vom fi redirectionati catre pagina de login.</w:t>
      </w:r>
    </w:p>
    <w:bookmarkEnd w:id="3"/>
    <w:p w14:paraId="768082DC" w14:textId="646FE54D" w:rsidR="00B10A75" w:rsidRPr="000339D3" w:rsidRDefault="00B10A75" w:rsidP="006B7792">
      <w:pPr>
        <w:pStyle w:val="ListParagraph"/>
        <w:numPr>
          <w:ilvl w:val="2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Pagina de client</w:t>
      </w:r>
    </w:p>
    <w:p w14:paraId="6B6261C9" w14:textId="1812A93D" w:rsidR="00C513B4" w:rsidRPr="000339D3" w:rsidRDefault="00C513B4" w:rsidP="006B7792">
      <w:pPr>
        <w:pStyle w:val="ListParagraph"/>
        <w:numPr>
          <w:ilvl w:val="0"/>
          <w:numId w:val="13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Pagina de 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client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are in componenta </w:t>
      </w:r>
      <w:r w:rsidR="001C4EB0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un tabel,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corespunzato</w:t>
      </w:r>
      <w:r w:rsidR="001C4EB0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r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</w:t>
      </w:r>
      <w:r w:rsidR="001C4EB0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device-urilor clientului conectat</w:t>
      </w:r>
      <w:r w:rsidR="009D3C64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.</w:t>
      </w:r>
    </w:p>
    <w:p w14:paraId="384E50E9" w14:textId="6A30C2D2" w:rsidR="00C513B4" w:rsidRPr="000339D3" w:rsidRDefault="00C513B4" w:rsidP="006B7792">
      <w:pPr>
        <w:pStyle w:val="ListParagraph"/>
        <w:numPr>
          <w:ilvl w:val="0"/>
          <w:numId w:val="13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In partea superioara a tabelului exista un search-bar, unde putem introduce numele unui device, filtrandu-ni doar pe aceia care corespund.</w:t>
      </w:r>
    </w:p>
    <w:p w14:paraId="7D0DBAE6" w14:textId="77777777" w:rsidR="00C513B4" w:rsidRPr="000339D3" w:rsidRDefault="00C513B4" w:rsidP="006B7792">
      <w:pPr>
        <w:pStyle w:val="ListParagraph"/>
        <w:numPr>
          <w:ilvl w:val="0"/>
          <w:numId w:val="13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:lang w:val="en-US"/>
          <w14:ligatures w14:val="none"/>
        </w:rPr>
        <w:t>In coltul din stanga sus exista o pictograma, prin apasarea ei, vom fi redirectionati catre pagina de login.</w:t>
      </w:r>
    </w:p>
    <w:p w14:paraId="4F1EBD98" w14:textId="207444D2" w:rsidR="00C513B4" w:rsidRPr="000339D3" w:rsidRDefault="008323C5" w:rsidP="006B7792">
      <w:pPr>
        <w:pStyle w:val="ListParagraph"/>
        <w:numPr>
          <w:ilvl w:val="2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Securitate</w:t>
      </w:r>
    </w:p>
    <w:p w14:paraId="1A1A4594" w14:textId="18E17861" w:rsidR="008323C5" w:rsidRPr="000339D3" w:rsidRDefault="008323C5" w:rsidP="006B7792">
      <w:pPr>
        <w:pStyle w:val="ListParagraph"/>
        <w:numPr>
          <w:ilvl w:val="0"/>
          <w:numId w:val="14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Pentru asigurarea securitatii aplicatiei, am implementat path-uri securizate (un utilizator nu poate accesa alta pagina decat cea alocata rolului sau prin schimbarea url-ului)</w:t>
      </w:r>
      <w:r w:rsidR="00ED42E2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.</w:t>
      </w:r>
    </w:p>
    <w:p w14:paraId="07CA88AE" w14:textId="000B2004" w:rsidR="00ED42E2" w:rsidRDefault="00AD1E28" w:rsidP="006B7792">
      <w:pPr>
        <w:pStyle w:val="ListParagraph"/>
        <w:numPr>
          <w:ilvl w:val="0"/>
          <w:numId w:val="14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Pentru securitatea parolelor, transmiterea acestora in momentul logarii este criptata folosind SHA256.</w:t>
      </w:r>
    </w:p>
    <w:p w14:paraId="4736AF99" w14:textId="6FD8CD46" w:rsidR="000339D3" w:rsidRDefault="004E501E" w:rsidP="006F187A">
      <w:pPr>
        <w:pStyle w:val="ListParagraph"/>
        <w:numPr>
          <w:ilvl w:val="0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b/>
          <w:bCs/>
          <w:noProof/>
          <w:kern w:val="0"/>
          <w:sz w:val="24"/>
          <w:szCs w:val="24"/>
          <w:u w:val="single"/>
          <w14:ligatures w14:val="none"/>
        </w:rPr>
      </w:pPr>
      <w:r w:rsidRPr="007E679D">
        <w:rPr>
          <w:rFonts w:ascii="Times New Roman" w:eastAsia="Calibri" w:hAnsi="Times New Roman" w:cs="Times New Roman"/>
          <w:b/>
          <w:bCs/>
          <w:noProof/>
          <w:kern w:val="0"/>
          <w:sz w:val="24"/>
          <w:szCs w:val="24"/>
          <w:u w:val="single"/>
          <w14:ligatures w14:val="none"/>
        </w:rPr>
        <w:t>Dia</w:t>
      </w:r>
      <w:r w:rsidR="007E679D" w:rsidRPr="007E679D">
        <w:rPr>
          <w:rFonts w:ascii="Times New Roman" w:eastAsia="Calibri" w:hAnsi="Times New Roman" w:cs="Times New Roman"/>
          <w:b/>
          <w:bCs/>
          <w:noProof/>
          <w:kern w:val="0"/>
          <w:sz w:val="24"/>
          <w:szCs w:val="24"/>
          <w:u w:val="single"/>
          <w14:ligatures w14:val="none"/>
        </w:rPr>
        <w:t>grama de deployment</w:t>
      </w:r>
    </w:p>
    <w:p w14:paraId="636E3160" w14:textId="77777777" w:rsidR="00577917" w:rsidRDefault="00577917" w:rsidP="006F187A">
      <w:pPr>
        <w:pStyle w:val="ListParagraph"/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</w:p>
    <w:p w14:paraId="4171A652" w14:textId="57BAB90E" w:rsidR="006F187A" w:rsidRDefault="00577917" w:rsidP="006F187A">
      <w:pPr>
        <w:pStyle w:val="ListParagraph"/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Pentru deployment-ul aplicatiei am utilizat docker. </w:t>
      </w:r>
      <w:r w:rsidR="00017191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Am upload-at fiecare parte a proiectului in cate un container, comunicarea intre ele fiind precizata in fisierul docker-compose.yml</w:t>
      </w:r>
    </w:p>
    <w:p w14:paraId="07349D92" w14:textId="1B632CF8" w:rsidR="00A5298B" w:rsidRPr="00A5298B" w:rsidRDefault="00183B5E" w:rsidP="00A5298B">
      <w:pPr>
        <w:pStyle w:val="ListParagraph"/>
        <w:numPr>
          <w:ilvl w:val="0"/>
          <w:numId w:val="1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User application </w:t>
      </w:r>
      <w:r w:rsidR="00B803DA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backend </w:t>
      </w: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(user_application)</w:t>
      </w:r>
      <w:r w:rsidR="00A5298B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– 8081:8080</w:t>
      </w:r>
    </w:p>
    <w:p w14:paraId="267BF15B" w14:textId="1E06783E" w:rsidR="00B803DA" w:rsidRDefault="00B803DA" w:rsidP="00183B5E">
      <w:pPr>
        <w:pStyle w:val="ListParagraph"/>
        <w:numPr>
          <w:ilvl w:val="0"/>
          <w:numId w:val="1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Device application backend</w:t>
      </w:r>
      <w:r w:rsidR="00902267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(device_application)</w:t>
      </w:r>
      <w:r w:rsidR="00A5298B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– 8082:8080</w:t>
      </w:r>
    </w:p>
    <w:p w14:paraId="07949615" w14:textId="099B98E0" w:rsidR="00D04B3D" w:rsidRDefault="00D04B3D" w:rsidP="00183B5E">
      <w:pPr>
        <w:pStyle w:val="ListParagraph"/>
        <w:numPr>
          <w:ilvl w:val="0"/>
          <w:numId w:val="1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User database (postgres_user)</w:t>
      </w:r>
      <w:r w:rsidR="00C07434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– 1234:5432</w:t>
      </w:r>
    </w:p>
    <w:p w14:paraId="44AA33F3" w14:textId="0370D86E" w:rsidR="00D04B3D" w:rsidRDefault="00D04B3D" w:rsidP="00183B5E">
      <w:pPr>
        <w:pStyle w:val="ListParagraph"/>
        <w:numPr>
          <w:ilvl w:val="0"/>
          <w:numId w:val="1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Device database (postgres_device)</w:t>
      </w:r>
      <w:r w:rsidR="00C07434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– 1235:5432</w:t>
      </w:r>
    </w:p>
    <w:p w14:paraId="0214DC4A" w14:textId="06BDA5FD" w:rsidR="007D457C" w:rsidRDefault="007D457C" w:rsidP="00183B5E">
      <w:pPr>
        <w:pStyle w:val="ListParagraph"/>
        <w:numPr>
          <w:ilvl w:val="0"/>
          <w:numId w:val="1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Frontend (frontend_application)</w:t>
      </w:r>
      <w:r w:rsidR="00825074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– 3000:80</w:t>
      </w:r>
    </w:p>
    <w:p w14:paraId="49ACAD59" w14:textId="52439935" w:rsidR="00627A52" w:rsidRPr="00627A52" w:rsidRDefault="00627A52" w:rsidP="00692E7B">
      <w:pPr>
        <w:spacing w:before="240" w:after="60" w:line="276" w:lineRule="auto"/>
        <w:jc w:val="center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noProof/>
        </w:rPr>
        <w:lastRenderedPageBreak/>
        <w:drawing>
          <wp:inline distT="0" distB="0" distL="0" distR="0" wp14:anchorId="3B3837B4" wp14:editId="2CFA3A5E">
            <wp:extent cx="5097244" cy="4201584"/>
            <wp:effectExtent l="0" t="0" r="8255" b="8890"/>
            <wp:docPr id="202803309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33092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962" cy="420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87028" w14:textId="45C4BDB1" w:rsidR="008818E5" w:rsidRDefault="008818E5" w:rsidP="008818E5">
      <w:pPr>
        <w:pStyle w:val="ListParagraph"/>
        <w:numPr>
          <w:ilvl w:val="0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b/>
          <w:bCs/>
          <w:noProof/>
          <w:kern w:val="0"/>
          <w:sz w:val="24"/>
          <w:szCs w:val="24"/>
          <w:u w:val="single"/>
          <w14:ligatures w14:val="none"/>
        </w:rPr>
      </w:pPr>
      <w:r w:rsidRPr="008818E5">
        <w:rPr>
          <w:rFonts w:ascii="Times New Roman" w:eastAsia="Calibri" w:hAnsi="Times New Roman" w:cs="Times New Roman"/>
          <w:b/>
          <w:bCs/>
          <w:noProof/>
          <w:kern w:val="0"/>
          <w:sz w:val="24"/>
          <w:szCs w:val="24"/>
          <w:u w:val="single"/>
          <w14:ligatures w14:val="none"/>
        </w:rPr>
        <w:t>Manualul utilizatorului</w:t>
      </w:r>
    </w:p>
    <w:p w14:paraId="789A4453" w14:textId="7BB74E8B" w:rsidR="00D34C4A" w:rsidRDefault="00D34C4A" w:rsidP="00D34C4A">
      <w:pPr>
        <w:pStyle w:val="ListParagraph"/>
        <w:numPr>
          <w:ilvl w:val="1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D34C4A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Descarcarea si pornirea aplicatiei</w:t>
      </w:r>
    </w:p>
    <w:p w14:paraId="673C1986" w14:textId="77777777" w:rsidR="00E01812" w:rsidRDefault="00E01812" w:rsidP="00CD4C4F">
      <w:pPr>
        <w:pStyle w:val="ListParagraph"/>
        <w:numPr>
          <w:ilvl w:val="0"/>
          <w:numId w:val="1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CD4C4F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Se descarca aplicatia</w:t>
      </w:r>
    </w:p>
    <w:p w14:paraId="6E2D2440" w14:textId="0A4E8D9D" w:rsidR="00AF3638" w:rsidRDefault="00AF3638" w:rsidP="00CD4C4F">
      <w:pPr>
        <w:pStyle w:val="ListParagraph"/>
        <w:numPr>
          <w:ilvl w:val="0"/>
          <w:numId w:val="1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Se incarca containerele pe docker ruland comanda</w:t>
      </w:r>
      <w:r w:rsidR="00B81D70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in fisierul proiectului</w:t>
      </w: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:</w:t>
      </w:r>
    </w:p>
    <w:p w14:paraId="5376A47D" w14:textId="15DD63BF" w:rsidR="00AF3638" w:rsidRDefault="00983F22" w:rsidP="00AF3638">
      <w:pPr>
        <w:pStyle w:val="ListParagraph"/>
        <w:numPr>
          <w:ilvl w:val="1"/>
          <w:numId w:val="1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d</w:t>
      </w:r>
      <w:r w:rsidR="00AF3638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ocker-compose up -d </w:t>
      </w:r>
      <w:r w:rsidR="00BB1E9C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–</w:t>
      </w:r>
      <w:r w:rsidR="00AF3638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build</w:t>
      </w:r>
    </w:p>
    <w:p w14:paraId="20498A0A" w14:textId="60272800" w:rsidR="00BB1E9C" w:rsidRDefault="00BB1E9C" w:rsidP="00BB1E9C">
      <w:pPr>
        <w:pStyle w:val="ListParagraph"/>
        <w:numPr>
          <w:ilvl w:val="0"/>
          <w:numId w:val="1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Dupa ce executia s-a terminat cu succes, accesati in browser:</w:t>
      </w:r>
    </w:p>
    <w:p w14:paraId="0E2E6264" w14:textId="056C24DA" w:rsidR="00E01812" w:rsidRPr="00E94963" w:rsidRDefault="00BB1E9C" w:rsidP="00E94963">
      <w:pPr>
        <w:pStyle w:val="ListParagraph"/>
        <w:numPr>
          <w:ilvl w:val="1"/>
          <w:numId w:val="1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http://localhost:3000</w:t>
      </w:r>
    </w:p>
    <w:p w14:paraId="036D1BE7" w14:textId="7658BE57" w:rsidR="002A12D7" w:rsidRDefault="00D34C4A" w:rsidP="002A12D7">
      <w:pPr>
        <w:pStyle w:val="ListParagraph"/>
        <w:numPr>
          <w:ilvl w:val="1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Utilizarea aplicatiei</w:t>
      </w:r>
    </w:p>
    <w:p w14:paraId="00A5A413" w14:textId="46998364" w:rsidR="002A12D7" w:rsidRDefault="000054D9" w:rsidP="002A12D7">
      <w:pPr>
        <w:pStyle w:val="ListParagraph"/>
        <w:numPr>
          <w:ilvl w:val="0"/>
          <w:numId w:val="1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Pe pagina de login introduceti credentialele dumneavoastra.</w:t>
      </w:r>
    </w:p>
    <w:p w14:paraId="194C727F" w14:textId="00C95601" w:rsidR="000054D9" w:rsidRDefault="000054D9" w:rsidP="002A12D7">
      <w:pPr>
        <w:pStyle w:val="ListParagraph"/>
        <w:numPr>
          <w:ilvl w:val="0"/>
          <w:numId w:val="1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Pentru rolul de administrator:</w:t>
      </w:r>
    </w:p>
    <w:p w14:paraId="2DC4E2DE" w14:textId="477C6419" w:rsidR="0092430D" w:rsidRDefault="0092430D" w:rsidP="0092430D">
      <w:pPr>
        <w:pStyle w:val="ListParagraph"/>
        <w:numPr>
          <w:ilvl w:val="1"/>
          <w:numId w:val="1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Se pot vizualiza utilizatorii si device-urile in tabelele corespunzatoare</w:t>
      </w:r>
    </w:p>
    <w:p w14:paraId="44ABB8C0" w14:textId="4CE75BAC" w:rsidR="000054D9" w:rsidRDefault="000054D9" w:rsidP="000054D9">
      <w:pPr>
        <w:pStyle w:val="ListParagraph"/>
        <w:numPr>
          <w:ilvl w:val="1"/>
          <w:numId w:val="1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Se pot adauga utilizatori/device-uri „Add User”/ „Add Device”</w:t>
      </w:r>
    </w:p>
    <w:p w14:paraId="1E875113" w14:textId="561F73FA" w:rsidR="00DF7E7D" w:rsidRDefault="00DF7E7D" w:rsidP="000054D9">
      <w:pPr>
        <w:pStyle w:val="ListParagraph"/>
        <w:numPr>
          <w:ilvl w:val="1"/>
          <w:numId w:val="1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Se pot edita utilizatori/device</w:t>
      </w:r>
      <w:r w:rsidR="00F24A07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-</w:t>
      </w: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uri</w:t>
      </w:r>
    </w:p>
    <w:p w14:paraId="3789A2E8" w14:textId="36780C1B" w:rsidR="006836B6" w:rsidRDefault="006836B6" w:rsidP="006836B6">
      <w:pPr>
        <w:pStyle w:val="ListParagraph"/>
        <w:numPr>
          <w:ilvl w:val="2"/>
          <w:numId w:val="1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Selectati linia din tabel corespunzatoare utilizatorului/device-ului de editat si modificati datele din formular</w:t>
      </w:r>
      <w:r w:rsidR="00847015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dupa care apasati butonul „Edit”</w:t>
      </w:r>
    </w:p>
    <w:p w14:paraId="4EF08B54" w14:textId="35998111" w:rsidR="00847015" w:rsidRDefault="00847015" w:rsidP="00847015">
      <w:pPr>
        <w:pStyle w:val="ListParagraph"/>
        <w:numPr>
          <w:ilvl w:val="1"/>
          <w:numId w:val="1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Se pot sterge utilizatori/device-uri</w:t>
      </w:r>
    </w:p>
    <w:p w14:paraId="1EFF9A91" w14:textId="5CCF9B01" w:rsidR="00DD63C7" w:rsidRPr="004C6723" w:rsidRDefault="001E6149" w:rsidP="004C6723">
      <w:pPr>
        <w:pStyle w:val="ListParagraph"/>
        <w:numPr>
          <w:ilvl w:val="2"/>
          <w:numId w:val="1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Selectati linia din tabel </w:t>
      </w: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corespunzatoare utilizatorului/device-ului de </w:t>
      </w: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sters</w:t>
      </w: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apoi apasati butonul „Delete”</w:t>
      </w:r>
    </w:p>
    <w:p w14:paraId="17D578DF" w14:textId="5A05FE5B" w:rsidR="00267741" w:rsidRDefault="00267741" w:rsidP="00267741">
      <w:pPr>
        <w:pStyle w:val="ListParagraph"/>
        <w:numPr>
          <w:ilvl w:val="0"/>
          <w:numId w:val="1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Pentru rolul de </w:t>
      </w: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client</w:t>
      </w: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:</w:t>
      </w:r>
    </w:p>
    <w:p w14:paraId="53B22721" w14:textId="24A9EC91" w:rsidR="00A80D8B" w:rsidRPr="00D363B6" w:rsidRDefault="00267741" w:rsidP="00D363B6">
      <w:pPr>
        <w:pStyle w:val="ListParagraph"/>
        <w:numPr>
          <w:ilvl w:val="1"/>
          <w:numId w:val="1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Se pot vizualiza device-urile </w:t>
      </w: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asociate clientului logat in tabel</w:t>
      </w:r>
    </w:p>
    <w:sectPr w:rsidR="00A80D8B" w:rsidRPr="00D363B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54B23F" w14:textId="77777777" w:rsidR="003F739E" w:rsidRDefault="003F739E" w:rsidP="00E52CCB">
      <w:pPr>
        <w:spacing w:after="0" w:line="240" w:lineRule="auto"/>
      </w:pPr>
      <w:r>
        <w:separator/>
      </w:r>
    </w:p>
  </w:endnote>
  <w:endnote w:type="continuationSeparator" w:id="0">
    <w:p w14:paraId="18C74904" w14:textId="77777777" w:rsidR="003F739E" w:rsidRDefault="003F739E" w:rsidP="00E52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5068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AD06D0" w14:textId="0748C990" w:rsidR="00E52CCB" w:rsidRDefault="00E52C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3BE227" w14:textId="77777777" w:rsidR="00E52CCB" w:rsidRDefault="00E52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EDF31" w14:textId="77777777" w:rsidR="003F739E" w:rsidRDefault="003F739E" w:rsidP="00E52CCB">
      <w:pPr>
        <w:spacing w:after="0" w:line="240" w:lineRule="auto"/>
      </w:pPr>
      <w:r>
        <w:separator/>
      </w:r>
    </w:p>
  </w:footnote>
  <w:footnote w:type="continuationSeparator" w:id="0">
    <w:p w14:paraId="4061EAFD" w14:textId="77777777" w:rsidR="003F739E" w:rsidRDefault="003F739E" w:rsidP="00E52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6E62"/>
    <w:multiLevelType w:val="hybridMultilevel"/>
    <w:tmpl w:val="0966DC58"/>
    <w:lvl w:ilvl="0" w:tplc="0418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01B10F47"/>
    <w:multiLevelType w:val="multilevel"/>
    <w:tmpl w:val="1572377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804" w:hanging="45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  <w:b w:val="0"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  <w:b/>
      </w:rPr>
    </w:lvl>
  </w:abstractNum>
  <w:abstractNum w:abstractNumId="2" w15:restartNumberingAfterBreak="0">
    <w:nsid w:val="036B5CEA"/>
    <w:multiLevelType w:val="hybridMultilevel"/>
    <w:tmpl w:val="6A1AF962"/>
    <w:lvl w:ilvl="0" w:tplc="0418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E15759A"/>
    <w:multiLevelType w:val="multilevel"/>
    <w:tmpl w:val="CE9C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D4A0C"/>
    <w:multiLevelType w:val="hybridMultilevel"/>
    <w:tmpl w:val="9754D94C"/>
    <w:lvl w:ilvl="0" w:tplc="0418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1DEF169C"/>
    <w:multiLevelType w:val="hybridMultilevel"/>
    <w:tmpl w:val="3E1653E6"/>
    <w:lvl w:ilvl="0" w:tplc="0418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6" w15:restartNumberingAfterBreak="0">
    <w:nsid w:val="229C7DC7"/>
    <w:multiLevelType w:val="multilevel"/>
    <w:tmpl w:val="34AC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B7417"/>
    <w:multiLevelType w:val="multilevel"/>
    <w:tmpl w:val="B1A2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845F75"/>
    <w:multiLevelType w:val="hybridMultilevel"/>
    <w:tmpl w:val="A17A690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C682F"/>
    <w:multiLevelType w:val="multilevel"/>
    <w:tmpl w:val="1AF6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FF5D99"/>
    <w:multiLevelType w:val="hybridMultilevel"/>
    <w:tmpl w:val="05365E10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AB87468"/>
    <w:multiLevelType w:val="hybridMultilevel"/>
    <w:tmpl w:val="5A561BC4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E656691"/>
    <w:multiLevelType w:val="hybridMultilevel"/>
    <w:tmpl w:val="2BB636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26F16"/>
    <w:multiLevelType w:val="multilevel"/>
    <w:tmpl w:val="FFA64D8C"/>
    <w:lvl w:ilvl="0">
      <w:start w:val="2"/>
      <w:numFmt w:val="decimal"/>
      <w:lvlText w:val="%1."/>
      <w:lvlJc w:val="left"/>
      <w:pPr>
        <w:ind w:left="540" w:hanging="540"/>
      </w:pPr>
      <w:rPr>
        <w:rFonts w:eastAsiaTheme="majorEastAsia" w:hint="default"/>
        <w:b/>
      </w:rPr>
    </w:lvl>
    <w:lvl w:ilvl="1">
      <w:start w:val="3"/>
      <w:numFmt w:val="decimal"/>
      <w:lvlText w:val="%1.%2."/>
      <w:lvlJc w:val="left"/>
      <w:pPr>
        <w:ind w:left="1434" w:hanging="540"/>
      </w:pPr>
      <w:rPr>
        <w:rFonts w:eastAsiaTheme="majorEastAsia" w:hint="default"/>
        <w:b/>
      </w:rPr>
    </w:lvl>
    <w:lvl w:ilvl="2">
      <w:start w:val="1"/>
      <w:numFmt w:val="decimal"/>
      <w:lvlText w:val="%1.%2.%3."/>
      <w:lvlJc w:val="left"/>
      <w:pPr>
        <w:ind w:left="2508" w:hanging="720"/>
      </w:pPr>
      <w:rPr>
        <w:rFonts w:eastAsiaTheme="majorEastAsia" w:hint="default"/>
        <w:b/>
      </w:rPr>
    </w:lvl>
    <w:lvl w:ilvl="3">
      <w:start w:val="1"/>
      <w:numFmt w:val="decimal"/>
      <w:lvlText w:val="%1.%2.%3.%4."/>
      <w:lvlJc w:val="left"/>
      <w:pPr>
        <w:ind w:left="3402" w:hanging="720"/>
      </w:pPr>
      <w:rPr>
        <w:rFonts w:eastAsiaTheme="majorEastAsia" w:hint="default"/>
        <w:b/>
      </w:rPr>
    </w:lvl>
    <w:lvl w:ilvl="4">
      <w:start w:val="1"/>
      <w:numFmt w:val="decimal"/>
      <w:lvlText w:val="%1.%2.%3.%4.%5."/>
      <w:lvlJc w:val="left"/>
      <w:pPr>
        <w:ind w:left="4656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."/>
      <w:lvlJc w:val="left"/>
      <w:pPr>
        <w:ind w:left="5550" w:hanging="1080"/>
      </w:pPr>
      <w:rPr>
        <w:rFonts w:eastAsiaTheme="majorEastAsia" w:hint="default"/>
        <w:b/>
      </w:rPr>
    </w:lvl>
    <w:lvl w:ilvl="6">
      <w:start w:val="1"/>
      <w:numFmt w:val="decimal"/>
      <w:lvlText w:val="%1.%2.%3.%4.%5.%6.%7."/>
      <w:lvlJc w:val="left"/>
      <w:pPr>
        <w:ind w:left="6804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."/>
      <w:lvlJc w:val="left"/>
      <w:pPr>
        <w:ind w:left="7698" w:hanging="144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."/>
      <w:lvlJc w:val="left"/>
      <w:pPr>
        <w:ind w:left="8952" w:hanging="1800"/>
      </w:pPr>
      <w:rPr>
        <w:rFonts w:eastAsiaTheme="majorEastAsia" w:hint="default"/>
        <w:b/>
      </w:rPr>
    </w:lvl>
  </w:abstractNum>
  <w:abstractNum w:abstractNumId="14" w15:restartNumberingAfterBreak="0">
    <w:nsid w:val="5AD14C51"/>
    <w:multiLevelType w:val="hybridMultilevel"/>
    <w:tmpl w:val="17186576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F1D309E"/>
    <w:multiLevelType w:val="multilevel"/>
    <w:tmpl w:val="A68E13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84" w:hanging="1440"/>
      </w:pPr>
      <w:rPr>
        <w:rFonts w:hint="default"/>
      </w:rPr>
    </w:lvl>
  </w:abstractNum>
  <w:abstractNum w:abstractNumId="16" w15:restartNumberingAfterBreak="0">
    <w:nsid w:val="6C210383"/>
    <w:multiLevelType w:val="hybridMultilevel"/>
    <w:tmpl w:val="B8C4DA54"/>
    <w:lvl w:ilvl="0" w:tplc="0418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72C301E9"/>
    <w:multiLevelType w:val="hybridMultilevel"/>
    <w:tmpl w:val="D21E819C"/>
    <w:lvl w:ilvl="0" w:tplc="0418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8" w15:restartNumberingAfterBreak="0">
    <w:nsid w:val="73CC3823"/>
    <w:multiLevelType w:val="hybridMultilevel"/>
    <w:tmpl w:val="C218CC68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7506923">
    <w:abstractNumId w:val="15"/>
  </w:num>
  <w:num w:numId="2" w16cid:durableId="880555358">
    <w:abstractNumId w:val="7"/>
  </w:num>
  <w:num w:numId="3" w16cid:durableId="88694534">
    <w:abstractNumId w:val="3"/>
  </w:num>
  <w:num w:numId="4" w16cid:durableId="1758286150">
    <w:abstractNumId w:val="9"/>
  </w:num>
  <w:num w:numId="5" w16cid:durableId="352999788">
    <w:abstractNumId w:val="14"/>
  </w:num>
  <w:num w:numId="6" w16cid:durableId="1221549908">
    <w:abstractNumId w:val="6"/>
  </w:num>
  <w:num w:numId="7" w16cid:durableId="1459643105">
    <w:abstractNumId w:val="5"/>
  </w:num>
  <w:num w:numId="8" w16cid:durableId="1196238426">
    <w:abstractNumId w:val="0"/>
  </w:num>
  <w:num w:numId="9" w16cid:durableId="1495222499">
    <w:abstractNumId w:val="16"/>
  </w:num>
  <w:num w:numId="10" w16cid:durableId="1140656392">
    <w:abstractNumId w:val="13"/>
  </w:num>
  <w:num w:numId="11" w16cid:durableId="1934589781">
    <w:abstractNumId w:val="1"/>
  </w:num>
  <w:num w:numId="12" w16cid:durableId="904799660">
    <w:abstractNumId w:val="17"/>
  </w:num>
  <w:num w:numId="13" w16cid:durableId="873616776">
    <w:abstractNumId w:val="4"/>
  </w:num>
  <w:num w:numId="14" w16cid:durableId="159260">
    <w:abstractNumId w:val="2"/>
  </w:num>
  <w:num w:numId="15" w16cid:durableId="1541044885">
    <w:abstractNumId w:val="18"/>
  </w:num>
  <w:num w:numId="16" w16cid:durableId="1326396587">
    <w:abstractNumId w:val="10"/>
  </w:num>
  <w:num w:numId="17" w16cid:durableId="341779215">
    <w:abstractNumId w:val="12"/>
  </w:num>
  <w:num w:numId="18" w16cid:durableId="401879541">
    <w:abstractNumId w:val="11"/>
  </w:num>
  <w:num w:numId="19" w16cid:durableId="17469975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BB"/>
    <w:rsid w:val="000054D9"/>
    <w:rsid w:val="00013CDE"/>
    <w:rsid w:val="00017191"/>
    <w:rsid w:val="0001799B"/>
    <w:rsid w:val="000339D3"/>
    <w:rsid w:val="000614B6"/>
    <w:rsid w:val="000643C7"/>
    <w:rsid w:val="000803DD"/>
    <w:rsid w:val="000A2BC7"/>
    <w:rsid w:val="000B41E3"/>
    <w:rsid w:val="00153864"/>
    <w:rsid w:val="00167773"/>
    <w:rsid w:val="00180374"/>
    <w:rsid w:val="00181EDD"/>
    <w:rsid w:val="00183B5E"/>
    <w:rsid w:val="001861B4"/>
    <w:rsid w:val="00191717"/>
    <w:rsid w:val="001A22E6"/>
    <w:rsid w:val="001C2C37"/>
    <w:rsid w:val="001C4EB0"/>
    <w:rsid w:val="001E6149"/>
    <w:rsid w:val="00267741"/>
    <w:rsid w:val="002A12D7"/>
    <w:rsid w:val="002A6AC2"/>
    <w:rsid w:val="002D2E2D"/>
    <w:rsid w:val="002D70C8"/>
    <w:rsid w:val="00356C0C"/>
    <w:rsid w:val="003F106E"/>
    <w:rsid w:val="003F739E"/>
    <w:rsid w:val="004345A2"/>
    <w:rsid w:val="0044737C"/>
    <w:rsid w:val="004A4DE9"/>
    <w:rsid w:val="004C2806"/>
    <w:rsid w:val="004C6723"/>
    <w:rsid w:val="004E0E88"/>
    <w:rsid w:val="004E501E"/>
    <w:rsid w:val="004F2F9E"/>
    <w:rsid w:val="00577917"/>
    <w:rsid w:val="005F6505"/>
    <w:rsid w:val="0061073D"/>
    <w:rsid w:val="006178AB"/>
    <w:rsid w:val="00627A52"/>
    <w:rsid w:val="006344ED"/>
    <w:rsid w:val="00636445"/>
    <w:rsid w:val="00647949"/>
    <w:rsid w:val="006836B6"/>
    <w:rsid w:val="00692E7B"/>
    <w:rsid w:val="006A353D"/>
    <w:rsid w:val="006B7792"/>
    <w:rsid w:val="006F187A"/>
    <w:rsid w:val="00720E4E"/>
    <w:rsid w:val="007425FD"/>
    <w:rsid w:val="007D457C"/>
    <w:rsid w:val="007E679D"/>
    <w:rsid w:val="00825074"/>
    <w:rsid w:val="008323C5"/>
    <w:rsid w:val="00847015"/>
    <w:rsid w:val="00864779"/>
    <w:rsid w:val="008818E5"/>
    <w:rsid w:val="008848DA"/>
    <w:rsid w:val="008E373F"/>
    <w:rsid w:val="008E57B0"/>
    <w:rsid w:val="00902267"/>
    <w:rsid w:val="00913533"/>
    <w:rsid w:val="0092430D"/>
    <w:rsid w:val="00926960"/>
    <w:rsid w:val="009270E5"/>
    <w:rsid w:val="00943D65"/>
    <w:rsid w:val="00983F22"/>
    <w:rsid w:val="009D1D28"/>
    <w:rsid w:val="009D3C64"/>
    <w:rsid w:val="009F27F3"/>
    <w:rsid w:val="00A25FD3"/>
    <w:rsid w:val="00A35C30"/>
    <w:rsid w:val="00A5298B"/>
    <w:rsid w:val="00A80D8B"/>
    <w:rsid w:val="00AD1E28"/>
    <w:rsid w:val="00AD6F56"/>
    <w:rsid w:val="00AF0C8E"/>
    <w:rsid w:val="00AF3638"/>
    <w:rsid w:val="00B10A75"/>
    <w:rsid w:val="00B46BAF"/>
    <w:rsid w:val="00B51731"/>
    <w:rsid w:val="00B55B4B"/>
    <w:rsid w:val="00B803DA"/>
    <w:rsid w:val="00B81D70"/>
    <w:rsid w:val="00BA2FB4"/>
    <w:rsid w:val="00BA6915"/>
    <w:rsid w:val="00BB1E9C"/>
    <w:rsid w:val="00BE0DBF"/>
    <w:rsid w:val="00C00458"/>
    <w:rsid w:val="00C07434"/>
    <w:rsid w:val="00C44309"/>
    <w:rsid w:val="00C50E4B"/>
    <w:rsid w:val="00C513B4"/>
    <w:rsid w:val="00C57067"/>
    <w:rsid w:val="00C919C8"/>
    <w:rsid w:val="00CC7F5F"/>
    <w:rsid w:val="00CD4C4F"/>
    <w:rsid w:val="00CF7A70"/>
    <w:rsid w:val="00D04B3D"/>
    <w:rsid w:val="00D25347"/>
    <w:rsid w:val="00D34C4A"/>
    <w:rsid w:val="00D363B6"/>
    <w:rsid w:val="00D72431"/>
    <w:rsid w:val="00DA545E"/>
    <w:rsid w:val="00DD63C7"/>
    <w:rsid w:val="00DE54E6"/>
    <w:rsid w:val="00DF7E7D"/>
    <w:rsid w:val="00E01812"/>
    <w:rsid w:val="00E44A7F"/>
    <w:rsid w:val="00E45024"/>
    <w:rsid w:val="00E52CCB"/>
    <w:rsid w:val="00E568EB"/>
    <w:rsid w:val="00E94963"/>
    <w:rsid w:val="00EC56BB"/>
    <w:rsid w:val="00ED09C3"/>
    <w:rsid w:val="00ED42E2"/>
    <w:rsid w:val="00F00613"/>
    <w:rsid w:val="00F23D11"/>
    <w:rsid w:val="00F24A07"/>
    <w:rsid w:val="00F45E1E"/>
    <w:rsid w:val="00F62171"/>
    <w:rsid w:val="00F678F9"/>
    <w:rsid w:val="00FD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E8F69"/>
  <w15:chartTrackingRefBased/>
  <w15:docId w15:val="{8BE8726B-547E-42FE-A7C5-0E468508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6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65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50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5F6505"/>
    <w:pPr>
      <w:spacing w:after="100"/>
    </w:pPr>
  </w:style>
  <w:style w:type="paragraph" w:styleId="NormalWeb">
    <w:name w:val="Normal (Web)"/>
    <w:basedOn w:val="Normal"/>
    <w:uiPriority w:val="99"/>
    <w:unhideWhenUsed/>
    <w:rsid w:val="00A35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  <w:style w:type="character" w:styleId="Strong">
    <w:name w:val="Strong"/>
    <w:basedOn w:val="DefaultParagraphFont"/>
    <w:uiPriority w:val="22"/>
    <w:qFormat/>
    <w:rsid w:val="00A35C3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52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CCB"/>
  </w:style>
  <w:style w:type="paragraph" w:styleId="Footer">
    <w:name w:val="footer"/>
    <w:basedOn w:val="Normal"/>
    <w:link w:val="FooterChar"/>
    <w:uiPriority w:val="99"/>
    <w:unhideWhenUsed/>
    <w:rsid w:val="00E52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1279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Lazar</dc:creator>
  <cp:keywords/>
  <dc:description/>
  <cp:lastModifiedBy>Vlad Lazar</cp:lastModifiedBy>
  <cp:revision>117</cp:revision>
  <dcterms:created xsi:type="dcterms:W3CDTF">2024-10-30T20:11:00Z</dcterms:created>
  <dcterms:modified xsi:type="dcterms:W3CDTF">2024-10-30T22:00:00Z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2024-10-30T20:12:32Z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62fdeb0a-6b58-4ea7-ae9e-c1a83ff2398f</vt:lpwstr>
  </property>
  <property fmtid="{D5CDD505-2E9C-101B-9397-08002B2CF9AE}" pid="8" name="MSIP_Label_5b58b62f-6f94-46bd-8089-18e64b0a9abb_ContentBits">
    <vt:lpwstr>0</vt:lpwstr>
  </property>
</Properties>
</file>