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120"/>
        <w:ind w:firstLine="284"/>
        <w:jc w:val="center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bookmarkStart w:id="0" w:name="_Hlk527028440"/>
      <w:bookmarkEnd w:id="0"/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>Федеральное агентство железнодорожного транспорта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>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>Иркутский государственный университет путей сообщения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>(ФГБОУ ВО ИрГУПС)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>Факультет: Управление на транспорте и информационных технологий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>Кафедра: Информационные системы и защита информации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 xml:space="preserve">Предмет: </w:t>
      </w: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>Теория принятия решения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32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36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36"/>
          <w:szCs w:val="24"/>
          <w:lang w:eastAsia="ru-RU"/>
        </w:rPr>
        <w:t>Лабораторная работа №1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36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36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4"/>
          <w:szCs w:val="24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4"/>
          <w:szCs w:val="24"/>
          <w:lang w:eastAsia="ru-RU"/>
        </w:rPr>
        <w:t> 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>Выполнил:</w:t>
        <w:tab/>
        <w:tab/>
        <w:tab/>
        <w:tab/>
        <w:tab/>
        <w:tab/>
        <w:t xml:space="preserve">      Проверил:</w:t>
      </w:r>
    </w:p>
    <w:p>
      <w:pPr>
        <w:pStyle w:val="Normal"/>
        <w:widowControl w:val="false"/>
        <w:spacing w:lineRule="auto" w:line="240" w:before="0" w:after="0"/>
        <w:ind w:left="5954" w:hanging="5954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>студент группы ПИ.1-15-1                                профессор кафедры «ИСиЗИ»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 xml:space="preserve">Макаров В.А.                                                      </w:t>
      </w:r>
      <w:r>
        <w:rPr>
          <w:rFonts w:eastAsia="Andale Sans U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eastAsia="ru-RU"/>
        </w:rPr>
        <w:t>К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урганская О.В.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left" w:pos="6200" w:leader="none"/>
        </w:tabs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>«___» _____________2018 г.                            «___»_____________2018 г.</w:t>
      </w:r>
    </w:p>
    <w:p>
      <w:pPr>
        <w:pStyle w:val="Normal"/>
        <w:widowControl w:val="false"/>
        <w:tabs>
          <w:tab w:val="left" w:pos="6200" w:leader="none"/>
        </w:tabs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left" w:pos="6200" w:leader="none"/>
        </w:tabs>
        <w:spacing w:lineRule="auto" w:line="240" w:before="0" w:after="0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 xml:space="preserve">_____________________                                  ______________________     </w:t>
        <w:tab/>
        <w:tab/>
        <w:t xml:space="preserve">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eastAsia="Andale Sans UI"/>
          <w:kern w:val="2"/>
          <w:sz w:val="28"/>
          <w:szCs w:val="28"/>
          <w:lang w:eastAsia="ru-RU"/>
        </w:rPr>
      </w:pPr>
      <w:r>
        <w:rPr>
          <w:rFonts w:eastAsia="Andale Sans UI" w:ascii="Times New Roman" w:hAnsi="Times New Roman"/>
          <w:kern w:val="2"/>
          <w:sz w:val="28"/>
          <w:szCs w:val="28"/>
          <w:lang w:eastAsia="ru-RU"/>
        </w:rPr>
        <w:t>Иркутск 2018</w:t>
      </w:r>
    </w:p>
    <w:p>
      <w:pPr>
        <w:pStyle w:val="Normal"/>
        <w:spacing w:lineRule="auto" w:line="240" w:before="0" w:after="120"/>
        <w:ind w:left="-567" w:firstLine="567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Лабораторная работа №11</w:t>
      </w:r>
    </w:p>
    <w:p>
      <w:pPr>
        <w:pStyle w:val="LTGliederung11"/>
        <w:spacing w:lineRule="auto" w:line="240" w:before="0" w:after="120"/>
        <w:ind w:left="-567" w:firstLine="567"/>
        <w:jc w:val="both"/>
        <w:rPr>
          <w:sz w:val="24"/>
          <w:szCs w:val="24"/>
        </w:rPr>
      </w:pP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Задание 11.1.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 Реализовать отладочную версию приложения консольной игры «Быки и коровы».</w:t>
      </w:r>
    </w:p>
    <w:p>
      <w:pPr>
        <w:pStyle w:val="LTGliederung11"/>
        <w:spacing w:lineRule="auto" w:line="216" w:before="200" w:after="200"/>
        <w:ind w:left="0" w:right="0" w:hanging="0"/>
        <w:rPr>
          <w:b w:val="false"/>
          <w:b w:val="false"/>
        </w:rPr>
      </w:pP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Задание 11.2.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Разработать приложение, реализующее игру «Быки и коровы», в соответствии с проектированием.</w:t>
      </w:r>
    </w:p>
    <w:p>
      <w:pPr>
        <w:pStyle w:val="LTGliederung11"/>
        <w:spacing w:lineRule="auto" w:line="216" w:before="200" w:after="200"/>
        <w:ind w:left="0" w:right="0" w:hanging="0"/>
        <w:rPr>
          <w:b w:val="false"/>
          <w:b w:val="false"/>
        </w:rPr>
      </w:pP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Задание 11.3.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 Реализовать защитное программирование в консольном приложении «Быки и коровы». Обосновать выбранный набор методов защитного программирования.</w:t>
      </w:r>
    </w:p>
    <w:p>
      <w:pPr>
        <w:pStyle w:val="LTGliederung11"/>
        <w:spacing w:lineRule="auto" w:line="216" w:before="200" w:after="200"/>
        <w:ind w:left="0" w:right="0" w:hanging="0"/>
        <w:rPr>
          <w:rFonts w:ascii="Noto Sans Devanagari" w:hAnsi="Noto Sans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r>
    </w:p>
    <w:p>
      <w:pPr>
        <w:pStyle w:val="LTGliederung11"/>
        <w:spacing w:lineRule="auto" w:line="216" w:before="200" w:after="200"/>
        <w:ind w:left="0" w:right="0" w:hanging="0"/>
        <w:rPr>
          <w:b w:val="false"/>
          <w:b w:val="false"/>
        </w:rPr>
      </w:pPr>
      <w:r>
        <w:rPr>
          <w:rFonts w:ascii="Calibri" w:hAnsi="Calibri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Правила игры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. Игрок-программа задумывает и записывает тайное 4-значное число с неповторяющимися цифрами. Игрок-человек делает первую попытку отгадать число. Попытка — это 4-значное число с неповторяющимися цифрами, сообщаемое противнику. Программа сообщает в ответ, сколько цифр угадано без совпадения с их позициями в тайном числе (то есть количество коров) и сколько угадано вплоть до позиции в тайном числе (то есть количество быков). Выигрыш человека – угаданное число за менее, чем 100 попыток. Выигрыш компьютера – неугаданное число за более, чем 100 попыток либо капитуляция человека-игрока.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>РЕШЕНИЕ: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>«fmt.Println("Загаданное число:", comp.Nums)» - отладочная информация о загаданном числе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>«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ab/>
        <w:t>fmt.Println()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fmt.Println("----DEBUG-START----")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fmt.Println("Пользователь ввел:", userNumber)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fmt.Println("Загаданное число:", comp.Nums)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fmt.Println("----DEBUG-END----")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fmt.Println()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>» - отладочная информация на каждый отдельный ход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>Реализуем защитное программирование: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>«if input == "" {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    </w:t>
      </w:r>
      <w:r>
        <w:rPr/>
        <w:t>fmt.Println("Вы ввели пустое сообщение, необходимо ввести четыре цифры")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    </w:t>
      </w:r>
      <w:r>
        <w:rPr/>
        <w:t>continue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if len([]byte(input)) != 4{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    </w:t>
      </w:r>
      <w:r>
        <w:rPr/>
        <w:t>fmt.Println("Вы ввели больше символов, чем необходимо, требуется четыре")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    </w:t>
      </w:r>
      <w:r>
        <w:rPr/>
        <w:t>continue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 w:before="0" w:after="120"/>
        <w:ind w:left="-567" w:firstLine="567"/>
        <w:jc w:val="both"/>
        <w:rPr/>
      </w:pPr>
      <w:r>
        <w:rPr/>
        <w:t xml:space="preserve">            </w:t>
      </w:r>
      <w:r>
        <w:rPr/>
        <w:t>fmt.Println("Вы ввели недопустимые символы, должны быть введены только цифры")» - при определенных условиях мы будем выводить соответствующее сообщение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Devanaga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3b6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487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53b67"/>
    <w:pPr>
      <w:spacing w:before="0" w:after="20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ru-RU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TGliederung1">
    <w:name w:val="Титульный слайд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bidi w:val="0"/>
      <w:spacing w:lineRule="atLeast" w:line="20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bidi w:val="0"/>
      <w:jc w:val="center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bidi w:val="0"/>
      <w:ind w:left="340" w:hanging="34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Noto Sans Devanagari" w:hAnsi="Noto Sans Devanagari" w:eastAsia="Bitstream Vera Sans" w:cs="Liberation Sans"/>
      <w:color w:val="000000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Noto Sans Devanagari" w:hAnsi="Noto Sans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bidi w:val="0"/>
      <w:spacing w:lineRule="atLeast" w:line="20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Заголовок и объект~LT~Untertitel"/>
    <w:qFormat/>
    <w:pPr>
      <w:widowControl/>
      <w:bidi w:val="0"/>
      <w:jc w:val="center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Заголовок и объект~LT~Notizen"/>
    <w:qFormat/>
    <w:pPr>
      <w:widowControl/>
      <w:bidi w:val="0"/>
      <w:ind w:left="340" w:hanging="34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Заголовок и объект~LT~Hintergrundobjekte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Заголовок и объект~LT~Hintergrund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Заголовок раздела~LT~Gliederung 1"/>
    <w:qFormat/>
    <w:pPr>
      <w:widowControl/>
      <w:bidi w:val="0"/>
      <w:spacing w:lineRule="auto" w:line="216" w:before="283" w:after="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2">
    <w:name w:val="Заголовок раздела~LT~Gliederung 2"/>
    <w:basedOn w:val="LTGliederung12"/>
    <w:qFormat/>
    <w:pPr>
      <w:bidi w:val="0"/>
      <w:spacing w:lineRule="auto" w:line="216" w:before="22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2">
    <w:name w:val="Заголовок раздела~LT~Gliederung 3"/>
    <w:basedOn w:val="LTGliederung22"/>
    <w:qFormat/>
    <w:pPr>
      <w:bidi w:val="0"/>
      <w:spacing w:lineRule="auto" w:line="216" w:before="170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2">
    <w:name w:val="Заголовок раздела~LT~Gliederung 4"/>
    <w:basedOn w:val="LTGliederung32"/>
    <w:qFormat/>
    <w:pPr>
      <w:bidi w:val="0"/>
      <w:spacing w:lineRule="auto" w:line="216" w:before="113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2">
    <w:name w:val="Заголовок раздела~LT~Gliederung 5"/>
    <w:basedOn w:val="LTGliederung42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Заголовок раздела~LT~Gliederung 6"/>
    <w:basedOn w:val="LTGliederung52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Заголовок раздела~LT~Gliederung 7"/>
    <w:basedOn w:val="LTGliederung62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Заголовок раздела~LT~Gliederung 8"/>
    <w:basedOn w:val="LTGliederung72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Заголовок раздела~LT~Gliederung 9"/>
    <w:basedOn w:val="LTGliederung82"/>
    <w:qFormat/>
    <w:pPr>
      <w:bidi w:val="0"/>
      <w:spacing w:lineRule="auto" w:line="216" w:before="57" w:after="0"/>
      <w:jc w:val="left"/>
    </w:pPr>
    <w:rPr>
      <w:rFonts w:ascii="Noto Sans Devanagari" w:hAnsi="Noto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Заголовок раздела~LT~Titel"/>
    <w:qFormat/>
    <w:pPr>
      <w:widowControl/>
      <w:bidi w:val="0"/>
      <w:spacing w:lineRule="atLeast" w:line="20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Заголовок раздела~LT~Untertitel"/>
    <w:qFormat/>
    <w:pPr>
      <w:widowControl/>
      <w:bidi w:val="0"/>
      <w:jc w:val="center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Заголовок раздела~LT~Notizen"/>
    <w:qFormat/>
    <w:pPr>
      <w:widowControl/>
      <w:bidi w:val="0"/>
      <w:ind w:left="340" w:hanging="340"/>
      <w:jc w:val="left"/>
    </w:pPr>
    <w:rPr>
      <w:rFonts w:ascii="Noto Sans Devanagari" w:hAnsi="Noto Sans Devanagari" w:eastAsia="Bitstream Vera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Заголовок раздела~LT~Hintergrundobjekte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Заголовок раздела~LT~Hintergrund"/>
    <w:qFormat/>
    <w:pPr>
      <w:widowControl/>
      <w:bidi w:val="0"/>
      <w:jc w:val="left"/>
    </w:pPr>
    <w:rPr>
      <w:rFonts w:ascii="Liberation Serif" w:hAnsi="Liberation Serif" w:eastAsia="Bitstream Vera Sans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Application>LibreOffice/6.0.7.3.0$Linux_X86_64 LibreOffice_project/00m0$Build-3</Application>
  <Pages>3</Pages>
  <Words>267</Words>
  <Characters>2037</Characters>
  <CharactersWithSpaces>2616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2018-10-04T07:11:00Z</dcterms:created>
  <dc:creator>admin</dc:creator>
  <dc:description/>
  <dc:language>en-US</dc:language>
  <cp:lastModifiedBy/>
  <dcterms:modified xsi:type="dcterms:W3CDTF">2018-12-01T10:02:11Z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