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DBE7F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Cs/>
          <w:sz w:val="24"/>
          <w:szCs w:val="24"/>
        </w:rPr>
      </w:pPr>
      <w:bookmarkStart w:id="0" w:name="_Toc105372610"/>
      <w:bookmarkStart w:id="1" w:name="_Toc105372746"/>
      <w:bookmarkStart w:id="2" w:name="_Toc105954438"/>
      <w:bookmarkStart w:id="3" w:name="_Toc106022762"/>
      <w:bookmarkStart w:id="4" w:name="_Toc136354374"/>
      <w:bookmarkStart w:id="5" w:name="_Toc136354480"/>
      <w:bookmarkStart w:id="6" w:name="_Toc136355100"/>
      <w:bookmarkStart w:id="7" w:name="_Toc153999478"/>
      <w:bookmarkStart w:id="8" w:name="_Toc153999480"/>
      <w:r w:rsidRPr="00636C38">
        <w:rPr>
          <w:rFonts w:eastAsia="Times New Roman" w:cs="Times New Roman"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0771EA14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Cs/>
          <w:sz w:val="24"/>
          <w:szCs w:val="24"/>
        </w:rPr>
      </w:pPr>
      <w:r w:rsidRPr="00636C38">
        <w:rPr>
          <w:rFonts w:eastAsia="Times New Roman" w:cs="Times New Roman"/>
          <w:bCs/>
          <w:sz w:val="24"/>
          <w:szCs w:val="24"/>
        </w:rPr>
        <w:t>Федеральное государственное автономное образовательное учреждение</w:t>
      </w:r>
    </w:p>
    <w:p w14:paraId="382DAFDF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/>
          <w:sz w:val="24"/>
          <w:szCs w:val="20"/>
        </w:rPr>
      </w:pPr>
      <w:r w:rsidRPr="00636C38">
        <w:rPr>
          <w:rFonts w:eastAsia="Times New Roman" w:cs="Times New Roman"/>
          <w:bCs/>
          <w:sz w:val="24"/>
          <w:szCs w:val="24"/>
        </w:rPr>
        <w:t>высшего образования</w:t>
      </w:r>
    </w:p>
    <w:p w14:paraId="4BC0D71A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636C38">
        <w:rPr>
          <w:rFonts w:eastAsia="Times New Roman" w:cs="Times New Roman"/>
          <w:b/>
          <w:szCs w:val="28"/>
        </w:rPr>
        <w:t>«Пермский национальный исследовательский</w:t>
      </w:r>
    </w:p>
    <w:p w14:paraId="4008D929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636C38">
        <w:rPr>
          <w:rFonts w:eastAsia="Times New Roman" w:cs="Times New Roman"/>
          <w:b/>
          <w:szCs w:val="28"/>
        </w:rPr>
        <w:t>политехнический университет»</w:t>
      </w:r>
    </w:p>
    <w:p w14:paraId="2E7FD622" w14:textId="77777777" w:rsidR="00636C38" w:rsidRPr="00636C38" w:rsidRDefault="00636C38" w:rsidP="00636C38">
      <w:pPr>
        <w:autoSpaceDN w:val="0"/>
        <w:spacing w:after="0" w:line="240" w:lineRule="auto"/>
        <w:ind w:firstLine="567"/>
        <w:jc w:val="center"/>
        <w:rPr>
          <w:rFonts w:eastAsia="Times New Roman" w:cs="Times New Roman"/>
          <w:b/>
          <w:szCs w:val="20"/>
        </w:rPr>
      </w:pPr>
    </w:p>
    <w:p w14:paraId="7946A0D4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  <w:r w:rsidRPr="00636C38">
        <w:rPr>
          <w:rFonts w:eastAsia="Times New Roman" w:cs="Times New Roman"/>
          <w:sz w:val="24"/>
          <w:szCs w:val="24"/>
        </w:rPr>
        <w:t xml:space="preserve">Электротехнический факультет </w:t>
      </w:r>
    </w:p>
    <w:p w14:paraId="2594D3FD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  <w:r w:rsidRPr="00636C38">
        <w:rPr>
          <w:rFonts w:eastAsia="Times New Roman" w:cs="Times New Roman"/>
          <w:sz w:val="24"/>
          <w:szCs w:val="24"/>
        </w:rPr>
        <w:t>Кафедра «Информационные технологии и автоматизированные системы»</w:t>
      </w:r>
    </w:p>
    <w:p w14:paraId="599544D6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  <w:r w:rsidRPr="00636C38">
        <w:rPr>
          <w:rFonts w:eastAsia="Times New Roman" w:cs="Times New Roman"/>
          <w:sz w:val="24"/>
          <w:szCs w:val="24"/>
        </w:rPr>
        <w:t>направление подготовки: 09.03.04 Программная инженерия</w:t>
      </w:r>
    </w:p>
    <w:p w14:paraId="4E7E9ADC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  <w:r w:rsidRPr="00636C38">
        <w:rPr>
          <w:rFonts w:eastAsia="Times New Roman" w:cs="Times New Roman"/>
          <w:sz w:val="24"/>
          <w:szCs w:val="24"/>
        </w:rPr>
        <w:t xml:space="preserve">направленность Paзpa6oтка </w:t>
      </w:r>
      <w:proofErr w:type="spellStart"/>
      <w:r w:rsidRPr="00636C38">
        <w:rPr>
          <w:rFonts w:eastAsia="Times New Roman" w:cs="Times New Roman"/>
          <w:sz w:val="24"/>
          <w:szCs w:val="24"/>
        </w:rPr>
        <w:t>пpoгpaммно</w:t>
      </w:r>
      <w:proofErr w:type="spellEnd"/>
      <w:r w:rsidRPr="00636C38">
        <w:rPr>
          <w:rFonts w:eastAsia="Times New Roman" w:cs="Times New Roman"/>
          <w:sz w:val="24"/>
          <w:szCs w:val="24"/>
        </w:rPr>
        <w:t>-информационных систем</w:t>
      </w:r>
      <w:bookmarkStart w:id="9" w:name="_Специальность_(направление)________"/>
      <w:bookmarkEnd w:id="9"/>
    </w:p>
    <w:p w14:paraId="6A07D0F2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ascii="Arial" w:eastAsia="Times New Roman" w:hAnsi="Arial" w:cs="Times New Roman"/>
          <w:b/>
          <w:sz w:val="20"/>
          <w:szCs w:val="20"/>
        </w:rPr>
      </w:pPr>
    </w:p>
    <w:p w14:paraId="48E7CAC0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eastAsia="Times New Roman" w:cs="Times New Roman"/>
          <w:sz w:val="20"/>
          <w:szCs w:val="20"/>
        </w:rPr>
      </w:pPr>
    </w:p>
    <w:p w14:paraId="7F5A04BC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/>
          <w:sz w:val="36"/>
          <w:szCs w:val="36"/>
        </w:rPr>
      </w:pPr>
    </w:p>
    <w:p w14:paraId="3B748A19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b/>
          <w:sz w:val="36"/>
          <w:szCs w:val="36"/>
        </w:rPr>
      </w:pPr>
      <w:r w:rsidRPr="00636C38">
        <w:rPr>
          <w:rFonts w:eastAsia="Times New Roman" w:cs="Times New Roman"/>
          <w:b/>
          <w:sz w:val="36"/>
          <w:szCs w:val="36"/>
        </w:rPr>
        <w:t>О Т Ч Е Т</w:t>
      </w:r>
    </w:p>
    <w:p w14:paraId="00E2A6D8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eastAsia="Times New Roman" w:cs="Times New Roman"/>
          <w:szCs w:val="20"/>
        </w:rPr>
      </w:pPr>
      <w:r w:rsidRPr="00636C38">
        <w:rPr>
          <w:rFonts w:eastAsia="Times New Roman" w:cs="Times New Roman"/>
          <w:b/>
          <w:sz w:val="32"/>
          <w:szCs w:val="32"/>
        </w:rPr>
        <w:t>по производственной практике, преддипломной</w:t>
      </w:r>
    </w:p>
    <w:p w14:paraId="12276412" w14:textId="77777777" w:rsidR="00636C38" w:rsidRPr="00636C38" w:rsidRDefault="00636C38" w:rsidP="00636C38">
      <w:pPr>
        <w:autoSpaceDN w:val="0"/>
        <w:spacing w:after="0" w:line="240" w:lineRule="auto"/>
        <w:ind w:firstLine="545"/>
        <w:jc w:val="right"/>
        <w:rPr>
          <w:rFonts w:eastAsia="Times New Roman" w:cs="Times New Roman"/>
          <w:sz w:val="20"/>
          <w:szCs w:val="20"/>
        </w:rPr>
      </w:pPr>
    </w:p>
    <w:p w14:paraId="0C36B17A" w14:textId="77777777" w:rsidR="00636C38" w:rsidRPr="00636C38" w:rsidRDefault="00636C38" w:rsidP="00636C38">
      <w:pPr>
        <w:autoSpaceDN w:val="0"/>
        <w:spacing w:after="0" w:line="360" w:lineRule="auto"/>
        <w:jc w:val="left"/>
        <w:rPr>
          <w:rFonts w:eastAsia="Times New Roman" w:cs="Times New Roman"/>
          <w:sz w:val="20"/>
          <w:szCs w:val="20"/>
        </w:rPr>
      </w:pPr>
    </w:p>
    <w:p w14:paraId="2943575F" w14:textId="77777777" w:rsidR="00636C38" w:rsidRPr="00636C38" w:rsidRDefault="00636C38" w:rsidP="00636C38">
      <w:pPr>
        <w:autoSpaceDN w:val="0"/>
        <w:spacing w:after="0" w:line="240" w:lineRule="auto"/>
        <w:ind w:firstLine="545"/>
        <w:jc w:val="right"/>
        <w:rPr>
          <w:rFonts w:eastAsia="Times New Roman" w:cs="Times New Roman"/>
          <w:szCs w:val="20"/>
        </w:rPr>
      </w:pPr>
      <w:bookmarkStart w:id="10" w:name="_ХАРАКТЕРИСТИКА_-_ОТЗЫВ"/>
      <w:bookmarkEnd w:id="10"/>
    </w:p>
    <w:p w14:paraId="177BA2A1" w14:textId="77777777" w:rsidR="00636C38" w:rsidRPr="00636C38" w:rsidRDefault="00636C38" w:rsidP="00636C38">
      <w:pPr>
        <w:tabs>
          <w:tab w:val="left" w:pos="6379"/>
        </w:tabs>
        <w:autoSpaceDN w:val="0"/>
        <w:spacing w:after="0" w:line="240" w:lineRule="auto"/>
        <w:ind w:left="5954"/>
        <w:jc w:val="left"/>
        <w:rPr>
          <w:rFonts w:eastAsia="Times New Roman" w:cs="Times New Roman"/>
          <w:szCs w:val="20"/>
        </w:rPr>
      </w:pPr>
      <w:r w:rsidRPr="00636C38">
        <w:rPr>
          <w:rFonts w:eastAsia="Times New Roman" w:cs="Times New Roman"/>
          <w:szCs w:val="20"/>
        </w:rPr>
        <w:t>Выполнил студент гр. РИС-20-2б</w:t>
      </w:r>
    </w:p>
    <w:p w14:paraId="7D1AC4C7" w14:textId="77777777" w:rsidR="00636C38" w:rsidRPr="00636C38" w:rsidRDefault="00636C38" w:rsidP="00636C38">
      <w:pPr>
        <w:tabs>
          <w:tab w:val="left" w:pos="6379"/>
        </w:tabs>
        <w:autoSpaceDN w:val="0"/>
        <w:spacing w:after="0" w:line="240" w:lineRule="auto"/>
        <w:ind w:left="5954"/>
        <w:jc w:val="left"/>
        <w:rPr>
          <w:rFonts w:eastAsia="Times New Roman" w:cs="Times New Roman"/>
          <w:szCs w:val="20"/>
        </w:rPr>
      </w:pPr>
    </w:p>
    <w:p w14:paraId="06FBF707" w14:textId="37AE0D59" w:rsidR="00636C38" w:rsidRPr="00636C38" w:rsidRDefault="00636C38" w:rsidP="00636C38">
      <w:pPr>
        <w:tabs>
          <w:tab w:val="left" w:pos="6379"/>
        </w:tabs>
        <w:autoSpaceDN w:val="0"/>
        <w:spacing w:after="0" w:line="240" w:lineRule="auto"/>
        <w:ind w:left="5954"/>
        <w:jc w:val="left"/>
        <w:rPr>
          <w:rFonts w:eastAsia="Times New Roman" w:cs="Times New Roman"/>
          <w:sz w:val="20"/>
          <w:szCs w:val="20"/>
        </w:rPr>
      </w:pPr>
      <w:r w:rsidRPr="00636C38">
        <w:rPr>
          <w:rFonts w:eastAsia="Times New Roman" w:cs="Times New Roman"/>
          <w:sz w:val="22"/>
          <w:lang w:eastAsia="en-US"/>
        </w:rPr>
        <w:t>_</w:t>
      </w:r>
      <w:r w:rsidRPr="00636C38">
        <w:rPr>
          <w:rFonts w:eastAsia="Times New Roman" w:cs="Times New Roman"/>
          <w:sz w:val="22"/>
          <w:u w:val="single"/>
          <w:lang w:eastAsia="en-US"/>
        </w:rPr>
        <w:t>Мехоношин В.А.</w:t>
      </w:r>
      <w:r w:rsidRPr="00636C38">
        <w:rPr>
          <w:rFonts w:eastAsia="Times New Roman" w:cs="Times New Roman"/>
          <w:sz w:val="20"/>
          <w:szCs w:val="20"/>
        </w:rPr>
        <w:t>_______</w:t>
      </w:r>
      <w:r>
        <w:rPr>
          <w:rFonts w:eastAsia="Times New Roman" w:cs="Times New Roman"/>
          <w:sz w:val="20"/>
          <w:szCs w:val="20"/>
        </w:rPr>
        <w:t>__</w:t>
      </w:r>
      <w:r w:rsidRPr="00636C38">
        <w:rPr>
          <w:rFonts w:eastAsia="Times New Roman" w:cs="Times New Roman"/>
          <w:sz w:val="20"/>
          <w:szCs w:val="20"/>
        </w:rPr>
        <w:t>____</w:t>
      </w:r>
    </w:p>
    <w:p w14:paraId="0B4072A1" w14:textId="77777777" w:rsidR="00636C38" w:rsidRPr="00636C38" w:rsidRDefault="00636C38" w:rsidP="00636C38">
      <w:pPr>
        <w:autoSpaceDN w:val="0"/>
        <w:spacing w:after="0" w:line="240" w:lineRule="auto"/>
        <w:ind w:left="5954" w:right="-5"/>
        <w:jc w:val="center"/>
        <w:rPr>
          <w:rFonts w:eastAsia="Times New Roman" w:cs="Times New Roman"/>
          <w:sz w:val="20"/>
          <w:szCs w:val="20"/>
        </w:rPr>
      </w:pPr>
      <w:r w:rsidRPr="00636C38">
        <w:rPr>
          <w:rFonts w:eastAsia="Times New Roman" w:cs="Times New Roman"/>
          <w:sz w:val="20"/>
          <w:szCs w:val="20"/>
        </w:rPr>
        <w:t>(Фамилия, имя, отчество)</w:t>
      </w:r>
    </w:p>
    <w:p w14:paraId="427A4EF9" w14:textId="77777777" w:rsidR="00636C38" w:rsidRPr="00636C38" w:rsidRDefault="00636C38" w:rsidP="00636C38">
      <w:pPr>
        <w:suppressAutoHyphens/>
        <w:autoSpaceDN w:val="0"/>
        <w:spacing w:after="0" w:line="240" w:lineRule="auto"/>
        <w:ind w:left="5954"/>
        <w:jc w:val="left"/>
        <w:outlineLvl w:val="5"/>
        <w:rPr>
          <w:rFonts w:eastAsia="Times New Roman" w:cs="Times New Roman"/>
          <w:b/>
          <w:bCs/>
          <w:sz w:val="22"/>
        </w:rPr>
      </w:pPr>
      <w:r w:rsidRPr="00636C38">
        <w:rPr>
          <w:rFonts w:eastAsia="Times New Roman" w:cs="Times New Roman"/>
          <w:b/>
          <w:bCs/>
          <w:sz w:val="22"/>
        </w:rPr>
        <w:t>____________________________</w:t>
      </w:r>
    </w:p>
    <w:p w14:paraId="6934810B" w14:textId="77777777" w:rsidR="00636C38" w:rsidRPr="00636C38" w:rsidRDefault="00636C38" w:rsidP="00636C38">
      <w:pPr>
        <w:autoSpaceDN w:val="0"/>
        <w:spacing w:after="0" w:line="240" w:lineRule="auto"/>
        <w:ind w:left="5954"/>
        <w:jc w:val="center"/>
        <w:rPr>
          <w:rFonts w:eastAsia="Times New Roman" w:cs="Times New Roman"/>
          <w:sz w:val="20"/>
          <w:szCs w:val="20"/>
        </w:rPr>
      </w:pPr>
      <w:r w:rsidRPr="00636C38">
        <w:rPr>
          <w:rFonts w:eastAsia="Times New Roman" w:cs="Times New Roman"/>
          <w:sz w:val="20"/>
          <w:szCs w:val="20"/>
        </w:rPr>
        <w:t>(подпись)</w:t>
      </w:r>
    </w:p>
    <w:p w14:paraId="1E4773FE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</w:p>
    <w:p w14:paraId="36398774" w14:textId="77777777" w:rsidR="00636C38" w:rsidRPr="00636C38" w:rsidRDefault="00636C38" w:rsidP="00636C38">
      <w:pPr>
        <w:suppressAutoHyphens/>
        <w:autoSpaceDN w:val="0"/>
        <w:spacing w:before="240" w:after="60" w:line="240" w:lineRule="auto"/>
        <w:jc w:val="left"/>
        <w:outlineLvl w:val="5"/>
        <w:rPr>
          <w:rFonts w:eastAsia="Times New Roman" w:cs="Times New Roman"/>
          <w:b/>
          <w:bCs/>
        </w:rPr>
      </w:pPr>
    </w:p>
    <w:p w14:paraId="580E3F1C" w14:textId="77777777" w:rsidR="00636C38" w:rsidRPr="00636C38" w:rsidRDefault="00636C38" w:rsidP="00636C38">
      <w:pPr>
        <w:suppressAutoHyphens/>
        <w:autoSpaceDN w:val="0"/>
        <w:spacing w:before="240" w:after="60" w:line="240" w:lineRule="auto"/>
        <w:jc w:val="left"/>
        <w:outlineLvl w:val="5"/>
        <w:rPr>
          <w:rFonts w:eastAsia="Times New Roman" w:cs="Times New Roman"/>
          <w:b/>
          <w:bCs/>
        </w:rPr>
      </w:pPr>
    </w:p>
    <w:p w14:paraId="35980A70" w14:textId="77777777" w:rsidR="00636C38" w:rsidRPr="00636C38" w:rsidRDefault="00636C38" w:rsidP="00636C38">
      <w:pPr>
        <w:suppressAutoHyphens/>
        <w:autoSpaceDN w:val="0"/>
        <w:spacing w:before="240" w:after="60" w:line="240" w:lineRule="auto"/>
        <w:jc w:val="left"/>
        <w:outlineLvl w:val="5"/>
        <w:rPr>
          <w:rFonts w:eastAsia="Times New Roman" w:cs="Times New Roman"/>
          <w:b/>
          <w:bCs/>
        </w:rPr>
      </w:pPr>
    </w:p>
    <w:p w14:paraId="24D5286E" w14:textId="77777777" w:rsidR="00636C38" w:rsidRPr="00636C38" w:rsidRDefault="00636C38" w:rsidP="00636C38">
      <w:pPr>
        <w:suppressAutoHyphens/>
        <w:autoSpaceDN w:val="0"/>
        <w:spacing w:before="240" w:after="60" w:line="240" w:lineRule="auto"/>
        <w:jc w:val="left"/>
        <w:outlineLvl w:val="5"/>
        <w:rPr>
          <w:rFonts w:eastAsia="Times New Roman" w:cs="Times New Roman"/>
          <w:b/>
          <w:bCs/>
        </w:rPr>
      </w:pPr>
    </w:p>
    <w:p w14:paraId="207CD137" w14:textId="77777777" w:rsidR="00636C38" w:rsidRPr="00636C38" w:rsidRDefault="00636C38" w:rsidP="00636C38">
      <w:pPr>
        <w:suppressAutoHyphens/>
        <w:autoSpaceDN w:val="0"/>
        <w:spacing w:before="240" w:after="60" w:line="240" w:lineRule="auto"/>
        <w:jc w:val="left"/>
        <w:outlineLvl w:val="5"/>
        <w:rPr>
          <w:rFonts w:eastAsia="Times New Roman" w:cs="Times New Roman"/>
          <w:b/>
          <w:bCs/>
        </w:rPr>
      </w:pPr>
    </w:p>
    <w:p w14:paraId="6F72E8DE" w14:textId="77777777" w:rsidR="00636C38" w:rsidRPr="00636C38" w:rsidRDefault="00636C38" w:rsidP="00636C38">
      <w:pPr>
        <w:suppressAutoHyphens/>
        <w:autoSpaceDN w:val="0"/>
        <w:spacing w:before="240" w:after="60" w:line="240" w:lineRule="auto"/>
        <w:jc w:val="left"/>
        <w:outlineLvl w:val="5"/>
        <w:rPr>
          <w:rFonts w:eastAsia="Times New Roman" w:cs="Times New Roman"/>
          <w:b/>
          <w:bCs/>
        </w:rPr>
      </w:pPr>
      <w:r w:rsidRPr="00636C38">
        <w:rPr>
          <w:rFonts w:eastAsia="Times New Roman" w:cs="Times New Roman"/>
          <w:b/>
          <w:bCs/>
        </w:rPr>
        <w:t>Проверил:</w:t>
      </w:r>
    </w:p>
    <w:p w14:paraId="265C8E34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eastAsia="Times New Roman" w:cs="Times New Roman"/>
          <w:sz w:val="20"/>
          <w:szCs w:val="20"/>
        </w:rPr>
      </w:pPr>
    </w:p>
    <w:p w14:paraId="47C8169D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</w:p>
    <w:p w14:paraId="621867F0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</w:p>
    <w:p w14:paraId="5D585966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</w:p>
    <w:p w14:paraId="216A7785" w14:textId="432A1A59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  <w:r w:rsidRPr="00636C38">
        <w:rPr>
          <w:rFonts w:ascii="Arial" w:eastAsia="Times New Roman" w:hAnsi="Arial" w:cs="Times New Roman"/>
          <w:sz w:val="16"/>
          <w:szCs w:val="20"/>
        </w:rPr>
        <w:t>__</w:t>
      </w:r>
      <w:r w:rsidRPr="00636C38">
        <w:rPr>
          <w:rFonts w:eastAsia="Times New Roman" w:cs="Times New Roman"/>
          <w:sz w:val="20"/>
          <w:szCs w:val="20"/>
          <w:u w:val="single"/>
        </w:rPr>
        <w:t xml:space="preserve">ст. преподаватель кафедры </w:t>
      </w:r>
      <w:proofErr w:type="gramStart"/>
      <w:r w:rsidRPr="00636C38">
        <w:rPr>
          <w:rFonts w:eastAsia="Times New Roman" w:cs="Times New Roman"/>
          <w:sz w:val="20"/>
          <w:szCs w:val="20"/>
          <w:u w:val="single"/>
        </w:rPr>
        <w:t>ИТАС  Кузнецов</w:t>
      </w:r>
      <w:proofErr w:type="gramEnd"/>
      <w:r w:rsidRPr="00636C38">
        <w:rPr>
          <w:rFonts w:eastAsia="Times New Roman" w:cs="Times New Roman"/>
          <w:sz w:val="20"/>
          <w:szCs w:val="20"/>
          <w:u w:val="single"/>
        </w:rPr>
        <w:t xml:space="preserve"> Д. Б.</w:t>
      </w:r>
      <w:r w:rsidRPr="00636C38">
        <w:rPr>
          <w:rFonts w:ascii="Arial" w:eastAsia="Times New Roman" w:hAnsi="Arial" w:cs="Times New Roman"/>
          <w:sz w:val="16"/>
          <w:szCs w:val="20"/>
        </w:rPr>
        <w:t>______________________________</w:t>
      </w:r>
    </w:p>
    <w:p w14:paraId="0C77FE83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eastAsia="Times New Roman" w:cs="Times New Roman"/>
          <w:sz w:val="22"/>
          <w:szCs w:val="20"/>
        </w:rPr>
      </w:pPr>
      <w:r w:rsidRPr="00636C38">
        <w:rPr>
          <w:rFonts w:eastAsia="Times New Roman" w:cs="Times New Roman"/>
          <w:sz w:val="22"/>
          <w:szCs w:val="20"/>
        </w:rPr>
        <w:t xml:space="preserve">(должность, Ф.И.О.  руководителя по практической подготовке от кафедры)     </w:t>
      </w:r>
    </w:p>
    <w:p w14:paraId="726BAF38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  <w:r w:rsidRPr="00636C38">
        <w:rPr>
          <w:rFonts w:ascii="Arial" w:eastAsia="Times New Roman" w:hAnsi="Arial" w:cs="Times New Roman"/>
          <w:sz w:val="16"/>
          <w:szCs w:val="20"/>
        </w:rPr>
        <w:t xml:space="preserve">___________       </w:t>
      </w:r>
      <w:r w:rsidRPr="00636C38">
        <w:rPr>
          <w:rFonts w:ascii="Arial" w:eastAsia="Times New Roman" w:hAnsi="Arial" w:cs="Times New Roman"/>
          <w:sz w:val="16"/>
          <w:szCs w:val="20"/>
        </w:rPr>
        <w:tab/>
      </w:r>
      <w:r w:rsidRPr="00636C38">
        <w:rPr>
          <w:rFonts w:ascii="Arial" w:eastAsia="Times New Roman" w:hAnsi="Arial" w:cs="Times New Roman"/>
          <w:sz w:val="16"/>
          <w:szCs w:val="20"/>
        </w:rPr>
        <w:tab/>
        <w:t xml:space="preserve"> _________________________</w:t>
      </w:r>
    </w:p>
    <w:p w14:paraId="282DEA10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eastAsia="Times New Roman" w:cs="Times New Roman"/>
          <w:sz w:val="22"/>
          <w:szCs w:val="20"/>
        </w:rPr>
      </w:pPr>
      <w:r w:rsidRPr="00636C38">
        <w:rPr>
          <w:rFonts w:eastAsia="Times New Roman" w:cs="Times New Roman"/>
          <w:sz w:val="22"/>
          <w:szCs w:val="20"/>
        </w:rPr>
        <w:t xml:space="preserve">  (</w:t>
      </w:r>
      <w:proofErr w:type="gramStart"/>
      <w:r w:rsidRPr="00636C38">
        <w:rPr>
          <w:rFonts w:eastAsia="Times New Roman" w:cs="Times New Roman"/>
          <w:sz w:val="22"/>
          <w:szCs w:val="20"/>
        </w:rPr>
        <w:t xml:space="preserve">оценка)   </w:t>
      </w:r>
      <w:proofErr w:type="gramEnd"/>
      <w:r w:rsidRPr="00636C38">
        <w:rPr>
          <w:rFonts w:eastAsia="Times New Roman" w:cs="Times New Roman"/>
          <w:sz w:val="22"/>
          <w:szCs w:val="20"/>
        </w:rPr>
        <w:t xml:space="preserve">                            (подпись)</w:t>
      </w:r>
    </w:p>
    <w:p w14:paraId="04791EE4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sz w:val="16"/>
          <w:szCs w:val="20"/>
        </w:rPr>
      </w:pPr>
      <w:r w:rsidRPr="00636C38">
        <w:rPr>
          <w:rFonts w:ascii="Arial" w:eastAsia="Times New Roman" w:hAnsi="Arial" w:cs="Times New Roman"/>
          <w:sz w:val="16"/>
          <w:szCs w:val="20"/>
        </w:rPr>
        <w:t xml:space="preserve">                                           </w:t>
      </w:r>
      <w:r w:rsidRPr="00636C38">
        <w:rPr>
          <w:rFonts w:ascii="Arial" w:eastAsia="Times New Roman" w:hAnsi="Arial" w:cs="Times New Roman"/>
          <w:sz w:val="16"/>
          <w:szCs w:val="20"/>
        </w:rPr>
        <w:tab/>
        <w:t xml:space="preserve">       _____________</w:t>
      </w:r>
    </w:p>
    <w:p w14:paraId="35A2B159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eastAsia="Times New Roman" w:cs="Times New Roman"/>
          <w:sz w:val="22"/>
          <w:szCs w:val="20"/>
        </w:rPr>
      </w:pPr>
      <w:r w:rsidRPr="00636C38">
        <w:rPr>
          <w:rFonts w:eastAsia="Times New Roman" w:cs="Times New Roman"/>
          <w:sz w:val="22"/>
          <w:szCs w:val="20"/>
        </w:rPr>
        <w:t xml:space="preserve">                                                (дата)</w:t>
      </w:r>
    </w:p>
    <w:p w14:paraId="3D7A76BA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ascii="Arial" w:eastAsia="Times New Roman" w:hAnsi="Arial" w:cs="Times New Roman"/>
          <w:b/>
          <w:sz w:val="20"/>
          <w:szCs w:val="20"/>
        </w:rPr>
      </w:pPr>
      <w:r w:rsidRPr="00636C38">
        <w:rPr>
          <w:rFonts w:ascii="Arial" w:eastAsia="Times New Roman" w:hAnsi="Arial" w:cs="Times New Roman"/>
          <w:b/>
          <w:sz w:val="20"/>
          <w:szCs w:val="20"/>
        </w:rPr>
        <w:t xml:space="preserve">                                                                   </w:t>
      </w:r>
    </w:p>
    <w:p w14:paraId="1E299DC8" w14:textId="77777777" w:rsidR="00636C38" w:rsidRPr="00636C38" w:rsidRDefault="00636C38" w:rsidP="00636C38">
      <w:pPr>
        <w:autoSpaceDN w:val="0"/>
        <w:spacing w:after="0" w:line="240" w:lineRule="auto"/>
        <w:jc w:val="left"/>
        <w:rPr>
          <w:rFonts w:eastAsia="Times New Roman" w:cs="Times New Roman"/>
          <w:b/>
          <w:szCs w:val="20"/>
        </w:rPr>
      </w:pPr>
      <w:bookmarkStart w:id="11" w:name="OLE_нир"/>
      <w:bookmarkEnd w:id="11"/>
    </w:p>
    <w:p w14:paraId="3D96BDD3" w14:textId="77777777" w:rsidR="00636C38" w:rsidRPr="00636C38" w:rsidRDefault="00636C38" w:rsidP="00636C38">
      <w:pPr>
        <w:autoSpaceDN w:val="0"/>
        <w:spacing w:after="0" w:line="240" w:lineRule="auto"/>
        <w:jc w:val="center"/>
        <w:rPr>
          <w:rFonts w:ascii="Arial" w:eastAsia="Times New Roman" w:hAnsi="Arial" w:cs="Times New Roman"/>
          <w:b/>
          <w:sz w:val="20"/>
          <w:szCs w:val="20"/>
        </w:rPr>
      </w:pPr>
      <w:proofErr w:type="gramStart"/>
      <w:r w:rsidRPr="00636C38">
        <w:rPr>
          <w:rFonts w:eastAsia="Times New Roman" w:cs="Times New Roman"/>
          <w:b/>
          <w:szCs w:val="20"/>
        </w:rPr>
        <w:t>Пермь  2024</w:t>
      </w:r>
      <w:proofErr w:type="gramEnd"/>
    </w:p>
    <w:p w14:paraId="4B7E760A" w14:textId="6E25EACD" w:rsidR="003E1828" w:rsidRDefault="003E1828" w:rsidP="008C78AE">
      <w:pPr>
        <w:spacing w:after="160" w:line="259" w:lineRule="auto"/>
        <w:jc w:val="center"/>
      </w:pPr>
      <w:r>
        <w:br w:type="page"/>
      </w:r>
    </w:p>
    <w:p w14:paraId="239AF1B8" w14:textId="77777777" w:rsidR="008C78AE" w:rsidRPr="008C78AE" w:rsidRDefault="008C78AE" w:rsidP="008C78AE">
      <w:pPr>
        <w:spacing w:after="0" w:line="36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lastRenderedPageBreak/>
        <w:t>Министерство науки и высшего образования Российской Федерации</w:t>
      </w:r>
    </w:p>
    <w:p w14:paraId="0A37D6B2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B341CA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393B9F56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3F5C855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5B73AE3F" w14:textId="77777777" w:rsidR="008C78AE" w:rsidRPr="008C78AE" w:rsidRDefault="008C78AE" w:rsidP="008C78AE">
      <w:pPr>
        <w:spacing w:after="0" w:line="216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FF092B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 информационных технологий и автоматизированных систем</w:t>
      </w:r>
    </w:p>
    <w:p w14:paraId="4B391234" w14:textId="77777777" w:rsidR="008C78AE" w:rsidRPr="008C78AE" w:rsidRDefault="008C78AE" w:rsidP="008C78AE">
      <w:pPr>
        <w:spacing w:after="0" w:line="288" w:lineRule="auto"/>
        <w:ind w:left="4962" w:hanging="4962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77C36D2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УТВЕРЖДАЮ</w:t>
      </w:r>
    </w:p>
    <w:p w14:paraId="234FFFA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F0EF8E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0C6F1328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2023 г.</w:t>
      </w:r>
    </w:p>
    <w:p w14:paraId="1C3E8E38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6E2C606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З А Д А Н И Е</w:t>
      </w:r>
    </w:p>
    <w:p w14:paraId="64D39930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Cs w:val="28"/>
          <w:lang w:eastAsia="en-US"/>
        </w:rPr>
        <w:t>на выполнение выпускной квалификационной работы</w:t>
      </w:r>
    </w:p>
    <w:p w14:paraId="24A8AB71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5C5E231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Фамилия, И.О.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Мехоношин Владислав Антонович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43837154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 xml:space="preserve">Факультет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Электротехнический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Группа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РИС-20-2б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249F835A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Начало выполнения работы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2.10.2023 г.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167ED363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1. Форма и наименование темы ВКР: (</w:t>
      </w:r>
      <w:r w:rsidRPr="008C78AE">
        <w:rPr>
          <w:rFonts w:eastAsia="Times New Roman" w:cs="Times New Roman"/>
          <w:i/>
          <w:color w:val="000000"/>
          <w:sz w:val="24"/>
          <w:szCs w:val="24"/>
          <w:lang w:eastAsia="en-US"/>
        </w:rPr>
        <w:t>дипломный проект/дипломная работа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)</w:t>
      </w:r>
      <w:r w:rsidRPr="008C78AE">
        <w:rPr>
          <w:rFonts w:eastAsia="Times New Roman" w:cs="Times New Roman"/>
          <w:color w:val="000000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 xml:space="preserve">Разработка системы оповещения сотрудников компании             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FF0000"/>
          <w:szCs w:val="28"/>
          <w:u w:val="single"/>
          <w:lang w:eastAsia="en-US"/>
        </w:rPr>
        <w:t xml:space="preserve">   </w:t>
      </w:r>
    </w:p>
    <w:p w14:paraId="1A803F94" w14:textId="77777777" w:rsidR="008C78AE" w:rsidRPr="008C78AE" w:rsidRDefault="008C78AE" w:rsidP="008C78AE">
      <w:pPr>
        <w:spacing w:after="0" w:line="288" w:lineRule="auto"/>
        <w:contextualSpacing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Утверждена приказом по университету от «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»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20__ г. №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)</w:t>
      </w:r>
    </w:p>
    <w:p w14:paraId="4513D699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51C908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2. Исходные данные: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Задание на проектирование от компании Веб Депо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3E0BEC4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3. Содержание пояснительной записки:</w:t>
      </w:r>
    </w:p>
    <w:p w14:paraId="7003427C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а)</w:t>
      </w:r>
      <w:r w:rsidRPr="008C78AE">
        <w:rPr>
          <w:rFonts w:eastAsia="Times New Roman" w:cs="Times New Roman"/>
          <w:sz w:val="24"/>
          <w:szCs w:val="24"/>
          <w:lang w:eastAsia="en-US"/>
        </w:rPr>
        <w:tab/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цель исследования: </w:t>
      </w:r>
      <w:r w:rsidRPr="008C78AE">
        <w:rPr>
          <w:rFonts w:eastAsia="Times New Roman" w:cs="Times New Roman"/>
          <w:sz w:val="24"/>
          <w:szCs w:val="24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481A94B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б)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 xml:space="preserve">задачи: </w:t>
      </w:r>
      <w:bookmarkStart w:id="12" w:name="_Hlk164708722"/>
      <w:r w:rsidRPr="008C78AE">
        <w:rPr>
          <w:rFonts w:eastAsia="Times New Roman" w:cs="Times New Roman"/>
          <w:sz w:val="24"/>
          <w:szCs w:val="24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bookmarkEnd w:id="12"/>
      <w:r w:rsidRPr="008C78AE">
        <w:rPr>
          <w:rFonts w:eastAsia="Times New Roman" w:cs="Times New Roman"/>
          <w:sz w:val="24"/>
          <w:szCs w:val="24"/>
          <w:lang w:eastAsia="en-US"/>
        </w:rPr>
        <w:t>, проанализировать существующие системы оповещения, сформулировать требования к системе оповещения сотрудников, разработать техническое задание на создание системы оповещения, разработать прототип системы, выполнить модульное и функциональное тестирование его работоспособности;</w:t>
      </w:r>
    </w:p>
    <w:p w14:paraId="3EC8327B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в)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>объект исследования:</w:t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объектом исследования является </w:t>
      </w:r>
      <w:bookmarkStart w:id="13" w:name="_Hlk164708090"/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процесс оповещения сотрудников компании;</w:t>
      </w:r>
    </w:p>
    <w:bookmarkEnd w:id="13"/>
    <w:p w14:paraId="21457825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г) предмет исследования: клиент-серверная программная веб-система, обеспечивающая отправку, просмотр и управление оповещениями;</w:t>
      </w:r>
    </w:p>
    <w:p w14:paraId="011EE6A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д) ожидаемые результаты: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</w:t>
      </w:r>
      <w:proofErr w:type="gramStart"/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lastRenderedPageBreak/>
        <w:t>различных сценариев</w:t>
      </w:r>
      <w:proofErr w:type="gramEnd"/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 связанных с реакциями и сбора статистических данных для предоставления отчетов по отдельным оповещениям.</w:t>
      </w:r>
    </w:p>
    <w:p w14:paraId="19836BE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4. Дополнительные указания: Система должна быть разработана с использованием веб технологий, уведомления должны отображаться на рабочем столе вне зависимости от положения браузера.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61CEA76D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5. Основная литература:</w:t>
      </w:r>
    </w:p>
    <w:p w14:paraId="4FF9DC46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1. Технологии разработки программного обеспечения: Учебник для вузов. 4-е изд.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F84392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Стандарт третьего поколения. - </w:t>
      </w:r>
      <w:proofErr w:type="gram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СПб .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: Питер, 2021.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4E91713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2. </w:t>
      </w:r>
      <w:proofErr w:type="spell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Вигерс</w:t>
      </w:r>
      <w:proofErr w:type="spell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 Карл, Битти Джой Разработка требований к программному обеспечению. </w:t>
      </w:r>
    </w:p>
    <w:p w14:paraId="3CB077D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3-е изд., дополненное / Пер. с англ. — </w:t>
      </w:r>
      <w:proofErr w:type="gram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М. :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 Издательство «Русская редакция» ;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8F1289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СПб</w:t>
      </w:r>
      <w:proofErr w:type="gram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. :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 БХВ Петербург, 2014.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6AE6A3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Руководитель ВКР:</w:t>
      </w:r>
    </w:p>
    <w:p w14:paraId="5C2D9F8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старший преподаватель кафедры ИТАС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5D4D552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proofErr w:type="gramStart"/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должность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)   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 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7AC7CC7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5DFB1C1C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Задание получил:</w:t>
      </w:r>
    </w:p>
    <w:p w14:paraId="0572513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2.10.2023 г.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0DA1715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proofErr w:type="gramStart"/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дата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)   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 студента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0584B97F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br w:type="page"/>
      </w:r>
    </w:p>
    <w:p w14:paraId="33217FEE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lastRenderedPageBreak/>
        <w:t>КАЛЕНДАРНЫЙ ГРАФИК ВЫПОЛНЕНИЯ</w:t>
      </w:r>
    </w:p>
    <w:p w14:paraId="2735AE1F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ВЫПУСКНОЙ КВАЛИФИКАЦИОННОЙ РАБОТЫ</w:t>
      </w:r>
    </w:p>
    <w:p w14:paraId="51659AE0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5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29"/>
        <w:gridCol w:w="992"/>
        <w:gridCol w:w="992"/>
        <w:gridCol w:w="958"/>
      </w:tblGrid>
      <w:tr w:rsidR="008C78AE" w:rsidRPr="008C78AE" w14:paraId="1F603CD3" w14:textId="77777777" w:rsidTr="008B6A0F">
        <w:trPr>
          <w:trHeight w:val="407"/>
        </w:trPr>
        <w:tc>
          <w:tcPr>
            <w:tcW w:w="6629" w:type="dxa"/>
            <w:shd w:val="clear" w:color="auto" w:fill="auto"/>
            <w:vAlign w:val="center"/>
          </w:tcPr>
          <w:p w14:paraId="41F36562" w14:textId="77777777" w:rsidR="008C78AE" w:rsidRPr="008C78AE" w:rsidRDefault="008C78AE" w:rsidP="008C78AE">
            <w:pPr>
              <w:tabs>
                <w:tab w:val="left" w:pos="3663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Наименование этапа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1852A8F" w14:textId="77777777" w:rsidR="008C78AE" w:rsidRPr="008C78AE" w:rsidRDefault="008C78AE" w:rsidP="008C78AE">
            <w:pPr>
              <w:spacing w:after="0" w:line="283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Объем </w:t>
            </w:r>
            <w:r w:rsidRPr="008C78AE">
              <w:rPr>
                <w:rFonts w:eastAsia="Times New Roman" w:cs="Times New Roman"/>
                <w:sz w:val="24"/>
                <w:szCs w:val="24"/>
                <w:highlight w:val="white"/>
                <w:lang w:eastAsia="en-US"/>
              </w:rPr>
              <w:t>(в%)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CBE6E2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Начало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10942BC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Конец</w:t>
            </w:r>
          </w:p>
        </w:tc>
      </w:tr>
      <w:tr w:rsidR="008C78AE" w:rsidRPr="008C78AE" w14:paraId="4F7EA75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A0A21B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Изучить существующие типовые процессы сотрудников компаний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1BCA37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CD76C8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02.10.23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F6BA3F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30.11.23</w:t>
            </w:r>
          </w:p>
        </w:tc>
      </w:tr>
      <w:tr w:rsidR="008C78AE" w:rsidRPr="008C78AE" w14:paraId="1FF6360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8E7195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Проанализировать существующие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4C4CD5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056FA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01.12.23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499EBC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31.12.23</w:t>
            </w:r>
          </w:p>
        </w:tc>
      </w:tr>
      <w:tr w:rsidR="008C78AE" w:rsidRPr="008C78AE" w14:paraId="444AF19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4383D8D4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Сформулировать требования к системе оповещения сотрудников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42203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7EE02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01.01.24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0E6760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29.02.24</w:t>
            </w:r>
          </w:p>
        </w:tc>
      </w:tr>
      <w:tr w:rsidR="008C78AE" w:rsidRPr="008C78AE" w14:paraId="6447545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22074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техническое задание на создание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67E83E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E968B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01.03.24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7D5C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31.03.24</w:t>
            </w:r>
          </w:p>
        </w:tc>
      </w:tr>
      <w:tr w:rsidR="008C78AE" w:rsidRPr="008C78AE" w14:paraId="4E7572E8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1F7A72F5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прототип системы и выполнить модульное и функциональное тестирование его работоспособности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798E38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F5E0A5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01.04.24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5C0547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30.04.24</w:t>
            </w:r>
          </w:p>
        </w:tc>
      </w:tr>
      <w:tr w:rsidR="008C78AE" w:rsidRPr="008C78AE" w14:paraId="4DF020F5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C61D07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Оформление пояснительной записки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545AD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82E37B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1C04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20.05.24</w:t>
            </w:r>
          </w:p>
        </w:tc>
      </w:tr>
      <w:tr w:rsidR="008C78AE" w:rsidRPr="008C78AE" w14:paraId="6AFFB362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102D289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проверку и отзыв руководителя квалификационной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7B7CC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6DC5AA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144E4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26.05.24</w:t>
            </w:r>
          </w:p>
        </w:tc>
      </w:tr>
      <w:tr w:rsidR="008C78AE" w:rsidRPr="008C78AE" w14:paraId="07F854ED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6E91941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Предварительная защита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1EBEA6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28BA75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27.05.24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329E8F9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05.06.24</w:t>
            </w:r>
          </w:p>
        </w:tc>
      </w:tr>
      <w:tr w:rsidR="008C78AE" w:rsidRPr="008C78AE" w14:paraId="73B1C411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5CDEC83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Прохождение </w:t>
            </w:r>
            <w:proofErr w:type="spellStart"/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нормоконтроля</w:t>
            </w:r>
            <w:proofErr w:type="spellEnd"/>
          </w:p>
        </w:tc>
        <w:tc>
          <w:tcPr>
            <w:tcW w:w="992" w:type="dxa"/>
            <w:shd w:val="clear" w:color="auto" w:fill="auto"/>
            <w:vAlign w:val="center"/>
          </w:tcPr>
          <w:p w14:paraId="69B492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F5A41D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06.06.24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9BAFB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10.06.24</w:t>
            </w:r>
          </w:p>
        </w:tc>
      </w:tr>
      <w:tr w:rsidR="008C78AE" w:rsidRPr="008C78AE" w14:paraId="6E367FFF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05BBBB4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88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кафедру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E0CA3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5F3F55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11.06.24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4B17E1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16.06.24</w:t>
            </w:r>
          </w:p>
        </w:tc>
      </w:tr>
      <w:tr w:rsidR="008C78AE" w:rsidRPr="008C78AE" w14:paraId="3036C1B7" w14:textId="77777777" w:rsidTr="008B6A0F">
        <w:trPr>
          <w:trHeight w:val="150"/>
        </w:trPr>
        <w:tc>
          <w:tcPr>
            <w:tcW w:w="6629" w:type="dxa"/>
            <w:shd w:val="clear" w:color="auto" w:fill="auto"/>
            <w:vAlign w:val="center"/>
          </w:tcPr>
          <w:p w14:paraId="3BD95C8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Защита на заседании ГЭК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CBFDA3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722959F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24.06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D2A5F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30.06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</w:tr>
    </w:tbl>
    <w:p w14:paraId="3FB2450C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8C78AE" w:rsidRPr="008C78AE" w14:paraId="68CC89CA" w14:textId="77777777" w:rsidTr="008B6A0F">
        <w:tc>
          <w:tcPr>
            <w:tcW w:w="2235" w:type="dxa"/>
            <w:vMerge w:val="restart"/>
          </w:tcPr>
          <w:p w14:paraId="350FC6B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Руководитель ВКР:</w:t>
            </w:r>
          </w:p>
          <w:p w14:paraId="3946F66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7268AA48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34598192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старший преподаватель кафедры ИТАС Кузнецов Д. Б.</w:t>
            </w:r>
          </w:p>
        </w:tc>
      </w:tr>
      <w:tr w:rsidR="008C78AE" w:rsidRPr="008C78AE" w14:paraId="26F9AB05" w14:textId="77777777" w:rsidTr="008B6A0F">
        <w:tc>
          <w:tcPr>
            <w:tcW w:w="2235" w:type="dxa"/>
            <w:vMerge/>
          </w:tcPr>
          <w:p w14:paraId="09CEFCBA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64C2261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073C14E1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</w:tr>
      <w:tr w:rsidR="008C78AE" w:rsidRPr="008C78AE" w14:paraId="5F016989" w14:textId="77777777" w:rsidTr="008B6A0F">
        <w:trPr>
          <w:trHeight w:val="70"/>
        </w:trPr>
        <w:tc>
          <w:tcPr>
            <w:tcW w:w="2235" w:type="dxa"/>
            <w:vMerge w:val="restart"/>
          </w:tcPr>
          <w:p w14:paraId="5322A9E5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  <w:p w14:paraId="73DC902D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Задание получил:</w:t>
            </w:r>
          </w:p>
          <w:p w14:paraId="6F941451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1EDC5EF0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  <w:p w14:paraId="0732EC3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479DABD6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  <w:p w14:paraId="06D61C1E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proofErr w:type="spellStart"/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Мехоношни</w:t>
            </w:r>
            <w:proofErr w:type="spellEnd"/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 Владислав Антонович</w:t>
            </w:r>
          </w:p>
        </w:tc>
      </w:tr>
    </w:tbl>
    <w:p w14:paraId="7E558C3D" w14:textId="1DB42923" w:rsidR="003E1828" w:rsidRDefault="003E1828">
      <w:pPr>
        <w:spacing w:after="160" w:line="259" w:lineRule="auto"/>
        <w:jc w:val="left"/>
      </w:pPr>
      <w:r>
        <w:br w:type="page"/>
      </w:r>
    </w:p>
    <w:p w14:paraId="7952AFA5" w14:textId="59326B91" w:rsidR="00106B66" w:rsidRPr="000127B2" w:rsidRDefault="00106B66" w:rsidP="000127B2">
      <w:pPr>
        <w:jc w:val="center"/>
        <w:rPr>
          <w:b/>
          <w:bCs/>
        </w:rPr>
      </w:pPr>
      <w:r w:rsidRPr="000127B2">
        <w:rPr>
          <w:b/>
          <w:bCs/>
        </w:rPr>
        <w:lastRenderedPageBreak/>
        <w:t>РЕФЕРАТ</w:t>
      </w:r>
    </w:p>
    <w:p w14:paraId="0BC87508" w14:textId="19620A94" w:rsidR="003E1828" w:rsidRPr="00A75EA5" w:rsidRDefault="003E1828" w:rsidP="00DB2EB8">
      <w:pPr>
        <w:ind w:firstLine="709"/>
        <w:rPr>
          <w:szCs w:val="28"/>
        </w:rPr>
      </w:pPr>
      <w:r>
        <w:rPr>
          <w:color w:val="000000" w:themeColor="text1"/>
        </w:rPr>
        <w:t xml:space="preserve">Выпускная квалификационная работа бакалавра состоит </w:t>
      </w:r>
      <w:proofErr w:type="gramStart"/>
      <w:r>
        <w:rPr>
          <w:color w:val="000000" w:themeColor="text1"/>
        </w:rPr>
        <w:t xml:space="preserve">из </w:t>
      </w:r>
      <w:r w:rsidRPr="003E1828">
        <w:rPr>
          <w:color w:val="000000" w:themeColor="text1"/>
          <w:highlight w:val="yellow"/>
        </w:rPr>
        <w:t>?</w:t>
      </w:r>
      <w:proofErr w:type="gramEnd"/>
      <w:r>
        <w:rPr>
          <w:color w:val="000000" w:themeColor="text1"/>
        </w:rPr>
        <w:t xml:space="preserve"> разделов,</w:t>
      </w:r>
      <w:r>
        <w:rPr>
          <w:color w:val="FF0000"/>
        </w:rPr>
        <w:t xml:space="preserve">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стр.,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рис.,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источн</w:t>
      </w:r>
      <w:proofErr w:type="spellEnd"/>
      <w:r>
        <w:rPr>
          <w:szCs w:val="28"/>
        </w:rPr>
        <w:t xml:space="preserve">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прил.</w:t>
      </w:r>
    </w:p>
    <w:p w14:paraId="27F3B1DD" w14:textId="77777777" w:rsidR="003E1828" w:rsidRDefault="003E1828" w:rsidP="00DB2EB8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ОПОВЕЩЕНИЙ, ПРОГРАММНАЯ СИСТЕМА, ПРОЕКТИРОВАНИЕ, ВЕБ</w:t>
      </w:r>
    </w:p>
    <w:p w14:paraId="03FCF897" w14:textId="2B42EABF" w:rsidR="002D75F5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Данная работа посвящена разработке системы оповещения сотрудников компании.</w:t>
      </w:r>
    </w:p>
    <w:p w14:paraId="55E8594D" w14:textId="71CD91AB" w:rsidR="00DB2EB8" w:rsidRPr="00DB2EB8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выполнения данной работы были выполнены </w:t>
      </w:r>
      <w:r w:rsidR="008029B9">
        <w:rPr>
          <w:rFonts w:cs="Times New Roman"/>
          <w:szCs w:val="28"/>
        </w:rPr>
        <w:t>следующие</w:t>
      </w:r>
      <w:r>
        <w:rPr>
          <w:rFonts w:cs="Times New Roman"/>
          <w:szCs w:val="28"/>
        </w:rPr>
        <w:t xml:space="preserve"> задачи</w:t>
      </w:r>
      <w:r w:rsidRPr="00DB2EB8">
        <w:rPr>
          <w:rFonts w:cs="Times New Roman"/>
          <w:szCs w:val="28"/>
        </w:rPr>
        <w:t>:</w:t>
      </w:r>
      <w:r w:rsidRPr="00DB2EB8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cs="Times New Roman"/>
          <w:szCs w:val="28"/>
        </w:rPr>
        <w:t>обследова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типовые процессы сотрудников компаний: об информировании о происшествиях, задачах и встречах</w:t>
      </w:r>
      <w:r>
        <w:rPr>
          <w:rFonts w:cs="Times New Roman"/>
          <w:szCs w:val="28"/>
        </w:rPr>
        <w:t>. П</w:t>
      </w:r>
      <w:r w:rsidRPr="008C78AE">
        <w:rPr>
          <w:rFonts w:cs="Times New Roman"/>
          <w:szCs w:val="28"/>
        </w:rPr>
        <w:t>роанализирова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Pr="008C78AE">
        <w:rPr>
          <w:rFonts w:cs="Times New Roman"/>
          <w:szCs w:val="28"/>
        </w:rPr>
        <w:t>формулирова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требования к системе оповещения сотрудников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но</w:t>
      </w:r>
      <w:r w:rsidRPr="008C78AE">
        <w:rPr>
          <w:rFonts w:cs="Times New Roman"/>
          <w:szCs w:val="28"/>
        </w:rPr>
        <w:t xml:space="preserve"> техническое задание на создание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</w:t>
      </w:r>
      <w:r w:rsidRPr="008C78AE">
        <w:rPr>
          <w:rFonts w:cs="Times New Roman"/>
          <w:szCs w:val="28"/>
        </w:rPr>
        <w:t xml:space="preserve"> прототип системы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8C78AE">
        <w:rPr>
          <w:rFonts w:cs="Times New Roman"/>
          <w:szCs w:val="28"/>
        </w:rPr>
        <w:t>ыполнить модульное и функциональное тестирование его работоспособности</w:t>
      </w:r>
      <w:r w:rsidR="00C738A9">
        <w:rPr>
          <w:rFonts w:cs="Times New Roman"/>
          <w:szCs w:val="28"/>
        </w:rPr>
        <w:t>.</w:t>
      </w:r>
    </w:p>
    <w:p w14:paraId="4E134689" w14:textId="4EAA28FE" w:rsidR="00106B66" w:rsidRPr="00E318F3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Таким образом, результатом выполненной работы является </w:t>
      </w:r>
      <w:r w:rsidRPr="00DB2EB8">
        <w:rPr>
          <w:rFonts w:cs="Times New Roman"/>
          <w:szCs w:val="28"/>
        </w:rPr>
        <w:t>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50369CDC" w14:textId="301FD4DD" w:rsidR="00106B66" w:rsidRPr="000127B2" w:rsidRDefault="00E318F3" w:rsidP="000127B2">
      <w:pPr>
        <w:spacing w:after="160" w:line="259" w:lineRule="auto"/>
        <w:jc w:val="left"/>
        <w:rPr>
          <w:rFonts w:eastAsiaTheme="majorEastAsia" w:cstheme="majorBidi"/>
          <w:color w:val="000000" w:themeColor="text1"/>
          <w:szCs w:val="28"/>
        </w:rPr>
      </w:pPr>
      <w:r>
        <w:rPr>
          <w:szCs w:val="28"/>
        </w:rPr>
        <w:br w:type="page"/>
      </w:r>
    </w:p>
    <w:sdt>
      <w:sdtPr>
        <w:id w:val="-1744183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FD189B" w14:textId="262050B7" w:rsidR="00947E38" w:rsidRPr="000127B2" w:rsidRDefault="000127B2" w:rsidP="000127B2">
          <w:pPr>
            <w:jc w:val="center"/>
            <w:rPr>
              <w:b/>
              <w:bCs/>
            </w:rPr>
          </w:pPr>
          <w:r w:rsidRPr="000127B2">
            <w:rPr>
              <w:b/>
              <w:bCs/>
            </w:rPr>
            <w:t>СОДЕРЖАНИЕ</w:t>
          </w:r>
        </w:p>
        <w:p w14:paraId="3C6141DB" w14:textId="46FC1884" w:rsidR="000127B2" w:rsidRDefault="00947E38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881968" w:history="1">
            <w:r w:rsidR="000127B2" w:rsidRPr="004869BD">
              <w:rPr>
                <w:rStyle w:val="ab"/>
                <w:noProof/>
              </w:rPr>
              <w:t>ТЕРМИНЫ И ОПРЕДЕЛЕНИЯ</w:t>
            </w:r>
            <w:r w:rsidR="000127B2">
              <w:rPr>
                <w:noProof/>
                <w:webHidden/>
              </w:rPr>
              <w:tab/>
            </w:r>
            <w:r w:rsidR="000127B2">
              <w:rPr>
                <w:noProof/>
                <w:webHidden/>
              </w:rPr>
              <w:fldChar w:fldCharType="begin"/>
            </w:r>
            <w:r w:rsidR="000127B2">
              <w:rPr>
                <w:noProof/>
                <w:webHidden/>
              </w:rPr>
              <w:instrText xml:space="preserve"> PAGEREF _Toc164881968 \h </w:instrText>
            </w:r>
            <w:r w:rsidR="000127B2">
              <w:rPr>
                <w:noProof/>
                <w:webHidden/>
              </w:rPr>
            </w:r>
            <w:r w:rsidR="000127B2"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7</w:t>
            </w:r>
            <w:r w:rsidR="000127B2">
              <w:rPr>
                <w:noProof/>
                <w:webHidden/>
              </w:rPr>
              <w:fldChar w:fldCharType="end"/>
            </w:r>
          </w:hyperlink>
        </w:p>
        <w:p w14:paraId="7A28428D" w14:textId="0DBB27A1" w:rsidR="000127B2" w:rsidRDefault="000127B2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69" w:history="1">
            <w:r w:rsidRPr="004869BD">
              <w:rPr>
                <w:rStyle w:val="ab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E0CD0" w14:textId="7F1C334F" w:rsidR="000127B2" w:rsidRDefault="000127B2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70" w:history="1">
            <w:r w:rsidRPr="004869BD">
              <w:rPr>
                <w:rStyle w:val="ab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6F7C" w14:textId="4CF84D5B" w:rsidR="000127B2" w:rsidRDefault="000127B2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71" w:history="1">
            <w:r w:rsidRPr="004869BD">
              <w:rPr>
                <w:rStyle w:val="ab"/>
                <w:noProof/>
              </w:rPr>
              <w:t>1.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7E5DA" w14:textId="1714B26F" w:rsidR="000127B2" w:rsidRDefault="000127B2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72" w:history="1">
            <w:r w:rsidRPr="004869BD">
              <w:rPr>
                <w:rStyle w:val="ab"/>
                <w:noProof/>
              </w:rPr>
              <w:t>1.1 Анализ предмета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9B50F" w14:textId="05689E26" w:rsidR="000127B2" w:rsidRDefault="000127B2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73" w:history="1">
            <w:r w:rsidRPr="004869BD">
              <w:rPr>
                <w:rStyle w:val="ab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3EAA0" w14:textId="06D6BA21" w:rsidR="000127B2" w:rsidRDefault="000127B2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74" w:history="1">
            <w:r w:rsidRPr="004869BD">
              <w:rPr>
                <w:rStyle w:val="ab"/>
                <w:noProof/>
              </w:rPr>
              <w:t>1.3 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CBE5D" w14:textId="3AD8A2F0" w:rsidR="000127B2" w:rsidRDefault="000127B2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2"/>
              <w14:ligatures w14:val="standardContextual"/>
            </w:rPr>
          </w:pPr>
          <w:hyperlink w:anchor="_Toc164881975" w:history="1">
            <w:r w:rsidRPr="004869BD">
              <w:rPr>
                <w:rStyle w:val="ab"/>
                <w:noProof/>
              </w:rPr>
              <w:t>1.4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_Toc164881975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3F9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5C9C0" w14:textId="7E6FBF23" w:rsidR="00947E38" w:rsidRDefault="00947E38">
          <w:r>
            <w:rPr>
              <w:b/>
              <w:bCs/>
            </w:rPr>
            <w:fldChar w:fldCharType="end"/>
          </w:r>
        </w:p>
      </w:sdtContent>
    </w:sdt>
    <w:p w14:paraId="24F721D6" w14:textId="77777777" w:rsidR="00106B66" w:rsidRDefault="00106B66">
      <w:pPr>
        <w:spacing w:after="160" w:line="259" w:lineRule="auto"/>
        <w:jc w:val="left"/>
        <w:rPr>
          <w:rFonts w:eastAsiaTheme="majorEastAsia" w:cstheme="majorBidi"/>
          <w:color w:val="000000" w:themeColor="text1"/>
          <w:kern w:val="2"/>
          <w:szCs w:val="32"/>
          <w14:ligatures w14:val="standardContextual"/>
        </w:rPr>
      </w:pPr>
      <w:r>
        <w:rPr>
          <w:b/>
        </w:rPr>
        <w:br w:type="page"/>
      </w:r>
    </w:p>
    <w:p w14:paraId="58D60FB3" w14:textId="20F2FD96" w:rsidR="00106B66" w:rsidRDefault="00106B66" w:rsidP="007D2DD5">
      <w:pPr>
        <w:pStyle w:val="1"/>
      </w:pPr>
      <w:bookmarkStart w:id="14" w:name="_Toc164881968"/>
      <w:r>
        <w:lastRenderedPageBreak/>
        <w:t>ТЕРМИНЫ И ОПРЕДЕЛЕНИЯ</w:t>
      </w:r>
      <w:bookmarkEnd w:id="0"/>
      <w:bookmarkEnd w:id="1"/>
      <w:bookmarkEnd w:id="2"/>
      <w:bookmarkEnd w:id="3"/>
      <w:bookmarkEnd w:id="4"/>
      <w:bookmarkEnd w:id="5"/>
      <w:bookmarkEnd w:id="6"/>
      <w:bookmarkEnd w:id="14"/>
    </w:p>
    <w:p w14:paraId="7092D065" w14:textId="77777777" w:rsidR="00A75EA5" w:rsidRDefault="00A75EA5">
      <w:pPr>
        <w:spacing w:after="160" w:line="259" w:lineRule="auto"/>
        <w:jc w:val="left"/>
      </w:pPr>
      <w:r>
        <w:br w:type="page"/>
      </w:r>
    </w:p>
    <w:p w14:paraId="2FEC2E08" w14:textId="77777777" w:rsidR="00A75EA5" w:rsidRDefault="00A75EA5" w:rsidP="007D2DD5">
      <w:pPr>
        <w:pStyle w:val="1"/>
      </w:pPr>
      <w:bookmarkStart w:id="15" w:name="_Toc164881969"/>
      <w:r w:rsidRPr="00A75EA5">
        <w:lastRenderedPageBreak/>
        <w:t>ПЕРЕЧЕНЬ СОКРАЩЕНИЙ И ОБОЗНАЧЕНИЙ</w:t>
      </w:r>
      <w:bookmarkEnd w:id="15"/>
    </w:p>
    <w:p w14:paraId="54A55AEF" w14:textId="35FAF4B5" w:rsidR="00106B66" w:rsidRPr="00720FDC" w:rsidRDefault="00106B66" w:rsidP="00A75EA5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720FDC">
        <w:br w:type="page"/>
      </w:r>
    </w:p>
    <w:p w14:paraId="16F9616C" w14:textId="3C7D7E2E" w:rsidR="00B56F69" w:rsidRPr="00C738A9" w:rsidRDefault="00C738A9" w:rsidP="007D2DD5">
      <w:pPr>
        <w:pStyle w:val="1"/>
      </w:pPr>
      <w:bookmarkStart w:id="16" w:name="_Toc164881970"/>
      <w:bookmarkEnd w:id="7"/>
      <w:r w:rsidRPr="007D2DD5">
        <w:lastRenderedPageBreak/>
        <w:t>ВВЕДЕНИЕ</w:t>
      </w:r>
      <w:bookmarkEnd w:id="16"/>
    </w:p>
    <w:p w14:paraId="4DE2FB8A" w14:textId="77777777" w:rsidR="00C738A9" w:rsidRDefault="00C738A9" w:rsidP="004F2241">
      <w:pPr>
        <w:spacing w:line="360" w:lineRule="auto"/>
        <w:ind w:firstLine="709"/>
      </w:pPr>
      <w:r>
        <w:t>В современном бизнесе эффективное взаимодействие и оперативное информирование сотрудников являются ключевыми факторами успеха компании. Одним из способов обеспечения этой цели является разработка и внедрение системы оповещения, которая позволяет быстро и эффективно донести важные сообщения и уведомления до всех работников организации.</w:t>
      </w:r>
    </w:p>
    <w:p w14:paraId="363BEA3E" w14:textId="41D7561B" w:rsidR="00D91415" w:rsidRDefault="00D91415" w:rsidP="004F2241">
      <w:pPr>
        <w:spacing w:line="360" w:lineRule="auto"/>
        <w:ind w:firstLine="709"/>
      </w:pPr>
      <w:r>
        <w:t xml:space="preserve">Существуют системы контроля задач, предоставляющие функционал рассылки уведомлений. Но для некоторых компаний функционал таких систем может оказаться избыточным. А если для массовых уведомлений сотрудников использовать мессенджеры или рассылку сообщений по электронной почте, то это исключает возможность контроля осведомлённости сотрудников. </w:t>
      </w:r>
    </w:p>
    <w:p w14:paraId="749E41EC" w14:textId="6023368E" w:rsidR="00D91415" w:rsidRDefault="00D91415" w:rsidP="004F2241">
      <w:pPr>
        <w:spacing w:line="360" w:lineRule="auto"/>
        <w:ind w:firstLine="709"/>
      </w:pPr>
      <w:r>
        <w:t>Таким образом разработка системы, специализирующейся на уведомлении сотрудников о важных событиях и происшествиях</w:t>
      </w:r>
      <w:r w:rsidR="00F45E69">
        <w:t xml:space="preserve"> с возможностью контроля осведомленности</w:t>
      </w:r>
      <w:r>
        <w:t xml:space="preserve"> считается </w:t>
      </w:r>
      <w:r w:rsidRPr="00D91415">
        <w:rPr>
          <w:b/>
          <w:bCs/>
        </w:rPr>
        <w:t>актуальной</w:t>
      </w:r>
      <w:r>
        <w:t xml:space="preserve">. </w:t>
      </w:r>
    </w:p>
    <w:p w14:paraId="0F9DA953" w14:textId="7D820448" w:rsidR="004F2241" w:rsidRPr="008C78AE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О</w:t>
      </w:r>
      <w:r w:rsidR="00C738A9" w:rsidRPr="008C78AE">
        <w:rPr>
          <w:rFonts w:eastAsia="Times New Roman" w:cs="Times New Roman"/>
          <w:b/>
          <w:bCs/>
          <w:color w:val="000000"/>
          <w:szCs w:val="28"/>
          <w:lang w:eastAsia="en-US"/>
        </w:rPr>
        <w:t>бъектом</w:t>
      </w:r>
      <w:r w:rsidR="00C738A9" w:rsidRPr="008C78AE">
        <w:rPr>
          <w:rFonts w:eastAsia="Times New Roman" w:cs="Times New Roman"/>
          <w:color w:val="000000"/>
          <w:szCs w:val="28"/>
          <w:lang w:eastAsia="en-US"/>
        </w:rPr>
        <w:t xml:space="preserve"> исследования является процесс оповещения сотрудников компании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58BFE137" w14:textId="3AA8EC67" w:rsidR="00C738A9" w:rsidRPr="004F2241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Предметом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 исследования - </w:t>
      </w:r>
      <w:r w:rsidRPr="008C78AE">
        <w:rPr>
          <w:rFonts w:eastAsia="Times New Roman" w:cs="Times New Roman"/>
          <w:color w:val="000000"/>
          <w:szCs w:val="28"/>
          <w:lang w:eastAsia="en-US"/>
        </w:rPr>
        <w:t>клиент-серверная программная веб-система, обеспечивающая отправку, просмотр и управление оповещениями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68170921" w14:textId="37DB7577" w:rsidR="00C738A9" w:rsidRPr="004F2241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 xml:space="preserve">Целью 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является </w:t>
      </w:r>
      <w:r w:rsidR="00C738A9" w:rsidRPr="008C78AE">
        <w:rPr>
          <w:rFonts w:eastAsia="Times New Roman" w:cs="Times New Roman"/>
          <w:szCs w:val="28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</w:t>
      </w:r>
      <w:r w:rsidRPr="004F2241">
        <w:rPr>
          <w:rFonts w:eastAsia="Times New Roman" w:cs="Times New Roman"/>
          <w:szCs w:val="28"/>
          <w:lang w:eastAsia="en-US"/>
        </w:rPr>
        <w:t>.</w:t>
      </w:r>
    </w:p>
    <w:p w14:paraId="205BB333" w14:textId="28DE018A" w:rsidR="004F2241" w:rsidRPr="008C78AE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 xml:space="preserve">Для достижения цели поставлены следящие </w:t>
      </w:r>
      <w:r w:rsidR="00A60F03" w:rsidRPr="008029B9">
        <w:rPr>
          <w:rFonts w:eastAsia="Times New Roman" w:cs="Times New Roman"/>
          <w:b/>
          <w:bCs/>
          <w:szCs w:val="28"/>
          <w:lang w:eastAsia="en-US"/>
        </w:rPr>
        <w:t>задачи</w:t>
      </w:r>
      <w:r w:rsidRPr="004F2241">
        <w:rPr>
          <w:rFonts w:eastAsia="Times New Roman" w:cs="Times New Roman"/>
          <w:szCs w:val="28"/>
          <w:lang w:eastAsia="en-US"/>
        </w:rPr>
        <w:t>:</w:t>
      </w:r>
    </w:p>
    <w:p w14:paraId="0E11FC81" w14:textId="4ADAB804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6CB5032E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val="en-US" w:eastAsia="en-US"/>
        </w:rPr>
      </w:pPr>
      <w:r w:rsidRPr="004F2241">
        <w:rPr>
          <w:rFonts w:eastAsia="Times New Roman" w:cs="Times New Roman"/>
          <w:szCs w:val="28"/>
          <w:lang w:eastAsia="en-US"/>
        </w:rPr>
        <w:t>проанализировать существующие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4E32E7CD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сформулировать требования к системе оповещения сотрудников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7833DCB8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lastRenderedPageBreak/>
        <w:t>разработать техническое задание на создание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2C14B8C0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разработать прототип системы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37140B11" w14:textId="31CFFDE5" w:rsidR="00B56F69" w:rsidRPr="00A60F03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выполнить модульное и функциональное тестирование его работоспособности;</w:t>
      </w:r>
      <w:r w:rsidR="00B56F69">
        <w:br w:type="page"/>
      </w:r>
    </w:p>
    <w:p w14:paraId="61581C15" w14:textId="15B1F825" w:rsidR="007D2DD5" w:rsidRDefault="007D2DD5" w:rsidP="002776BE">
      <w:pPr>
        <w:pStyle w:val="1"/>
      </w:pPr>
      <w:bookmarkStart w:id="17" w:name="_Toc164881971"/>
      <w:r>
        <w:lastRenderedPageBreak/>
        <w:t>1. Анализ</w:t>
      </w:r>
      <w:bookmarkEnd w:id="17"/>
    </w:p>
    <w:p w14:paraId="0F52E4CF" w14:textId="73BF98EC" w:rsidR="002776BE" w:rsidRDefault="002776BE" w:rsidP="007D2DD5">
      <w:pPr>
        <w:pStyle w:val="2"/>
      </w:pPr>
      <w:bookmarkStart w:id="18" w:name="_Toc164881972"/>
      <w:r>
        <w:t xml:space="preserve">1.1 Анализ </w:t>
      </w:r>
      <w:bookmarkEnd w:id="8"/>
      <w:r w:rsidR="007D2DD5">
        <w:t>предмета автоматизации</w:t>
      </w:r>
      <w:bookmarkEnd w:id="18"/>
    </w:p>
    <w:p w14:paraId="7A20A2A0" w14:textId="77777777" w:rsidR="002776BE" w:rsidRDefault="002776BE" w:rsidP="004B3DEF">
      <w:pPr>
        <w:spacing w:line="360" w:lineRule="auto"/>
        <w:ind w:firstLine="709"/>
      </w:pPr>
      <w:r>
        <w:t>Система оповещения сотрудников компании — это инструмент, который используется для передачи сообщений сотрудникам компании о различных важных событиях, таких как</w:t>
      </w:r>
      <w:r w:rsidRPr="00653F82">
        <w:t xml:space="preserve">: </w:t>
      </w:r>
      <w:r>
        <w:t>встречи, задачи, происшествия и т.д. Кроме того, система может использоваться для распространения информации о новых проектах, изменении рабочих часов, досрочной выходной день и другую ценную информацию.</w:t>
      </w:r>
    </w:p>
    <w:p w14:paraId="510BD4A0" w14:textId="6FC0B47D" w:rsidR="002776BE" w:rsidRDefault="002776BE" w:rsidP="004B3DEF">
      <w:pPr>
        <w:spacing w:line="360" w:lineRule="auto"/>
        <w:ind w:firstLine="709"/>
      </w:pPr>
      <w:r>
        <w:t>Конкретная цель системы оповещения сотрудников компании заключается в повышении эффективности информирования</w:t>
      </w:r>
      <w:r w:rsidR="00D91415">
        <w:t xml:space="preserve"> и контроле осведомленности персонала</w:t>
      </w:r>
      <w:r>
        <w:t xml:space="preserve">. В том, чтобы человек не тратил время на поиск конкретного сообщения в чате мессенджера, не тратил время на формулирование ответа, а мог просто нажать на кнопку в появившемся перед ним окне. </w:t>
      </w:r>
      <w:r w:rsidR="00505217">
        <w:t>А руководство могло быть уверенным в осведомленности своих сотрудников.</w:t>
      </w:r>
    </w:p>
    <w:p w14:paraId="4DE8EBBF" w14:textId="3F01BAF5" w:rsidR="002776BE" w:rsidRDefault="002776BE" w:rsidP="004B3DEF">
      <w:pPr>
        <w:spacing w:line="360" w:lineRule="auto"/>
        <w:ind w:firstLine="709"/>
      </w:pPr>
      <w:r>
        <w:t>В настоящее время существует множество вариаций систем оповещения сотрудников компаний</w:t>
      </w:r>
      <w:r w:rsidR="00867611">
        <w:t>. Но ни одна из них не предоставляет возможности реакции сотрудника на полученное уведомление.</w:t>
      </w:r>
    </w:p>
    <w:p w14:paraId="07CC58CC" w14:textId="65D9B9F9" w:rsidR="00867611" w:rsidRDefault="00867611" w:rsidP="004B3DEF">
      <w:pPr>
        <w:spacing w:line="360" w:lineRule="auto"/>
        <w:ind w:firstLine="709"/>
      </w:pPr>
      <w:r>
        <w:t>Под «реакцией» подразумевается кнопка, расположенная под уведомлением. По нажатию на данную кнопу будет происходить отправка уведомления, привязанного к ней.  Это уведомление может быть направле</w:t>
      </w:r>
      <w:r w:rsidR="00B56F69">
        <w:t xml:space="preserve">нно как одному человеку, например автору, так и нескольким. </w:t>
      </w:r>
    </w:p>
    <w:p w14:paraId="771F8A9F" w14:textId="77777777" w:rsidR="004B3DEF" w:rsidRDefault="00867611" w:rsidP="004B3DEF">
      <w:pPr>
        <w:spacing w:after="160" w:line="360" w:lineRule="auto"/>
      </w:pPr>
      <w:r>
        <w:tab/>
        <w:t xml:space="preserve">Благодаря реакциям можно значительно увеличить эффективность оповещения сотрудников компании. </w:t>
      </w:r>
      <w:r w:rsidR="001E03F3">
        <w:t xml:space="preserve">Например, можно отправить всем сотрудникам одного из отделов вопрос о наличии какой-либо неполадки и на положительный ответ автоматически направить просьбу об исправлении ответственному за это человеку.  </w:t>
      </w:r>
      <w:r w:rsidR="004B3DEF">
        <w:t>Таким образом можно значительно ускорить эффективность внутрифирменного взаимодействия.</w:t>
      </w:r>
    </w:p>
    <w:p w14:paraId="3FBA2108" w14:textId="1626C1AD" w:rsidR="002776BE" w:rsidRDefault="004B3DEF" w:rsidP="004B3DEF">
      <w:pPr>
        <w:spacing w:after="160" w:line="360" w:lineRule="auto"/>
        <w:ind w:firstLine="709"/>
      </w:pPr>
      <w:r>
        <w:lastRenderedPageBreak/>
        <w:t xml:space="preserve">Также благодаря тому, что системе известно была ли произведена реакция можно однозначно отслеживать осведомленность сотрудников. </w:t>
      </w:r>
      <w:r w:rsidR="00F45E69">
        <w:t>А на основании разницы времени отправки и времени прочтения выявлять скорость реакции сотрудников на те или иные события.</w:t>
      </w:r>
    </w:p>
    <w:p w14:paraId="6291F9A2" w14:textId="77777777" w:rsidR="002776BE" w:rsidRDefault="002776BE" w:rsidP="007D2DD5">
      <w:pPr>
        <w:pStyle w:val="2"/>
      </w:pPr>
      <w:bookmarkStart w:id="19" w:name="_Toc153999481"/>
      <w:bookmarkStart w:id="20" w:name="_Toc164881973"/>
      <w:r>
        <w:t>1.2 Анализ существующих решений</w:t>
      </w:r>
      <w:bookmarkEnd w:id="19"/>
      <w:bookmarkEnd w:id="20"/>
    </w:p>
    <w:p w14:paraId="264D766D" w14:textId="71EC992C" w:rsidR="00F45E69" w:rsidRDefault="00F45E69" w:rsidP="00E318F3">
      <w:pPr>
        <w:spacing w:line="360" w:lineRule="auto"/>
        <w:ind w:firstLine="709"/>
      </w:pPr>
      <w:r>
        <w:t>Существует большое количество систем, предоставляющих возможность массовой рассылки уведомлений. Но этот функционал обычно вторичен и не сильно развит.</w:t>
      </w:r>
      <w:r w:rsidR="008528A2">
        <w:t xml:space="preserve"> Также </w:t>
      </w:r>
      <w:r w:rsidR="009D5779">
        <w:t>такие системы</w:t>
      </w:r>
      <w:r w:rsidR="008528A2">
        <w:t xml:space="preserve"> могут быть загружены функционалом не нужным для конкретной компании.</w:t>
      </w:r>
    </w:p>
    <w:p w14:paraId="14758116" w14:textId="5AC45F59" w:rsidR="008528A2" w:rsidRPr="008528A2" w:rsidRDefault="008528A2" w:rsidP="00E318F3">
      <w:pPr>
        <w:spacing w:line="360" w:lineRule="auto"/>
        <w:ind w:firstLine="709"/>
      </w:pPr>
      <w:r>
        <w:t>Рассмотрим это на примере 2 приложений</w:t>
      </w:r>
      <w:r w:rsidRPr="008528A2">
        <w:t>:</w:t>
      </w:r>
    </w:p>
    <w:p w14:paraId="77C5FC9C" w14:textId="3B6A2C71" w:rsidR="008528A2" w:rsidRPr="008528A2" w:rsidRDefault="008528A2" w:rsidP="008528A2">
      <w:pPr>
        <w:pStyle w:val="a6"/>
        <w:numPr>
          <w:ilvl w:val="0"/>
          <w:numId w:val="7"/>
        </w:numPr>
        <w:spacing w:line="360" w:lineRule="auto"/>
        <w:rPr>
          <w:lang w:val="en-US"/>
        </w:rPr>
      </w:pPr>
      <w:proofErr w:type="spellStart"/>
      <w:r w:rsidRPr="008528A2">
        <w:rPr>
          <w:lang w:val="en-US"/>
        </w:rPr>
        <w:t>Projecto</w:t>
      </w:r>
      <w:proofErr w:type="spellEnd"/>
      <w:r w:rsidRPr="008528A2">
        <w:rPr>
          <w:lang w:val="en-US"/>
        </w:rPr>
        <w:t xml:space="preserve"> </w:t>
      </w:r>
      <w:r>
        <w:t>от</w:t>
      </w:r>
      <w:r w:rsidRPr="008528A2">
        <w:rPr>
          <w:lang w:val="en-US"/>
        </w:rPr>
        <w:t xml:space="preserve"> </w:t>
      </w:r>
      <w:r w:rsidRPr="008528A2">
        <w:t>ООО</w:t>
      </w:r>
      <w:r w:rsidRPr="008528A2">
        <w:rPr>
          <w:lang w:val="en-US"/>
        </w:rPr>
        <w:t xml:space="preserve"> "</w:t>
      </w:r>
      <w:proofErr w:type="spellStart"/>
      <w:r w:rsidRPr="008528A2">
        <w:t>Проджекто</w:t>
      </w:r>
      <w:proofErr w:type="spellEnd"/>
      <w:r w:rsidRPr="008528A2">
        <w:rPr>
          <w:lang w:val="en-US"/>
        </w:rPr>
        <w:t>"</w:t>
      </w:r>
    </w:p>
    <w:p w14:paraId="21CEC40F" w14:textId="32BB6470" w:rsidR="008528A2" w:rsidRPr="008528A2" w:rsidRDefault="008528A2" w:rsidP="008528A2">
      <w:pPr>
        <w:pStyle w:val="a6"/>
        <w:numPr>
          <w:ilvl w:val="0"/>
          <w:numId w:val="7"/>
        </w:numPr>
        <w:spacing w:line="360" w:lineRule="auto"/>
        <w:rPr>
          <w:lang w:val="en-US"/>
        </w:rPr>
      </w:pPr>
      <w:proofErr w:type="spellStart"/>
      <w:r w:rsidRPr="008528A2">
        <w:rPr>
          <w:lang w:val="en-US"/>
        </w:rPr>
        <w:t>MyChat</w:t>
      </w:r>
      <w:proofErr w:type="spellEnd"/>
      <w:r w:rsidRPr="008528A2">
        <w:rPr>
          <w:lang w:val="en-US"/>
        </w:rPr>
        <w:t xml:space="preserve"> </w:t>
      </w:r>
      <w:r>
        <w:t>от</w:t>
      </w:r>
      <w:r w:rsidRPr="008528A2">
        <w:rPr>
          <w:lang w:val="en-US"/>
        </w:rPr>
        <w:t xml:space="preserve"> </w:t>
      </w:r>
      <w:proofErr w:type="spellStart"/>
      <w:r w:rsidRPr="008528A2">
        <w:rPr>
          <w:lang w:val="en-US"/>
        </w:rPr>
        <w:t>NetworkSoftwareSolutions</w:t>
      </w:r>
      <w:proofErr w:type="spellEnd"/>
    </w:p>
    <w:p w14:paraId="603005C3" w14:textId="20EE4A7C" w:rsidR="00763306" w:rsidRDefault="00AC176F" w:rsidP="003B0A30">
      <w:pPr>
        <w:spacing w:line="360" w:lineRule="auto"/>
        <w:ind w:firstLine="709"/>
      </w:pPr>
      <w:r>
        <w:t xml:space="preserve">Начнем с </w:t>
      </w:r>
      <w:proofErr w:type="spellStart"/>
      <w:r w:rsidRPr="008528A2">
        <w:rPr>
          <w:lang w:val="en-US"/>
        </w:rPr>
        <w:t>Projecto</w:t>
      </w:r>
      <w:proofErr w:type="spellEnd"/>
      <w:r>
        <w:t xml:space="preserve">. Данный продукт </w:t>
      </w:r>
      <w:r w:rsidR="003B0A30" w:rsidRPr="00D9387D">
        <w:t xml:space="preserve">способен вести документооборот, мониторить действия персонала, планировать задачи </w:t>
      </w:r>
      <w:r w:rsidR="003B0A30">
        <w:t>и</w:t>
      </w:r>
      <w:r w:rsidR="003B0A30" w:rsidRPr="00D9387D">
        <w:t xml:space="preserve"> следить за их реализацией, поэтому своевременное информирование сотрудников о новых целях, нештатных ситуациях, обновление актуальных сведений.</w:t>
      </w:r>
      <w:r w:rsidR="00763306">
        <w:t xml:space="preserve"> </w:t>
      </w:r>
    </w:p>
    <w:p w14:paraId="11E38B19" w14:textId="160DECA9" w:rsidR="00D9387D" w:rsidRPr="00D9387D" w:rsidRDefault="00D9387D" w:rsidP="00D9387D">
      <w:pPr>
        <w:spacing w:line="360" w:lineRule="auto"/>
        <w:ind w:firstLine="709"/>
      </w:pPr>
      <w:r>
        <w:t xml:space="preserve">Для информирования персонала </w:t>
      </w:r>
      <w:proofErr w:type="spellStart"/>
      <w:r w:rsidRPr="00D9387D">
        <w:t>Projecto</w:t>
      </w:r>
      <w:proofErr w:type="spellEnd"/>
      <w:r w:rsidRPr="00D9387D">
        <w:t xml:space="preserve"> </w:t>
      </w:r>
      <w:r>
        <w:t>предоставляет следующие возможности</w:t>
      </w:r>
      <w:r w:rsidRPr="00D9387D">
        <w:t>:</w:t>
      </w:r>
    </w:p>
    <w:p w14:paraId="615BFF31" w14:textId="77777777" w:rsidR="00D9387D" w:rsidRP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>Лента новостей. Во вкладке «Новости» собрана вся важная и актуальная информация, которая касается изменений, которые вносятся в проекты, задачи, рабочие процессы.</w:t>
      </w:r>
    </w:p>
    <w:p w14:paraId="2159F516" w14:textId="77777777" w:rsidR="00D9387D" w:rsidRP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>Объявления — текстовая информация, которую можно донести как до всего персонала, так и до сотрудников определенной службы или отдела, с прикреплением файлов, опросов, фото и т. п.</w:t>
      </w:r>
    </w:p>
    <w:p w14:paraId="131C1141" w14:textId="77777777" w:rsid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 xml:space="preserve">Уведомления, которые требуют реакции пользователей. Выпускаются с наивысшим приоритетом и помещаются в верхнюю часть раздела для </w:t>
      </w:r>
      <w:r w:rsidRPr="00D9387D">
        <w:lastRenderedPageBreak/>
        <w:t>входящих сообщений. В этот же раздел приходит важная информация (новые или обновленные текущие задачи, запланированные встречи, мероприятия, предстоящие события и т. п.). Такие уведомления невозможно отменить или удалить. Некоторые сообщения требуют только ознакомления, другие — обязательной реакции.</w:t>
      </w:r>
    </w:p>
    <w:p w14:paraId="4A5467F1" w14:textId="6B29EFB5" w:rsidR="003B0A30" w:rsidRPr="003B0A30" w:rsidRDefault="003B0A30" w:rsidP="004350AA">
      <w:pPr>
        <w:spacing w:line="360" w:lineRule="auto"/>
        <w:ind w:firstLine="709"/>
      </w:pPr>
      <w:r>
        <w:t xml:space="preserve">Интерфейс окна уведомлений представлен на рисунке </w:t>
      </w:r>
      <w:r w:rsidR="00A42B4B">
        <w:t>1</w:t>
      </w:r>
      <w:r w:rsidRPr="003B0A30">
        <w:t>.</w:t>
      </w:r>
    </w:p>
    <w:p w14:paraId="224442A7" w14:textId="4DCC7A26" w:rsidR="007A5200" w:rsidRDefault="007A5200" w:rsidP="00F7469B">
      <w:pPr>
        <w:spacing w:line="360" w:lineRule="auto"/>
        <w:ind w:firstLine="709"/>
      </w:pPr>
      <w:r w:rsidRPr="006A01C5">
        <w:rPr>
          <w:noProof/>
        </w:rPr>
        <w:drawing>
          <wp:inline distT="0" distB="0" distL="0" distR="0" wp14:anchorId="3876D63A" wp14:editId="3EFB276B">
            <wp:extent cx="5442299" cy="2863970"/>
            <wp:effectExtent l="0" t="0" r="6350" b="0"/>
            <wp:docPr id="92148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88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6814" cy="287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ECE6" w14:textId="37787799" w:rsidR="00A42B4B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 xml:space="preserve">Рисунок </w:t>
      </w:r>
      <w:r>
        <w:rPr>
          <w:color w:val="000000"/>
          <w:szCs w:val="28"/>
        </w:rPr>
        <w:t>1</w:t>
      </w:r>
      <w:r>
        <w:rPr>
          <w:color w:val="000000"/>
          <w:szCs w:val="28"/>
        </w:rPr>
        <w:t xml:space="preserve"> – </w:t>
      </w:r>
      <w:r w:rsidR="00CA40AB">
        <w:rPr>
          <w:color w:val="000000"/>
          <w:szCs w:val="28"/>
        </w:rPr>
        <w:t>И</w:t>
      </w:r>
      <w:r>
        <w:rPr>
          <w:color w:val="000000"/>
          <w:szCs w:val="28"/>
        </w:rPr>
        <w:t>нтерфейс окна уведомлений</w:t>
      </w:r>
    </w:p>
    <w:p w14:paraId="51D02E1F" w14:textId="1B3BA242" w:rsidR="00F12646" w:rsidRPr="005376EC" w:rsidRDefault="00D9387D" w:rsidP="00D9387D">
      <w:pPr>
        <w:spacing w:line="360" w:lineRule="auto"/>
        <w:ind w:firstLine="709"/>
        <w:rPr>
          <w:lang w:val="en-US"/>
        </w:rPr>
      </w:pPr>
      <w:r>
        <w:t>Таким образом большая часть уведомлений явля</w:t>
      </w:r>
      <w:r w:rsidR="005376EC">
        <w:t>ются</w:t>
      </w:r>
      <w:r>
        <w:t xml:space="preserve"> авто генерируем</w:t>
      </w:r>
      <w:r w:rsidR="005376EC">
        <w:t>ыми</w:t>
      </w:r>
      <w:r>
        <w:t xml:space="preserve">. </w:t>
      </w:r>
      <w:r w:rsidR="00F12646">
        <w:t>Для нестандартных уведомлений используется система объявлений. В которой не было обнаружено возможности включения в них реакций.</w:t>
      </w:r>
      <w:r w:rsidR="005376EC">
        <w:t xml:space="preserve"> Интерфейс создания объявлений показан на рисунке </w:t>
      </w:r>
      <w:r w:rsidR="00A42B4B">
        <w:t>2</w:t>
      </w:r>
      <w:r w:rsidR="005376EC">
        <w:rPr>
          <w:lang w:val="en-US"/>
        </w:rPr>
        <w:t>.</w:t>
      </w:r>
    </w:p>
    <w:p w14:paraId="73354F0B" w14:textId="1316E799" w:rsidR="007A5200" w:rsidRDefault="007A5200" w:rsidP="00F7469B">
      <w:pPr>
        <w:spacing w:line="360" w:lineRule="auto"/>
        <w:ind w:firstLine="709"/>
      </w:pPr>
      <w:r w:rsidRPr="007A5200">
        <w:rPr>
          <w:noProof/>
        </w:rPr>
        <w:lastRenderedPageBreak/>
        <w:drawing>
          <wp:inline distT="0" distB="0" distL="0" distR="0" wp14:anchorId="70BF8623" wp14:editId="2B4BAEBE">
            <wp:extent cx="5442810" cy="2691442"/>
            <wp:effectExtent l="0" t="0" r="5715" b="0"/>
            <wp:docPr id="195988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2577" cy="269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7C44" w14:textId="0B285F8A" w:rsidR="00A42B4B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>Р</w:t>
      </w:r>
      <w:r>
        <w:rPr>
          <w:color w:val="000000"/>
          <w:szCs w:val="28"/>
        </w:rPr>
        <w:t xml:space="preserve">исунок </w:t>
      </w:r>
      <w:r>
        <w:rPr>
          <w:color w:val="000000"/>
          <w:szCs w:val="28"/>
        </w:rPr>
        <w:t>2</w:t>
      </w:r>
      <w:r>
        <w:rPr>
          <w:color w:val="000000"/>
          <w:szCs w:val="28"/>
        </w:rPr>
        <w:t xml:space="preserve"> – </w:t>
      </w:r>
      <w:r w:rsidR="00CA40AB">
        <w:rPr>
          <w:color w:val="000000"/>
          <w:szCs w:val="28"/>
        </w:rPr>
        <w:t>И</w:t>
      </w:r>
      <w:r>
        <w:rPr>
          <w:color w:val="000000"/>
          <w:szCs w:val="28"/>
        </w:rPr>
        <w:t xml:space="preserve">нтерфейс окна </w:t>
      </w:r>
      <w:r>
        <w:t>создания объявлений</w:t>
      </w:r>
    </w:p>
    <w:p w14:paraId="76325A52" w14:textId="415B248A" w:rsidR="00F12646" w:rsidRPr="00CE5465" w:rsidRDefault="00F12646" w:rsidP="00F7469B">
      <w:pPr>
        <w:spacing w:line="360" w:lineRule="auto"/>
        <w:ind w:firstLine="709"/>
      </w:pPr>
      <w:r>
        <w:t xml:space="preserve">Таким образом </w:t>
      </w:r>
      <w:proofErr w:type="spellStart"/>
      <w:r>
        <w:rPr>
          <w:lang w:val="en-US"/>
        </w:rPr>
        <w:t>Projecto</w:t>
      </w:r>
      <w:proofErr w:type="spellEnd"/>
      <w:r w:rsidRPr="00F12646">
        <w:t xml:space="preserve"> – </w:t>
      </w:r>
      <w:r>
        <w:t xml:space="preserve">комплексный продукт, предоставляющий множество возможностей по управлению различными задачами и событиями. </w:t>
      </w:r>
      <w:r w:rsidR="00CE5465">
        <w:t>Но при этом для использования всех возможностей оповещения сотрудников необходимо использование всего остального функционала приложения. А функционал создания нестандартных уведомлений весьма ограничен.</w:t>
      </w:r>
    </w:p>
    <w:p w14:paraId="16A4C115" w14:textId="03E87149" w:rsidR="007A5200" w:rsidRDefault="007A5200" w:rsidP="00F7469B">
      <w:pPr>
        <w:spacing w:line="360" w:lineRule="auto"/>
        <w:ind w:firstLine="709"/>
      </w:pPr>
      <w:r>
        <w:t xml:space="preserve">Далее рассмотрим приложение </w:t>
      </w:r>
      <w:proofErr w:type="spellStart"/>
      <w:r>
        <w:rPr>
          <w:lang w:val="en-US"/>
        </w:rPr>
        <w:t>MyChat</w:t>
      </w:r>
      <w:proofErr w:type="spellEnd"/>
      <w:r w:rsidRPr="00F802A0">
        <w:t>.</w:t>
      </w:r>
      <w:r w:rsidR="00F802A0">
        <w:t xml:space="preserve"> Данный продукт является клиент-серверным чатом с функциями массовой рассылки</w:t>
      </w:r>
      <w:r w:rsidR="00F7469B">
        <w:t>, встроенной</w:t>
      </w:r>
      <w:r w:rsidR="00F7469B" w:rsidRPr="00F7469B">
        <w:t xml:space="preserve"> </w:t>
      </w:r>
      <w:r w:rsidR="00F7469B">
        <w:rPr>
          <w:lang w:val="en-US"/>
        </w:rPr>
        <w:t>Kanban</w:t>
      </w:r>
      <w:r w:rsidR="00F7469B" w:rsidRPr="00F7469B">
        <w:t xml:space="preserve"> </w:t>
      </w:r>
      <w:r w:rsidR="00F7469B">
        <w:t>доской, доской объявлений, аудио и видео чатом.</w:t>
      </w:r>
    </w:p>
    <w:p w14:paraId="0A8DA197" w14:textId="76C8B223" w:rsidR="00F7469B" w:rsidRDefault="00F7469B" w:rsidP="00F7469B">
      <w:pPr>
        <w:spacing w:line="360" w:lineRule="auto"/>
        <w:ind w:firstLine="709"/>
      </w:pPr>
      <w:r>
        <w:t xml:space="preserve">Если </w:t>
      </w:r>
      <w:proofErr w:type="spellStart"/>
      <w:r>
        <w:rPr>
          <w:lang w:val="en-US"/>
        </w:rPr>
        <w:t>Proj</w:t>
      </w:r>
      <w:r w:rsidR="00F62CDE">
        <w:rPr>
          <w:lang w:val="en-US"/>
        </w:rPr>
        <w:t>e</w:t>
      </w:r>
      <w:r>
        <w:rPr>
          <w:lang w:val="en-US"/>
        </w:rPr>
        <w:t>cto</w:t>
      </w:r>
      <w:proofErr w:type="spellEnd"/>
      <w:r w:rsidRPr="00F7469B">
        <w:t xml:space="preserve"> </w:t>
      </w:r>
      <w:r>
        <w:t xml:space="preserve">был цельным </w:t>
      </w:r>
      <w:r>
        <w:rPr>
          <w:lang w:val="en-US"/>
        </w:rPr>
        <w:t>web</w:t>
      </w:r>
      <w:r w:rsidRPr="00F7469B">
        <w:t xml:space="preserve"> </w:t>
      </w:r>
      <w:r>
        <w:t xml:space="preserve">приложением, то </w:t>
      </w:r>
      <w:proofErr w:type="spellStart"/>
      <w:r>
        <w:rPr>
          <w:lang w:val="en-US"/>
        </w:rPr>
        <w:t>MyChat</w:t>
      </w:r>
      <w:proofErr w:type="spellEnd"/>
      <w:r w:rsidRPr="00F7469B">
        <w:t xml:space="preserve"> </w:t>
      </w:r>
      <w:r>
        <w:t xml:space="preserve">является </w:t>
      </w:r>
      <w:r w:rsidR="00354D5D">
        <w:t xml:space="preserve">нативным приложением, работающим под различными платформами. Также некоторые из его компонентов, например </w:t>
      </w:r>
      <w:r w:rsidR="00354D5D">
        <w:rPr>
          <w:lang w:val="en-US"/>
        </w:rPr>
        <w:t>Kanban</w:t>
      </w:r>
      <w:r w:rsidR="00354D5D" w:rsidRPr="00F7469B">
        <w:t xml:space="preserve"> </w:t>
      </w:r>
      <w:r w:rsidR="00354D5D">
        <w:t xml:space="preserve">доска и </w:t>
      </w:r>
      <w:r w:rsidR="00E45592">
        <w:t>форум</w:t>
      </w:r>
      <w:r w:rsidR="00354D5D">
        <w:t xml:space="preserve"> являются отдельными веб приложениями.</w:t>
      </w:r>
    </w:p>
    <w:p w14:paraId="0E4ED18D" w14:textId="0E106325" w:rsidR="0052314F" w:rsidRDefault="00D9387D" w:rsidP="00F7469B">
      <w:pPr>
        <w:spacing w:line="360" w:lineRule="auto"/>
        <w:ind w:firstLine="709"/>
      </w:pPr>
      <w:r>
        <w:t xml:space="preserve">Для </w:t>
      </w:r>
      <w:r w:rsidR="0052314F">
        <w:t xml:space="preserve">массового оповещения сотрудников в </w:t>
      </w:r>
      <w:proofErr w:type="spellStart"/>
      <w:r w:rsidR="0052314F">
        <w:rPr>
          <w:lang w:val="en-US"/>
        </w:rPr>
        <w:t>MyChat</w:t>
      </w:r>
      <w:proofErr w:type="spellEnd"/>
      <w:r w:rsidR="0052314F" w:rsidRPr="0052314F">
        <w:t xml:space="preserve"> </w:t>
      </w:r>
      <w:r w:rsidR="0052314F">
        <w:t>используются массовая рассылка и доска объявлений.</w:t>
      </w:r>
    </w:p>
    <w:p w14:paraId="04821100" w14:textId="009B735F" w:rsidR="00304A02" w:rsidRDefault="0052314F" w:rsidP="00304A02">
      <w:pPr>
        <w:spacing w:after="160" w:line="360" w:lineRule="auto"/>
        <w:ind w:firstLine="709"/>
      </w:pPr>
      <w:r>
        <w:t>Массовая рассылка представляет собой отправку сообщений нескольким пользователя</w:t>
      </w:r>
      <w:r w:rsidR="009C5185">
        <w:t xml:space="preserve">м. </w:t>
      </w:r>
      <w:r w:rsidR="00B45871">
        <w:t xml:space="preserve">При отправке оповещений можно задать </w:t>
      </w:r>
      <w:r w:rsidR="00B45871">
        <w:lastRenderedPageBreak/>
        <w:t xml:space="preserve">получателей, время жизни уведомления и получение уведомлений о прочтении. Интерфейс </w:t>
      </w:r>
      <w:r w:rsidR="00A42B4B">
        <w:t>создания</w:t>
      </w:r>
      <w:r w:rsidR="00B45871">
        <w:t xml:space="preserve"> уведомлений показан на рисунке </w:t>
      </w:r>
      <w:r w:rsidR="00A42B4B">
        <w:t>3</w:t>
      </w:r>
      <w:r w:rsidR="00B45871" w:rsidRPr="008029B9">
        <w:t>.</w:t>
      </w:r>
    </w:p>
    <w:p w14:paraId="3D7A62F2" w14:textId="73790357" w:rsidR="00B45871" w:rsidRDefault="00B45871" w:rsidP="00304A02">
      <w:pPr>
        <w:spacing w:after="16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2C09D116" wp14:editId="2A99C038">
            <wp:extent cx="3218688" cy="2850199"/>
            <wp:effectExtent l="0" t="0" r="1270" b="7620"/>
            <wp:docPr id="3360334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791" cy="2855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A572" w14:textId="5E742FD7" w:rsidR="00A42B4B" w:rsidRPr="00B45871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 xml:space="preserve">Рисунок </w:t>
      </w:r>
      <w:r>
        <w:rPr>
          <w:color w:val="000000"/>
          <w:szCs w:val="28"/>
        </w:rPr>
        <w:t>3</w:t>
      </w:r>
      <w:r>
        <w:rPr>
          <w:color w:val="000000"/>
          <w:szCs w:val="28"/>
        </w:rPr>
        <w:t xml:space="preserve"> – </w:t>
      </w:r>
      <w:r w:rsidR="00CA40AB">
        <w:rPr>
          <w:color w:val="000000"/>
          <w:szCs w:val="28"/>
        </w:rPr>
        <w:t>И</w:t>
      </w:r>
      <w:r>
        <w:rPr>
          <w:color w:val="000000"/>
          <w:szCs w:val="28"/>
        </w:rPr>
        <w:t xml:space="preserve">нтерфейс окна </w:t>
      </w:r>
      <w:r>
        <w:t>создания уведомлений</w:t>
      </w:r>
    </w:p>
    <w:p w14:paraId="25B82908" w14:textId="7F94CC21" w:rsidR="0052314F" w:rsidRDefault="005376EC" w:rsidP="009C5185">
      <w:pPr>
        <w:spacing w:after="160" w:line="360" w:lineRule="auto"/>
        <w:ind w:firstLine="709"/>
        <w:jc w:val="left"/>
      </w:pPr>
      <w:r>
        <w:t xml:space="preserve">Отправленное уведомление отображается в нижней части чата с отправителем и не предлагает никаких возможностей для реакции. </w:t>
      </w:r>
      <w:r w:rsidR="009C5185">
        <w:t>Пример отправленного уведомления показан на рисунке</w:t>
      </w:r>
      <w:r w:rsidR="009C5185" w:rsidRPr="009C5185">
        <w:t xml:space="preserve"> </w:t>
      </w:r>
      <w:r w:rsidR="00A42B4B">
        <w:t>4</w:t>
      </w:r>
      <w:r w:rsidR="009C5185" w:rsidRPr="009C5185">
        <w:t xml:space="preserve"> </w:t>
      </w:r>
      <w:r w:rsidR="009C5185">
        <w:t>и выделен желтым цветом.</w:t>
      </w:r>
    </w:p>
    <w:p w14:paraId="1C4494E2" w14:textId="15951971" w:rsidR="00D9387D" w:rsidRDefault="0052314F" w:rsidP="00CE5465">
      <w:pPr>
        <w:spacing w:line="360" w:lineRule="auto"/>
        <w:ind w:firstLine="709"/>
        <w:jc w:val="center"/>
      </w:pPr>
      <w:r w:rsidRPr="0052314F">
        <w:rPr>
          <w:noProof/>
        </w:rPr>
        <w:drawing>
          <wp:inline distT="0" distB="0" distL="0" distR="0" wp14:anchorId="13FDC6E4" wp14:editId="0F691FB3">
            <wp:extent cx="3558348" cy="2018995"/>
            <wp:effectExtent l="0" t="0" r="4445" b="635"/>
            <wp:docPr id="102819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986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4316" cy="204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D7FE" w14:textId="679CA325" w:rsidR="00A42B4B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 xml:space="preserve">Рисунок </w:t>
      </w:r>
      <w:r>
        <w:rPr>
          <w:color w:val="000000"/>
          <w:szCs w:val="28"/>
        </w:rPr>
        <w:t>4</w:t>
      </w:r>
      <w:r>
        <w:rPr>
          <w:color w:val="000000"/>
          <w:szCs w:val="28"/>
        </w:rPr>
        <w:t xml:space="preserve"> – </w:t>
      </w:r>
      <w:r w:rsidR="00CA40AB">
        <w:rPr>
          <w:color w:val="000000"/>
          <w:szCs w:val="28"/>
        </w:rPr>
        <w:t>П</w:t>
      </w:r>
      <w:r>
        <w:rPr>
          <w:color w:val="000000"/>
          <w:szCs w:val="28"/>
        </w:rPr>
        <w:t>р</w:t>
      </w:r>
      <w:r w:rsidR="00CA40AB">
        <w:rPr>
          <w:color w:val="000000"/>
          <w:szCs w:val="28"/>
        </w:rPr>
        <w:t>и</w:t>
      </w:r>
      <w:r>
        <w:rPr>
          <w:color w:val="000000"/>
          <w:szCs w:val="28"/>
        </w:rPr>
        <w:t>мер полученного уведомления</w:t>
      </w:r>
    </w:p>
    <w:p w14:paraId="089735C9" w14:textId="5D53272B" w:rsidR="00B45871" w:rsidRPr="00A42B4B" w:rsidRDefault="00B45871" w:rsidP="00B45871">
      <w:pPr>
        <w:spacing w:line="360" w:lineRule="auto"/>
        <w:ind w:firstLine="709"/>
      </w:pPr>
      <w:proofErr w:type="spellStart"/>
      <w:r>
        <w:rPr>
          <w:lang w:val="en-US"/>
        </w:rPr>
        <w:t>MyChat</w:t>
      </w:r>
      <w:proofErr w:type="spellEnd"/>
      <w:r w:rsidRPr="00B45871">
        <w:t xml:space="preserve"> </w:t>
      </w:r>
      <w:r>
        <w:t xml:space="preserve">предоставляет возможность контроля осведомленности пользователей во вкладке «История сообщений». Интерфейс данной вкладки показан на рисунке </w:t>
      </w:r>
      <w:r w:rsidR="00A42B4B">
        <w:t>5</w:t>
      </w:r>
      <w:r w:rsidRPr="00A42B4B">
        <w:t xml:space="preserve">. </w:t>
      </w:r>
    </w:p>
    <w:p w14:paraId="24E537B7" w14:textId="0699D551" w:rsidR="00B45871" w:rsidRDefault="00B45871" w:rsidP="00CE5465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4881497A" wp14:editId="68D129E2">
            <wp:extent cx="3529040" cy="2260397"/>
            <wp:effectExtent l="0" t="0" r="0" b="6985"/>
            <wp:docPr id="9806717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723" cy="2281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C9BC1" w14:textId="2DB715EE" w:rsidR="00A42B4B" w:rsidRPr="00A42B4B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 xml:space="preserve">Рисунок </w:t>
      </w:r>
      <w:r>
        <w:rPr>
          <w:color w:val="000000"/>
          <w:szCs w:val="28"/>
        </w:rPr>
        <w:t>5</w:t>
      </w:r>
      <w:r>
        <w:rPr>
          <w:color w:val="000000"/>
          <w:szCs w:val="28"/>
        </w:rPr>
        <w:t xml:space="preserve"> – </w:t>
      </w:r>
      <w:r w:rsidR="00CA40AB">
        <w:rPr>
          <w:color w:val="000000"/>
          <w:szCs w:val="28"/>
        </w:rPr>
        <w:t>И</w:t>
      </w:r>
      <w:r>
        <w:rPr>
          <w:color w:val="000000"/>
          <w:szCs w:val="28"/>
        </w:rPr>
        <w:t xml:space="preserve">нтерфейс </w:t>
      </w:r>
      <w:r>
        <w:rPr>
          <w:color w:val="000000"/>
          <w:szCs w:val="28"/>
        </w:rPr>
        <w:t>просмотра информации об уведомлении</w:t>
      </w:r>
    </w:p>
    <w:p w14:paraId="4AB15225" w14:textId="7C7759C5" w:rsidR="009C5185" w:rsidRDefault="009C5185" w:rsidP="0052314F">
      <w:pPr>
        <w:spacing w:line="360" w:lineRule="auto"/>
        <w:ind w:firstLine="709"/>
        <w:rPr>
          <w:lang w:val="en-US"/>
        </w:rPr>
      </w:pPr>
      <w:r>
        <w:t>Доска объявлений является отдельной вкладкой, в которой находится список сообщений, видимый всем пользователям сервера. Отправляемое сообщение можно разместить выше всех остальных, а также задать ему вр</w:t>
      </w:r>
      <w:r w:rsidR="00B45871">
        <w:t>ем</w:t>
      </w:r>
      <w:r>
        <w:t xml:space="preserve">я жизни. Интерфейс отправки таких сообщений показан на рисунке </w:t>
      </w:r>
      <w:r w:rsidR="00A42B4B">
        <w:t>6</w:t>
      </w:r>
      <w:r w:rsidRPr="009C5185">
        <w:t>.</w:t>
      </w:r>
    </w:p>
    <w:p w14:paraId="4D98012A" w14:textId="3A36D6BB" w:rsidR="009C5185" w:rsidRDefault="00B45871" w:rsidP="00304A02">
      <w:pPr>
        <w:spacing w:line="360" w:lineRule="auto"/>
        <w:ind w:firstLine="709"/>
        <w:jc w:val="center"/>
      </w:pPr>
      <w:r>
        <w:rPr>
          <w:noProof/>
        </w:rPr>
        <w:drawing>
          <wp:inline distT="0" distB="0" distL="0" distR="0" wp14:anchorId="782A106D" wp14:editId="1E1A5FE2">
            <wp:extent cx="3441635" cy="2523744"/>
            <wp:effectExtent l="0" t="0" r="6985" b="0"/>
            <wp:docPr id="15388878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144" cy="254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B906" w14:textId="4AFF9AD3" w:rsidR="00A42B4B" w:rsidRPr="00A42B4B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 xml:space="preserve">Рисунок </w:t>
      </w:r>
      <w:r>
        <w:rPr>
          <w:color w:val="000000"/>
          <w:szCs w:val="28"/>
        </w:rPr>
        <w:t>6</w:t>
      </w:r>
      <w:r>
        <w:rPr>
          <w:color w:val="000000"/>
          <w:szCs w:val="28"/>
        </w:rPr>
        <w:t xml:space="preserve"> – </w:t>
      </w:r>
      <w:r w:rsidR="00CA40AB">
        <w:rPr>
          <w:color w:val="000000"/>
          <w:szCs w:val="28"/>
        </w:rPr>
        <w:t>И</w:t>
      </w:r>
      <w:r>
        <w:rPr>
          <w:color w:val="000000"/>
          <w:szCs w:val="28"/>
        </w:rPr>
        <w:t xml:space="preserve">нтерфейс окна </w:t>
      </w:r>
      <w:r>
        <w:t>создания объявлений</w:t>
      </w:r>
    </w:p>
    <w:p w14:paraId="7794673F" w14:textId="77777777" w:rsidR="0084315E" w:rsidRDefault="00C36CA7" w:rsidP="0084315E">
      <w:pPr>
        <w:spacing w:line="360" w:lineRule="auto"/>
        <w:ind w:firstLine="709"/>
      </w:pPr>
      <w:r>
        <w:t>Относительно уведомления сотрудников оба продукта имеют свои преимущества и недостатки.</w:t>
      </w:r>
    </w:p>
    <w:p w14:paraId="1FFE60D2" w14:textId="7DFA2C5B" w:rsidR="00C36CA7" w:rsidRDefault="00C36CA7" w:rsidP="0084315E">
      <w:pPr>
        <w:spacing w:line="360" w:lineRule="auto"/>
        <w:ind w:firstLine="709"/>
      </w:pPr>
      <w:r>
        <w:t xml:space="preserve"> </w:t>
      </w:r>
      <w:proofErr w:type="spellStart"/>
      <w:r>
        <w:rPr>
          <w:lang w:val="en-US"/>
        </w:rPr>
        <w:t>Projecto</w:t>
      </w:r>
      <w:proofErr w:type="spellEnd"/>
      <w:r w:rsidRPr="00C36CA7">
        <w:t xml:space="preserve"> </w:t>
      </w:r>
      <w:r>
        <w:t>предоставляет возможност</w:t>
      </w:r>
      <w:r w:rsidR="004350AA">
        <w:t>ь</w:t>
      </w:r>
      <w:r>
        <w:t xml:space="preserve"> реакций и контроля осведомленности сотрудников но только для определенных видов заранее </w:t>
      </w:r>
      <w:r>
        <w:lastRenderedPageBreak/>
        <w:t>заготовленных системой</w:t>
      </w:r>
      <w:r w:rsidR="004350AA">
        <w:t xml:space="preserve"> уведомлений</w:t>
      </w:r>
      <w:r>
        <w:t xml:space="preserve">. А функционал создания нестандартных </w:t>
      </w:r>
      <w:r w:rsidR="0084315E">
        <w:t>уведомлений весьма</w:t>
      </w:r>
      <w:r>
        <w:t xml:space="preserve"> ограничен.</w:t>
      </w:r>
    </w:p>
    <w:p w14:paraId="13483336" w14:textId="1B4F78BE" w:rsidR="0084315E" w:rsidRDefault="0084315E" w:rsidP="0084315E">
      <w:pPr>
        <w:spacing w:line="360" w:lineRule="auto"/>
        <w:ind w:firstLine="709"/>
      </w:pPr>
      <w:proofErr w:type="spellStart"/>
      <w:r>
        <w:rPr>
          <w:lang w:val="en-US"/>
        </w:rPr>
        <w:t>MyChat</w:t>
      </w:r>
      <w:proofErr w:type="spellEnd"/>
      <w:r>
        <w:t xml:space="preserve"> предоставляет возможность массовой рассылки оповещений и контроля осведомленности сотрудников. Но у сотрудников нет никакой возможности быстро отреагировать на освещения кроме написания сообщения автору уведомления.  </w:t>
      </w:r>
    </w:p>
    <w:p w14:paraId="42B76DD0" w14:textId="0C9FB14A" w:rsidR="00F802A0" w:rsidRPr="004350AA" w:rsidRDefault="0084315E" w:rsidP="00A42B4B">
      <w:pPr>
        <w:spacing w:line="360" w:lineRule="auto"/>
        <w:ind w:firstLine="709"/>
      </w:pPr>
      <w:r>
        <w:t xml:space="preserve">Таким образом рассмотренные продукты не могут предоставить </w:t>
      </w:r>
      <w:r w:rsidR="004350AA">
        <w:t>функционал для</w:t>
      </w:r>
      <w:r>
        <w:t xml:space="preserve"> создания нестандартных уведомлений с </w:t>
      </w:r>
      <w:r w:rsidR="004350AA">
        <w:t>возможностью</w:t>
      </w:r>
      <w:r>
        <w:t xml:space="preserve"> встраивания в них реакций и </w:t>
      </w:r>
      <w:r w:rsidR="001D6EF4">
        <w:t>контро</w:t>
      </w:r>
      <w:r w:rsidR="004350AA">
        <w:t>лем</w:t>
      </w:r>
      <w:r w:rsidR="001D6EF4">
        <w:t xml:space="preserve"> осведомленности сотрудников.</w:t>
      </w:r>
    </w:p>
    <w:p w14:paraId="24301D43" w14:textId="47F1719A" w:rsidR="00F802A0" w:rsidRDefault="007D2DD5" w:rsidP="007D2DD5">
      <w:pPr>
        <w:pStyle w:val="2"/>
      </w:pPr>
      <w:bookmarkStart w:id="21" w:name="_Toc164881974"/>
      <w:r>
        <w:t xml:space="preserve">1.3 </w:t>
      </w:r>
      <w:r w:rsidR="00F802A0">
        <w:t>Анализ требований</w:t>
      </w:r>
      <w:bookmarkEnd w:id="21"/>
    </w:p>
    <w:p w14:paraId="6CF2D7E8" w14:textId="217F380C" w:rsidR="00352E67" w:rsidRDefault="00352E67" w:rsidP="00030157">
      <w:pPr>
        <w:spacing w:line="360" w:lineRule="auto"/>
        <w:ind w:firstLine="709"/>
      </w:pPr>
      <w:r>
        <w:t>Система оповещения сотрудников компании должна обеспечивать повышение эффективности внутрифирменной коммуникации</w:t>
      </w:r>
      <w:r w:rsidR="00030157">
        <w:t xml:space="preserve"> благодаря некоторым</w:t>
      </w:r>
      <w:r w:rsidR="00AE1B7B">
        <w:t xml:space="preserve"> ключевым</w:t>
      </w:r>
      <w:r w:rsidR="00030157">
        <w:t xml:space="preserve"> особенностям. </w:t>
      </w:r>
    </w:p>
    <w:p w14:paraId="6C4FE3ED" w14:textId="5F851A7A" w:rsidR="00030157" w:rsidRDefault="00CA40AB" w:rsidP="00CA40AB">
      <w:pPr>
        <w:spacing w:line="360" w:lineRule="auto"/>
      </w:pPr>
      <w:r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1</w:t>
      </w:r>
      <w:r>
        <w:rPr>
          <w:color w:val="000000"/>
          <w:szCs w:val="28"/>
        </w:rPr>
        <w:t xml:space="preserve"> – </w:t>
      </w:r>
      <w:r>
        <w:rPr>
          <w:color w:val="000000"/>
          <w:szCs w:val="28"/>
        </w:rPr>
        <w:t>Требования к системе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5"/>
        <w:gridCol w:w="6094"/>
      </w:tblGrid>
      <w:tr w:rsidR="00685F52" w14:paraId="0FD886DE" w14:textId="77777777" w:rsidTr="00161494">
        <w:trPr>
          <w:trHeight w:val="386"/>
        </w:trPr>
        <w:tc>
          <w:tcPr>
            <w:tcW w:w="3115" w:type="dxa"/>
          </w:tcPr>
          <w:p w14:paraId="40404A9F" w14:textId="73751E6D" w:rsidR="00685F52" w:rsidRPr="003E0DAA" w:rsidRDefault="00685F52" w:rsidP="00161494">
            <w:pPr>
              <w:spacing w:line="240" w:lineRule="auto"/>
              <w:rPr>
                <w:b/>
                <w:bCs/>
              </w:rPr>
            </w:pPr>
            <w:r w:rsidRPr="003E0DAA">
              <w:rPr>
                <w:b/>
                <w:bCs/>
              </w:rPr>
              <w:t>Требование</w:t>
            </w:r>
          </w:p>
        </w:tc>
        <w:tc>
          <w:tcPr>
            <w:tcW w:w="6094" w:type="dxa"/>
          </w:tcPr>
          <w:p w14:paraId="7D7B8243" w14:textId="03C4F65C" w:rsidR="00685F52" w:rsidRPr="003E0DAA" w:rsidRDefault="00685F52" w:rsidP="00161494">
            <w:pPr>
              <w:spacing w:line="240" w:lineRule="auto"/>
              <w:rPr>
                <w:b/>
                <w:bCs/>
              </w:rPr>
            </w:pPr>
            <w:r w:rsidRPr="003E0DAA">
              <w:rPr>
                <w:b/>
                <w:bCs/>
              </w:rPr>
              <w:t>Описание</w:t>
            </w:r>
          </w:p>
        </w:tc>
      </w:tr>
      <w:tr w:rsidR="00685F52" w14:paraId="161ADE01" w14:textId="77777777" w:rsidTr="00685F52">
        <w:tc>
          <w:tcPr>
            <w:tcW w:w="3115" w:type="dxa"/>
          </w:tcPr>
          <w:p w14:paraId="00BA9D5D" w14:textId="7229C1BC" w:rsidR="00685F52" w:rsidRDefault="00685F52" w:rsidP="00030157">
            <w:pPr>
              <w:spacing w:line="360" w:lineRule="auto"/>
            </w:pPr>
            <w:r>
              <w:t>Простота массовой рассылки оповещений</w:t>
            </w:r>
          </w:p>
        </w:tc>
        <w:tc>
          <w:tcPr>
            <w:tcW w:w="6094" w:type="dxa"/>
          </w:tcPr>
          <w:p w14:paraId="12339A6E" w14:textId="1DCD9ED9" w:rsidR="00685F52" w:rsidRDefault="00685F52" w:rsidP="00030157">
            <w:pPr>
              <w:spacing w:line="360" w:lineRule="auto"/>
            </w:pPr>
            <w:r>
              <w:t>Создание</w:t>
            </w:r>
            <w:r w:rsidR="0021649A">
              <w:t xml:space="preserve"> и отправка</w:t>
            </w:r>
            <w:r>
              <w:t xml:space="preserve"> уведомления не должно требовать большого количества времени или знаний</w:t>
            </w:r>
            <w:r w:rsidR="0021649A">
              <w:t>.</w:t>
            </w:r>
          </w:p>
        </w:tc>
      </w:tr>
      <w:tr w:rsidR="00685F52" w14:paraId="1F70F146" w14:textId="77777777" w:rsidTr="00685F52">
        <w:tc>
          <w:tcPr>
            <w:tcW w:w="3115" w:type="dxa"/>
          </w:tcPr>
          <w:p w14:paraId="1FC39CD7" w14:textId="46FA4FB8" w:rsidR="00685F52" w:rsidRDefault="00685F52" w:rsidP="00030157">
            <w:pPr>
              <w:spacing w:line="360" w:lineRule="auto"/>
            </w:pPr>
            <w:r>
              <w:t>Возможность встраивания реакций в уведомления</w:t>
            </w:r>
          </w:p>
        </w:tc>
        <w:tc>
          <w:tcPr>
            <w:tcW w:w="6094" w:type="dxa"/>
          </w:tcPr>
          <w:p w14:paraId="2E649ABB" w14:textId="7E7F43A7" w:rsidR="00685F52" w:rsidRDefault="00685F52" w:rsidP="00030157">
            <w:pPr>
              <w:spacing w:line="360" w:lineRule="auto"/>
            </w:pPr>
            <w:r>
              <w:t>При создании уведомления должна быть возможность добавить к нему реакцию. То есть кнопку, имеющую отображающийся на ней текст и привязанную к другому уведомлению, которое будет отправлено по нажатию на неё. А при отсутствии привязанных реакций у получателя отображается одна реакция «прочитать».</w:t>
            </w:r>
          </w:p>
        </w:tc>
      </w:tr>
    </w:tbl>
    <w:p w14:paraId="5287BF7E" w14:textId="77777777" w:rsidR="00D9107F" w:rsidRPr="00CA40AB" w:rsidRDefault="00D9107F" w:rsidP="00D9107F">
      <w:pPr>
        <w:spacing w:line="360" w:lineRule="auto"/>
        <w:rPr>
          <w:lang w:val="en-US"/>
        </w:rPr>
      </w:pPr>
    </w:p>
    <w:p w14:paraId="76BCB977" w14:textId="2E3E4F43" w:rsidR="00CA40AB" w:rsidRPr="00CA40AB" w:rsidRDefault="00CA40AB" w:rsidP="00CA40AB">
      <w:pPr>
        <w:spacing w:line="360" w:lineRule="auto"/>
      </w:pPr>
      <w:r>
        <w:lastRenderedPageBreak/>
        <w:t>Продолжение таблицы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CA40AB" w:rsidRPr="00CA40AB" w14:paraId="6AFCFF41" w14:textId="77777777" w:rsidTr="00CA40AB">
        <w:tc>
          <w:tcPr>
            <w:tcW w:w="3256" w:type="dxa"/>
          </w:tcPr>
          <w:p w14:paraId="26051367" w14:textId="2B2E6D15" w:rsidR="00CA40AB" w:rsidRDefault="00CA40AB" w:rsidP="00CA40AB">
            <w:pPr>
              <w:spacing w:line="360" w:lineRule="auto"/>
              <w:rPr>
                <w:lang w:val="en-US"/>
              </w:rPr>
            </w:pPr>
            <w:r>
              <w:t>Возможность контроля осведомленности сотрудников</w:t>
            </w:r>
          </w:p>
        </w:tc>
        <w:tc>
          <w:tcPr>
            <w:tcW w:w="6089" w:type="dxa"/>
          </w:tcPr>
          <w:p w14:paraId="2BC6216C" w14:textId="2F1B9579" w:rsidR="00CA40AB" w:rsidRPr="00CA40AB" w:rsidRDefault="00CA40AB" w:rsidP="00CA40AB">
            <w:pPr>
              <w:spacing w:line="360" w:lineRule="auto"/>
            </w:pPr>
            <w:r>
              <w:t>Контроль осведомлённости сотрудников должен производится по прочтению уведомлений. Уведомление может считаться прочитанным если сотрудник отреагировал на него. Сотрудник, отправивший уведомление должен иметь возможность просмотреть процент и список отреагировавших. Аналитик должен иметь возможность просмотреть ту же информацию по всем уведомлениям в системе.</w:t>
            </w:r>
          </w:p>
        </w:tc>
      </w:tr>
      <w:tr w:rsidR="00CA40AB" w:rsidRPr="00CA40AB" w14:paraId="53688F64" w14:textId="77777777" w:rsidTr="00CA40AB">
        <w:tc>
          <w:tcPr>
            <w:tcW w:w="3256" w:type="dxa"/>
          </w:tcPr>
          <w:p w14:paraId="06D94459" w14:textId="50420A70" w:rsidR="00CA40AB" w:rsidRDefault="00CA40AB" w:rsidP="00CA40AB">
            <w:pPr>
              <w:spacing w:line="360" w:lineRule="auto"/>
              <w:rPr>
                <w:lang w:val="en-US"/>
              </w:rPr>
            </w:pPr>
            <w:r>
              <w:t>Возможность создания черновиков</w:t>
            </w:r>
          </w:p>
        </w:tc>
        <w:tc>
          <w:tcPr>
            <w:tcW w:w="6089" w:type="dxa"/>
          </w:tcPr>
          <w:p w14:paraId="581FB4D1" w14:textId="10974F78" w:rsidR="00CA40AB" w:rsidRPr="00CA40AB" w:rsidRDefault="00CA40AB" w:rsidP="00CA40AB">
            <w:pPr>
              <w:spacing w:line="360" w:lineRule="auto"/>
            </w:pPr>
            <w:r>
              <w:t>При создании уведомления должна быть возможность сохранить текущее состояние формы для дальнейшей загрузки использования.</w:t>
            </w:r>
          </w:p>
        </w:tc>
      </w:tr>
      <w:tr w:rsidR="00CA40AB" w:rsidRPr="00CA40AB" w14:paraId="4597996A" w14:textId="77777777" w:rsidTr="00CA40AB">
        <w:tc>
          <w:tcPr>
            <w:tcW w:w="3256" w:type="dxa"/>
          </w:tcPr>
          <w:p w14:paraId="6D51C485" w14:textId="17D06DD6" w:rsidR="00CA40AB" w:rsidRPr="00CA40AB" w:rsidRDefault="00CA40AB" w:rsidP="00CA40AB">
            <w:pPr>
              <w:spacing w:line="360" w:lineRule="auto"/>
            </w:pPr>
            <w:r>
              <w:t>Возможность интеграции с уже имеющимися системами</w:t>
            </w:r>
          </w:p>
        </w:tc>
        <w:tc>
          <w:tcPr>
            <w:tcW w:w="6089" w:type="dxa"/>
          </w:tcPr>
          <w:p w14:paraId="74ED104F" w14:textId="321269E8" w:rsidR="00CA40AB" w:rsidRPr="00CA40AB" w:rsidRDefault="00CA40AB" w:rsidP="00CA40AB">
            <w:pPr>
              <w:spacing w:line="360" w:lineRule="auto"/>
            </w:pPr>
            <w:r>
              <w:t>Вполне вероятно, что у копания собирающейся интегрировать данный продукт уже есть система учета сотрудников. Поэтому итоговая система должна иметь модульную структуру, позволяющую легко вносить в нее изменения.</w:t>
            </w:r>
          </w:p>
        </w:tc>
      </w:tr>
      <w:tr w:rsidR="00CA40AB" w:rsidRPr="00CA40AB" w14:paraId="2D8AFB82" w14:textId="77777777" w:rsidTr="00CA40AB">
        <w:tc>
          <w:tcPr>
            <w:tcW w:w="3256" w:type="dxa"/>
          </w:tcPr>
          <w:p w14:paraId="63E554F1" w14:textId="0775C7D8" w:rsidR="00CA40AB" w:rsidRDefault="00CA40AB" w:rsidP="00CA40AB">
            <w:pPr>
              <w:spacing w:line="360" w:lineRule="auto"/>
              <w:rPr>
                <w:lang w:val="en-US"/>
              </w:rPr>
            </w:pPr>
            <w:r>
              <w:t>Гибкость благодаря настройкам</w:t>
            </w:r>
          </w:p>
        </w:tc>
        <w:tc>
          <w:tcPr>
            <w:tcW w:w="6089" w:type="dxa"/>
          </w:tcPr>
          <w:p w14:paraId="4C8065C9" w14:textId="77777777" w:rsidR="00CA40AB" w:rsidRDefault="00CA40AB" w:rsidP="00CA40AB">
            <w:pPr>
              <w:spacing w:line="360" w:lineRule="auto"/>
            </w:pPr>
            <w:r>
              <w:t>Должна быть возможность занесения в систему списка должностей, отделов, видов уведомлений.</w:t>
            </w:r>
          </w:p>
          <w:p w14:paraId="6FF88ECB" w14:textId="74CDB253" w:rsidR="00CA40AB" w:rsidRPr="00CA40AB" w:rsidRDefault="00CA40AB" w:rsidP="00CA40AB">
            <w:pPr>
              <w:spacing w:line="360" w:lineRule="auto"/>
            </w:pPr>
            <w:r>
              <w:t>Данные настройки должны производиться в интерфейсе системы или в конфигурационных файлах.</w:t>
            </w:r>
          </w:p>
        </w:tc>
      </w:tr>
    </w:tbl>
    <w:p w14:paraId="33A568F1" w14:textId="77777777" w:rsidR="00CA40AB" w:rsidRPr="00CA40AB" w:rsidRDefault="00CA40AB" w:rsidP="00D9107F">
      <w:pPr>
        <w:spacing w:line="360" w:lineRule="auto"/>
        <w:ind w:firstLine="709"/>
      </w:pPr>
    </w:p>
    <w:p w14:paraId="1F6F6E15" w14:textId="4D7403A5" w:rsidR="00A57D54" w:rsidRDefault="003E0DAA" w:rsidP="00D9107F">
      <w:pPr>
        <w:spacing w:line="360" w:lineRule="auto"/>
        <w:ind w:firstLine="709"/>
      </w:pPr>
      <w:r>
        <w:t>Полный спектр</w:t>
      </w:r>
      <w:r w:rsidR="00A57D54">
        <w:t>,</w:t>
      </w:r>
      <w:r>
        <w:t xml:space="preserve"> распределенны</w:t>
      </w:r>
      <w:r w:rsidR="00A57D54">
        <w:t>х</w:t>
      </w:r>
      <w:r>
        <w:t xml:space="preserve"> по ролям</w:t>
      </w:r>
      <w:r w:rsidR="00A57D54">
        <w:t>, возможностей системы</w:t>
      </w:r>
      <w:r>
        <w:t xml:space="preserve"> можно увидеть на </w:t>
      </w:r>
      <w:r>
        <w:rPr>
          <w:lang w:val="en-US"/>
        </w:rPr>
        <w:t>use</w:t>
      </w:r>
      <w:r w:rsidRPr="003E0DAA">
        <w:t>-</w:t>
      </w:r>
      <w:r>
        <w:rPr>
          <w:lang w:val="en-US"/>
        </w:rPr>
        <w:t>case</w:t>
      </w:r>
      <w:r w:rsidRPr="003E0DAA">
        <w:t xml:space="preserve"> </w:t>
      </w:r>
      <w:r w:rsidR="00A57D54">
        <w:t>диаграмме,</w:t>
      </w:r>
      <w:r>
        <w:t xml:space="preserve"> представленной на рисунке </w:t>
      </w:r>
      <w:r w:rsidR="00A42B4B">
        <w:t>7</w:t>
      </w:r>
      <w:r w:rsidRPr="003E0DAA">
        <w:t>.</w:t>
      </w:r>
    </w:p>
    <w:p w14:paraId="491CAB51" w14:textId="380B2AA3" w:rsidR="003E0DAA" w:rsidRDefault="00A57D54" w:rsidP="008528A2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4AB40C39" wp14:editId="64328F4D">
            <wp:extent cx="5924550" cy="2762250"/>
            <wp:effectExtent l="0" t="0" r="0" b="0"/>
            <wp:docPr id="1720847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DEB93" w14:textId="120C1783" w:rsidR="00A42B4B" w:rsidRPr="00CA40AB" w:rsidRDefault="00A42B4B" w:rsidP="00A42B4B">
      <w:pPr>
        <w:spacing w:line="360" w:lineRule="auto"/>
        <w:ind w:firstLine="709"/>
        <w:jc w:val="center"/>
      </w:pPr>
      <w:r>
        <w:rPr>
          <w:color w:val="000000"/>
          <w:szCs w:val="28"/>
        </w:rPr>
        <w:t xml:space="preserve">Рисунок </w:t>
      </w:r>
      <w:r w:rsidR="00CA40AB">
        <w:rPr>
          <w:color w:val="000000"/>
          <w:szCs w:val="28"/>
        </w:rPr>
        <w:t>7</w:t>
      </w:r>
      <w:r>
        <w:rPr>
          <w:color w:val="000000"/>
          <w:szCs w:val="28"/>
        </w:rPr>
        <w:t xml:space="preserve"> – </w:t>
      </w:r>
      <w:r w:rsidR="00CA40AB">
        <w:rPr>
          <w:lang w:val="en-US"/>
        </w:rPr>
        <w:t>U</w:t>
      </w:r>
      <w:r w:rsidR="00CA40AB">
        <w:rPr>
          <w:lang w:val="en-US"/>
        </w:rPr>
        <w:t>se</w:t>
      </w:r>
      <w:r w:rsidR="00CA40AB" w:rsidRPr="003E0DAA">
        <w:t>-</w:t>
      </w:r>
      <w:r w:rsidR="00CA40AB">
        <w:rPr>
          <w:lang w:val="en-US"/>
        </w:rPr>
        <w:t>case</w:t>
      </w:r>
      <w:r w:rsidR="00CA40AB" w:rsidRPr="003E0DAA">
        <w:t xml:space="preserve"> </w:t>
      </w:r>
      <w:r w:rsidR="00CA40AB">
        <w:t>диаграмм</w:t>
      </w:r>
      <w:r w:rsidR="00CA40AB">
        <w:t>а</w:t>
      </w:r>
    </w:p>
    <w:p w14:paraId="18ED4E40" w14:textId="70571F3E" w:rsidR="00AE1B7B" w:rsidRDefault="00AE1B7B" w:rsidP="008528A2">
      <w:pPr>
        <w:spacing w:line="360" w:lineRule="auto"/>
      </w:pPr>
      <w:r>
        <w:tab/>
        <w:t>В системе должно быть выделено 3 основные роли</w:t>
      </w:r>
      <w:r w:rsidRPr="00AE1B7B">
        <w:t xml:space="preserve">: </w:t>
      </w:r>
      <w:r>
        <w:t>сотрудник, работник отдела кадров и аналитик. К</w:t>
      </w:r>
      <w:r w:rsidRPr="00AE1B7B">
        <w:t xml:space="preserve">аждый сотрудник </w:t>
      </w:r>
      <w:r>
        <w:t>должен иметь</w:t>
      </w:r>
      <w:r w:rsidRPr="00AE1B7B">
        <w:t xml:space="preserve"> возможность </w:t>
      </w:r>
      <w:r>
        <w:t xml:space="preserve">создать, сохранить в черновик и </w:t>
      </w:r>
      <w:r w:rsidRPr="00AE1B7B">
        <w:t>отправить уведомление, а также просмотреть</w:t>
      </w:r>
      <w:r>
        <w:t xml:space="preserve"> и отреагировать на</w:t>
      </w:r>
      <w:r w:rsidRPr="00AE1B7B">
        <w:t xml:space="preserve"> полученные им уведомления. Аналитик дополнительно может просматривать статистику по всем отправляемым в системе уведомлениям. А работник отдела кадров регистрировать в системе новых сотрудников</w:t>
      </w:r>
      <w:r>
        <w:t>.</w:t>
      </w:r>
    </w:p>
    <w:p w14:paraId="65B94AA6" w14:textId="1984574C" w:rsidR="00AE1B7B" w:rsidRPr="00AE1B7B" w:rsidRDefault="00AE1B7B" w:rsidP="00AE1B7B">
      <w:pPr>
        <w:spacing w:line="360" w:lineRule="auto"/>
        <w:ind w:firstLine="709"/>
      </w:pPr>
      <w:r>
        <w:t>На основе описанных выше требований было составлено техническое задание представленное в приложении 1.</w:t>
      </w:r>
    </w:p>
    <w:p w14:paraId="6DA04C55" w14:textId="7657124A" w:rsidR="00F802A0" w:rsidRDefault="007D2DD5" w:rsidP="007D2DD5">
      <w:pPr>
        <w:pStyle w:val="2"/>
      </w:pPr>
      <w:bookmarkStart w:id="22" w:name="_Toc164881975"/>
      <w:r>
        <w:t xml:space="preserve">1.4 </w:t>
      </w:r>
      <w:r w:rsidR="00F802A0">
        <w:t>Вывод</w:t>
      </w:r>
      <w:r w:rsidR="00E45592">
        <w:t xml:space="preserve"> по разделу</w:t>
      </w:r>
      <w:bookmarkEnd w:id="22"/>
    </w:p>
    <w:p w14:paraId="0AE06BD7" w14:textId="4590682F" w:rsidR="00AE1B7B" w:rsidRDefault="00AE1B7B" w:rsidP="00122E65">
      <w:pPr>
        <w:spacing w:line="360" w:lineRule="auto"/>
        <w:ind w:firstLine="709"/>
      </w:pPr>
      <w:r>
        <w:t>В данном разделе было дано описание системы оповещения сотрудников компании. Также были рассмотрены</w:t>
      </w:r>
      <w:r w:rsidR="00122E65">
        <w:t xml:space="preserve"> и проанализированы</w:t>
      </w:r>
      <w:r>
        <w:t xml:space="preserve"> возможности </w:t>
      </w:r>
      <w:r w:rsidR="00122E65">
        <w:t>существующих систем,</w:t>
      </w:r>
      <w:r>
        <w:t xml:space="preserve"> включающих в себя функционал</w:t>
      </w:r>
      <w:r w:rsidR="00122E65">
        <w:t xml:space="preserve"> создаваемой системы. </w:t>
      </w:r>
    </w:p>
    <w:p w14:paraId="73F0FE62" w14:textId="15A206C2" w:rsidR="009D5779" w:rsidRDefault="00122E65" w:rsidP="00A42B4B">
      <w:pPr>
        <w:spacing w:line="360" w:lineRule="auto"/>
        <w:ind w:firstLine="709"/>
      </w:pPr>
      <w:r>
        <w:t xml:space="preserve">На основе выявленных в существующих системах недостатках были выдвинуты требования к разрабатываемой системе, выполнение которых позволит увеличить эффективность внутрифирменной коммуникации. Также </w:t>
      </w:r>
      <w:r>
        <w:lastRenderedPageBreak/>
        <w:t xml:space="preserve">на основе требований к данной системы была разработана </w:t>
      </w:r>
      <w:r>
        <w:rPr>
          <w:lang w:val="en-US"/>
        </w:rPr>
        <w:t>use</w:t>
      </w:r>
      <w:r w:rsidRPr="00122E65">
        <w:t>-</w:t>
      </w:r>
      <w:r>
        <w:rPr>
          <w:lang w:val="en-US"/>
        </w:rPr>
        <w:t>case</w:t>
      </w:r>
      <w:r w:rsidRPr="00122E65">
        <w:t xml:space="preserve"> </w:t>
      </w:r>
      <w:r>
        <w:t>диаграмма. Выделяющая основные роли и возможности сотрудников в данной системе.</w:t>
      </w:r>
    </w:p>
    <w:sectPr w:rsidR="009D5779" w:rsidSect="00657DBD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1ED6D" w14:textId="77777777" w:rsidR="00657DBD" w:rsidRDefault="00657DBD" w:rsidP="004A5FD5">
      <w:pPr>
        <w:spacing w:after="0" w:line="240" w:lineRule="auto"/>
      </w:pPr>
      <w:r>
        <w:separator/>
      </w:r>
    </w:p>
  </w:endnote>
  <w:endnote w:type="continuationSeparator" w:id="0">
    <w:p w14:paraId="19DA59CF" w14:textId="77777777" w:rsidR="00657DBD" w:rsidRDefault="00657DBD" w:rsidP="004A5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911283"/>
      <w:docPartObj>
        <w:docPartGallery w:val="Page Numbers (Bottom of Page)"/>
        <w:docPartUnique/>
      </w:docPartObj>
    </w:sdtPr>
    <w:sdtContent>
      <w:p w14:paraId="36F94370" w14:textId="55470B68" w:rsidR="004A5FD5" w:rsidRDefault="004A5FD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EB58BF" w14:textId="77777777" w:rsidR="004A5FD5" w:rsidRDefault="004A5FD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8DF005" w14:textId="77777777" w:rsidR="00657DBD" w:rsidRDefault="00657DBD" w:rsidP="004A5FD5">
      <w:pPr>
        <w:spacing w:after="0" w:line="240" w:lineRule="auto"/>
      </w:pPr>
      <w:r>
        <w:separator/>
      </w:r>
    </w:p>
  </w:footnote>
  <w:footnote w:type="continuationSeparator" w:id="0">
    <w:p w14:paraId="6C6C5466" w14:textId="77777777" w:rsidR="00657DBD" w:rsidRDefault="00657DBD" w:rsidP="004A5F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E09B7"/>
    <w:multiLevelType w:val="multilevel"/>
    <w:tmpl w:val="C25E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1C19BB"/>
    <w:multiLevelType w:val="hybridMultilevel"/>
    <w:tmpl w:val="B7BC2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8A962C4"/>
    <w:multiLevelType w:val="multilevel"/>
    <w:tmpl w:val="8FB20B82"/>
    <w:lvl w:ilvl="0">
      <w:start w:val="1"/>
      <w:numFmt w:val="decimal"/>
      <w:lvlText w:val="%1."/>
      <w:lvlJc w:val="left"/>
      <w:pPr>
        <w:ind w:left="500" w:hanging="360"/>
      </w:pPr>
    </w:lvl>
    <w:lvl w:ilvl="1">
      <w:start w:val="2"/>
      <w:numFmt w:val="decimal"/>
      <w:lvlText w:val="%1.%2."/>
      <w:lvlJc w:val="left"/>
      <w:pPr>
        <w:ind w:left="1069" w:hanging="360"/>
      </w:pPr>
    </w:lvl>
    <w:lvl w:ilvl="2">
      <w:start w:val="1"/>
      <w:numFmt w:val="decimal"/>
      <w:lvlText w:val="%1.%2.%3."/>
      <w:lvlJc w:val="left"/>
      <w:pPr>
        <w:ind w:left="1998" w:hanging="720"/>
      </w:pPr>
    </w:lvl>
    <w:lvl w:ilvl="3">
      <w:start w:val="1"/>
      <w:numFmt w:val="decimal"/>
      <w:lvlText w:val="%1.%2.%3.%4."/>
      <w:lvlJc w:val="left"/>
      <w:pPr>
        <w:ind w:left="2567" w:hanging="720"/>
      </w:pPr>
    </w:lvl>
    <w:lvl w:ilvl="4">
      <w:start w:val="1"/>
      <w:numFmt w:val="decimal"/>
      <w:lvlText w:val="%1.%2.%3.%4.%5."/>
      <w:lvlJc w:val="left"/>
      <w:pPr>
        <w:ind w:left="3496" w:hanging="1080"/>
      </w:pPr>
    </w:lvl>
    <w:lvl w:ilvl="5">
      <w:start w:val="1"/>
      <w:numFmt w:val="decimal"/>
      <w:lvlText w:val="%1.%2.%3.%4.%5.%6."/>
      <w:lvlJc w:val="left"/>
      <w:pPr>
        <w:ind w:left="4065" w:hanging="1080"/>
      </w:pPr>
    </w:lvl>
    <w:lvl w:ilvl="6">
      <w:start w:val="1"/>
      <w:numFmt w:val="decimal"/>
      <w:lvlText w:val="%1.%2.%3.%4.%5.%6.%7."/>
      <w:lvlJc w:val="left"/>
      <w:pPr>
        <w:ind w:left="4994" w:hanging="1440"/>
      </w:pPr>
    </w:lvl>
    <w:lvl w:ilvl="7">
      <w:start w:val="1"/>
      <w:numFmt w:val="decimal"/>
      <w:lvlText w:val="%1.%2.%3.%4.%5.%6.%7.%8."/>
      <w:lvlJc w:val="left"/>
      <w:pPr>
        <w:ind w:left="5563" w:hanging="1440"/>
      </w:pPr>
    </w:lvl>
    <w:lvl w:ilvl="8">
      <w:start w:val="1"/>
      <w:numFmt w:val="decimal"/>
      <w:lvlText w:val="%1.%2.%3.%4.%5.%6.%7.%8.%9."/>
      <w:lvlJc w:val="left"/>
      <w:pPr>
        <w:ind w:left="6492" w:hanging="1800"/>
      </w:pPr>
    </w:lvl>
  </w:abstractNum>
  <w:abstractNum w:abstractNumId="3" w15:restartNumberingAfterBreak="0">
    <w:nsid w:val="54BA1CC6"/>
    <w:multiLevelType w:val="multilevel"/>
    <w:tmpl w:val="F65A9F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6553807"/>
    <w:multiLevelType w:val="hybridMultilevel"/>
    <w:tmpl w:val="19F08724"/>
    <w:lvl w:ilvl="0" w:tplc="A642C23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CFB3738"/>
    <w:multiLevelType w:val="hybridMultilevel"/>
    <w:tmpl w:val="D884DCC8"/>
    <w:lvl w:ilvl="0" w:tplc="BEC6606E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E393D39"/>
    <w:multiLevelType w:val="multilevel"/>
    <w:tmpl w:val="F650EF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621FAF"/>
    <w:multiLevelType w:val="hybridMultilevel"/>
    <w:tmpl w:val="86CE0BD8"/>
    <w:lvl w:ilvl="0" w:tplc="A642C2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6312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0310226">
    <w:abstractNumId w:val="2"/>
  </w:num>
  <w:num w:numId="3" w16cid:durableId="19545099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4907093">
    <w:abstractNumId w:val="5"/>
  </w:num>
  <w:num w:numId="5" w16cid:durableId="1376811535">
    <w:abstractNumId w:val="7"/>
  </w:num>
  <w:num w:numId="6" w16cid:durableId="854853118">
    <w:abstractNumId w:val="1"/>
  </w:num>
  <w:num w:numId="7" w16cid:durableId="324363707">
    <w:abstractNumId w:val="4"/>
  </w:num>
  <w:num w:numId="8" w16cid:durableId="1296450051">
    <w:abstractNumId w:val="0"/>
  </w:num>
  <w:num w:numId="9" w16cid:durableId="4053489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680"/>
    <w:rsid w:val="000127B2"/>
    <w:rsid w:val="00030157"/>
    <w:rsid w:val="00057DB0"/>
    <w:rsid w:val="000A2EEB"/>
    <w:rsid w:val="000C6278"/>
    <w:rsid w:val="00106B66"/>
    <w:rsid w:val="00122E65"/>
    <w:rsid w:val="00156666"/>
    <w:rsid w:val="00161494"/>
    <w:rsid w:val="001D6EF4"/>
    <w:rsid w:val="001E03F3"/>
    <w:rsid w:val="0021649A"/>
    <w:rsid w:val="00241680"/>
    <w:rsid w:val="002776BE"/>
    <w:rsid w:val="002D75F5"/>
    <w:rsid w:val="002F36F5"/>
    <w:rsid w:val="00304A02"/>
    <w:rsid w:val="00352E67"/>
    <w:rsid w:val="003539C4"/>
    <w:rsid w:val="00354D5D"/>
    <w:rsid w:val="003B0A30"/>
    <w:rsid w:val="003E0DAA"/>
    <w:rsid w:val="003E1828"/>
    <w:rsid w:val="004350AA"/>
    <w:rsid w:val="00452D10"/>
    <w:rsid w:val="004A5FD5"/>
    <w:rsid w:val="004B3DEF"/>
    <w:rsid w:val="004F2241"/>
    <w:rsid w:val="00505217"/>
    <w:rsid w:val="005168D6"/>
    <w:rsid w:val="0052314F"/>
    <w:rsid w:val="005376EC"/>
    <w:rsid w:val="0057550D"/>
    <w:rsid w:val="005865F4"/>
    <w:rsid w:val="00636C38"/>
    <w:rsid w:val="00657DBD"/>
    <w:rsid w:val="006638AE"/>
    <w:rsid w:val="00685F52"/>
    <w:rsid w:val="006A01C5"/>
    <w:rsid w:val="006E5CDA"/>
    <w:rsid w:val="0071339A"/>
    <w:rsid w:val="00720FDC"/>
    <w:rsid w:val="00763306"/>
    <w:rsid w:val="007A5200"/>
    <w:rsid w:val="007D2DD5"/>
    <w:rsid w:val="008029B9"/>
    <w:rsid w:val="0084315E"/>
    <w:rsid w:val="008528A2"/>
    <w:rsid w:val="00863F93"/>
    <w:rsid w:val="00867611"/>
    <w:rsid w:val="008C78AE"/>
    <w:rsid w:val="00900DDE"/>
    <w:rsid w:val="00947E38"/>
    <w:rsid w:val="009C5185"/>
    <w:rsid w:val="009D1519"/>
    <w:rsid w:val="009D5779"/>
    <w:rsid w:val="00A42B4B"/>
    <w:rsid w:val="00A57D54"/>
    <w:rsid w:val="00A60F03"/>
    <w:rsid w:val="00A75EA5"/>
    <w:rsid w:val="00AC176F"/>
    <w:rsid w:val="00AE1B7B"/>
    <w:rsid w:val="00B45871"/>
    <w:rsid w:val="00B56F69"/>
    <w:rsid w:val="00BA6C72"/>
    <w:rsid w:val="00C36CA7"/>
    <w:rsid w:val="00C738A9"/>
    <w:rsid w:val="00CA40AB"/>
    <w:rsid w:val="00CE44DC"/>
    <w:rsid w:val="00CE5465"/>
    <w:rsid w:val="00D9107F"/>
    <w:rsid w:val="00D91415"/>
    <w:rsid w:val="00D9387D"/>
    <w:rsid w:val="00DB2EB8"/>
    <w:rsid w:val="00E318F3"/>
    <w:rsid w:val="00E45592"/>
    <w:rsid w:val="00F12646"/>
    <w:rsid w:val="00F45E69"/>
    <w:rsid w:val="00F62CDE"/>
    <w:rsid w:val="00F7469B"/>
    <w:rsid w:val="00F8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5E443"/>
  <w15:chartTrackingRefBased/>
  <w15:docId w15:val="{3E006A5E-E6A0-4F63-AAC6-AF2C129B8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2B4B"/>
    <w:pPr>
      <w:spacing w:after="200" w:line="276" w:lineRule="auto"/>
      <w:jc w:val="both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7D2DD5"/>
    <w:pPr>
      <w:keepNext/>
      <w:keepLines/>
      <w:spacing w:before="240" w:after="0" w:line="240" w:lineRule="auto"/>
      <w:ind w:left="708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7D2DD5"/>
    <w:pPr>
      <w:keepNext/>
      <w:keepLines/>
      <w:spacing w:before="40" w:after="0"/>
      <w:ind w:left="708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D2DD5"/>
    <w:rPr>
      <w:rFonts w:eastAsiaTheme="majorEastAsia" w:cstheme="majorBidi"/>
      <w:b/>
      <w:kern w:val="0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7D2DD5"/>
    <w:rPr>
      <w:rFonts w:eastAsiaTheme="majorEastAsia" w:cstheme="majorBidi"/>
      <w:b/>
      <w:kern w:val="0"/>
      <w:szCs w:val="26"/>
      <w:lang w:eastAsia="ru-RU"/>
      <w14:ligatures w14:val="none"/>
    </w:rPr>
  </w:style>
  <w:style w:type="character" w:customStyle="1" w:styleId="a3">
    <w:name w:val="Центр. Заголовок Знак"/>
    <w:basedOn w:val="a0"/>
    <w:link w:val="a4"/>
    <w:locked/>
    <w:rsid w:val="00106B66"/>
    <w:rPr>
      <w:rFonts w:eastAsiaTheme="majorEastAsia" w:cstheme="majorBidi"/>
      <w:b/>
      <w:color w:val="000000" w:themeColor="text1"/>
      <w:szCs w:val="32"/>
      <w:lang w:eastAsia="ru-RU"/>
    </w:rPr>
  </w:style>
  <w:style w:type="paragraph" w:customStyle="1" w:styleId="a4">
    <w:name w:val="Центр. Заголовок"/>
    <w:basedOn w:val="1"/>
    <w:link w:val="a3"/>
    <w:qFormat/>
    <w:rsid w:val="00106B66"/>
    <w:pPr>
      <w:spacing w:before="0" w:line="360" w:lineRule="auto"/>
    </w:pPr>
    <w:rPr>
      <w:color w:val="000000" w:themeColor="text1"/>
      <w:kern w:val="2"/>
      <w:lang w:eastAsia="ru-RU"/>
      <w14:ligatures w14:val="standardContextual"/>
    </w:rPr>
  </w:style>
  <w:style w:type="paragraph" w:styleId="a5">
    <w:name w:val="TOC Heading"/>
    <w:basedOn w:val="1"/>
    <w:next w:val="a"/>
    <w:uiPriority w:val="39"/>
    <w:unhideWhenUsed/>
    <w:qFormat/>
    <w:rsid w:val="00106B66"/>
    <w:pPr>
      <w:spacing w:before="0" w:line="360" w:lineRule="auto"/>
      <w:outlineLvl w:val="9"/>
    </w:pPr>
    <w:rPr>
      <w:b w:val="0"/>
      <w:color w:val="000000" w:themeColor="text1"/>
      <w:lang w:eastAsia="ru-RU"/>
    </w:rPr>
  </w:style>
  <w:style w:type="paragraph" w:styleId="a6">
    <w:name w:val="List Paragraph"/>
    <w:basedOn w:val="a"/>
    <w:uiPriority w:val="34"/>
    <w:qFormat/>
    <w:rsid w:val="004F2241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A5FD5"/>
    <w:rPr>
      <w:rFonts w:eastAsiaTheme="minorEastAsia"/>
      <w:kern w:val="0"/>
      <w:lang w:eastAsia="ru-RU"/>
      <w14:ligatures w14:val="none"/>
    </w:rPr>
  </w:style>
  <w:style w:type="paragraph" w:styleId="a9">
    <w:name w:val="footer"/>
    <w:basedOn w:val="a"/>
    <w:link w:val="aa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A5FD5"/>
    <w:rPr>
      <w:rFonts w:eastAsiaTheme="minorEastAsia"/>
      <w:kern w:val="0"/>
      <w:lang w:eastAsia="ru-RU"/>
      <w14:ligatures w14:val="none"/>
    </w:rPr>
  </w:style>
  <w:style w:type="character" w:styleId="ab">
    <w:name w:val="Hyperlink"/>
    <w:basedOn w:val="a0"/>
    <w:uiPriority w:val="99"/>
    <w:unhideWhenUsed/>
    <w:rsid w:val="006E5CDA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E5CDA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05217"/>
    <w:rPr>
      <w:color w:val="954F72" w:themeColor="followedHyperlink"/>
      <w:u w:val="single"/>
    </w:rPr>
  </w:style>
  <w:style w:type="paragraph" w:styleId="ae">
    <w:name w:val="endnote text"/>
    <w:basedOn w:val="a"/>
    <w:link w:val="af"/>
    <w:uiPriority w:val="99"/>
    <w:semiHidden/>
    <w:unhideWhenUsed/>
    <w:rsid w:val="009D5779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9D5779"/>
    <w:rPr>
      <w:rFonts w:eastAsiaTheme="minorEastAsia"/>
      <w:kern w:val="0"/>
      <w:sz w:val="20"/>
      <w:szCs w:val="20"/>
      <w:lang w:eastAsia="ru-RU"/>
      <w14:ligatures w14:val="none"/>
    </w:rPr>
  </w:style>
  <w:style w:type="character" w:styleId="af0">
    <w:name w:val="endnote reference"/>
    <w:basedOn w:val="a0"/>
    <w:uiPriority w:val="99"/>
    <w:semiHidden/>
    <w:unhideWhenUsed/>
    <w:rsid w:val="009D5779"/>
    <w:rPr>
      <w:vertAlign w:val="superscript"/>
    </w:rPr>
  </w:style>
  <w:style w:type="table" w:styleId="af1">
    <w:name w:val="Table Grid"/>
    <w:basedOn w:val="a1"/>
    <w:uiPriority w:val="39"/>
    <w:rsid w:val="003E0D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semiHidden/>
    <w:unhideWhenUsed/>
    <w:rsid w:val="00AE1B7B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947E3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47E38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20</Pages>
  <Words>2765</Words>
  <Characters>15765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11</cp:revision>
  <dcterms:created xsi:type="dcterms:W3CDTF">2024-04-22T13:09:00Z</dcterms:created>
  <dcterms:modified xsi:type="dcterms:W3CDTF">2024-04-24T15:32:00Z</dcterms:modified>
</cp:coreProperties>
</file>