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sz w:val="24"/>
          <w:szCs w:val="24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Федеральное государственное автономное образовательное учреждение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высшего образования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«Пермский национальный исследовательский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политехнический университет»</w:t>
      </w:r>
    </w:p>
    <w:p w:rsidR="00000000" w:rsidDel="00000000" w:rsidP="00000000" w:rsidRDefault="00000000" w:rsidRPr="00000000" w14:paraId="00000006">
      <w:pPr>
        <w:spacing w:after="0" w:line="240" w:lineRule="auto"/>
        <w:ind w:firstLine="567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Электротехнический факультет </w:t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Кафедра «Информационные технологии и автоматизированные системы»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направление подготовки: 09.03.04 Программная инженерия</w:t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sz w:val="24"/>
          <w:szCs w:val="24"/>
          <w:rtl w:val="0"/>
        </w:rPr>
        <w:t xml:space="preserve">направленность Paзpa6oтка пpoгpaммно-информационных систем</w:t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О Т Ч Е Т</w:t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/>
      </w:pPr>
      <w:r w:rsidDel="00000000" w:rsidR="00000000" w:rsidRPr="00000000">
        <w:rPr>
          <w:b w:val="1"/>
          <w:sz w:val="32"/>
          <w:szCs w:val="32"/>
          <w:rtl w:val="0"/>
        </w:rPr>
        <w:t xml:space="preserve">по производственной практике, преддипломной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ind w:firstLine="545"/>
        <w:jc w:val="righ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ind w:firstLine="545"/>
        <w:jc w:val="right"/>
        <w:rPr/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379"/>
        </w:tabs>
        <w:spacing w:after="0" w:line="240" w:lineRule="auto"/>
        <w:ind w:left="5954" w:firstLine="0"/>
        <w:jc w:val="left"/>
        <w:rPr/>
      </w:pPr>
      <w:r w:rsidDel="00000000" w:rsidR="00000000" w:rsidRPr="00000000">
        <w:rPr>
          <w:rtl w:val="0"/>
        </w:rPr>
        <w:t xml:space="preserve">Выполнил студент гр. РИС-20-2б</w:t>
      </w:r>
    </w:p>
    <w:p w:rsidR="00000000" w:rsidDel="00000000" w:rsidP="00000000" w:rsidRDefault="00000000" w:rsidRPr="00000000" w14:paraId="00000014">
      <w:pPr>
        <w:tabs>
          <w:tab w:val="left" w:leader="none" w:pos="6379"/>
        </w:tabs>
        <w:spacing w:after="0" w:line="240" w:lineRule="auto"/>
        <w:ind w:left="5954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6379"/>
        </w:tabs>
        <w:spacing w:after="0" w:line="240" w:lineRule="auto"/>
        <w:ind w:left="5954" w:firstLine="0"/>
        <w:jc w:val="left"/>
        <w:rPr>
          <w:sz w:val="20"/>
          <w:szCs w:val="20"/>
        </w:rPr>
      </w:pPr>
      <w:r w:rsidDel="00000000" w:rsidR="00000000" w:rsidRPr="00000000">
        <w:rPr>
          <w:sz w:val="22"/>
          <w:szCs w:val="22"/>
          <w:rtl w:val="0"/>
        </w:rPr>
        <w:t xml:space="preserve">_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Мехоношин В.А.</w:t>
      </w:r>
      <w:r w:rsidDel="00000000" w:rsidR="00000000" w:rsidRPr="00000000">
        <w:rPr>
          <w:sz w:val="20"/>
          <w:szCs w:val="20"/>
          <w:rtl w:val="0"/>
        </w:rPr>
        <w:t xml:space="preserve">_____________</w:t>
      </w:r>
    </w:p>
    <w:p w:rsidR="00000000" w:rsidDel="00000000" w:rsidP="00000000" w:rsidRDefault="00000000" w:rsidRPr="00000000" w14:paraId="00000016">
      <w:pPr>
        <w:spacing w:after="0" w:line="240" w:lineRule="auto"/>
        <w:ind w:left="5954" w:right="-5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(Фамилия, имя, отчество)</w:t>
      </w:r>
    </w:p>
    <w:p w:rsidR="00000000" w:rsidDel="00000000" w:rsidP="00000000" w:rsidRDefault="00000000" w:rsidRPr="00000000" w14:paraId="00000017">
      <w:pPr>
        <w:spacing w:after="0" w:line="240" w:lineRule="auto"/>
        <w:ind w:left="5954" w:firstLine="0"/>
        <w:jc w:val="left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____________________________</w:t>
      </w:r>
    </w:p>
    <w:p w:rsidR="00000000" w:rsidDel="00000000" w:rsidP="00000000" w:rsidRDefault="00000000" w:rsidRPr="00000000" w14:paraId="00000018">
      <w:pPr>
        <w:spacing w:after="0" w:line="240" w:lineRule="auto"/>
        <w:ind w:left="5954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(подпись)</w:t>
      </w:r>
    </w:p>
    <w:p w:rsidR="00000000" w:rsidDel="00000000" w:rsidP="00000000" w:rsidRDefault="00000000" w:rsidRPr="00000000" w14:paraId="00000019">
      <w:pPr>
        <w:spacing w:after="0" w:line="240" w:lineRule="auto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before="240" w:line="24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before="240" w:line="24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before="240" w:line="24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before="240" w:line="24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before="240" w:line="24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before="240"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Проверил:</w:t>
      </w:r>
    </w:p>
    <w:p w:rsidR="00000000" w:rsidDel="00000000" w:rsidP="00000000" w:rsidRDefault="00000000" w:rsidRPr="00000000" w14:paraId="00000020">
      <w:pPr>
        <w:spacing w:after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__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ст. преподаватель кафедры ИТАС  Кузнецов Д. Б.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______________________________</w:t>
      </w:r>
    </w:p>
    <w:p w:rsidR="00000000" w:rsidDel="00000000" w:rsidP="00000000" w:rsidRDefault="00000000" w:rsidRPr="00000000" w14:paraId="00000025">
      <w:pPr>
        <w:spacing w:after="0" w:line="24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(должность, Ф.И.О.  руководителя по практической подготовке от кафедры)     </w:t>
      </w:r>
    </w:p>
    <w:p w:rsidR="00000000" w:rsidDel="00000000" w:rsidP="00000000" w:rsidRDefault="00000000" w:rsidRPr="00000000" w14:paraId="00000026">
      <w:pPr>
        <w:spacing w:after="0" w:line="240" w:lineRule="auto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___________       </w:t>
        <w:tab/>
        <w:tab/>
        <w:t xml:space="preserve"> _________________________</w:t>
      </w:r>
    </w:p>
    <w:p w:rsidR="00000000" w:rsidDel="00000000" w:rsidP="00000000" w:rsidRDefault="00000000" w:rsidRPr="00000000" w14:paraId="00000027">
      <w:pPr>
        <w:spacing w:after="0" w:line="24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(оценка)                               (подпись)</w:t>
      </w:r>
    </w:p>
    <w:p w:rsidR="00000000" w:rsidDel="00000000" w:rsidP="00000000" w:rsidRDefault="00000000" w:rsidRPr="00000000" w14:paraId="00000028">
      <w:pPr>
        <w:spacing w:after="0" w:line="240" w:lineRule="auto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                                          </w:t>
        <w:tab/>
        <w:t xml:space="preserve">       _____________</w:t>
      </w:r>
    </w:p>
    <w:p w:rsidR="00000000" w:rsidDel="00000000" w:rsidP="00000000" w:rsidRDefault="00000000" w:rsidRPr="00000000" w14:paraId="00000029">
      <w:pPr>
        <w:spacing w:after="0" w:line="24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                                        (дата)</w:t>
      </w:r>
    </w:p>
    <w:p w:rsidR="00000000" w:rsidDel="00000000" w:rsidP="00000000" w:rsidRDefault="00000000" w:rsidRPr="00000000" w14:paraId="0000002A">
      <w:pPr>
        <w:spacing w:after="0" w:line="240" w:lineRule="auto"/>
        <w:jc w:val="left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                                                                  </w:t>
      </w:r>
    </w:p>
    <w:bookmarkStart w:colFirst="0" w:colLast="0" w:name="bookmark=id.3znysh7" w:id="3"/>
    <w:bookmarkEnd w:id="3"/>
    <w:p w:rsidR="00000000" w:rsidDel="00000000" w:rsidP="00000000" w:rsidRDefault="00000000" w:rsidRPr="00000000" w14:paraId="0000002B">
      <w:pPr>
        <w:spacing w:after="0" w:line="24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center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Пермь 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="259" w:lineRule="auto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360" w:lineRule="auto"/>
        <w:jc w:val="center"/>
        <w:rPr>
          <w:b w:val="1"/>
          <w:color w:val="00000a"/>
        </w:rPr>
      </w:pPr>
      <w:r w:rsidDel="00000000" w:rsidR="00000000" w:rsidRPr="00000000">
        <w:rPr>
          <w:b w:val="1"/>
          <w:color w:val="00000a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2F">
      <w:pPr>
        <w:spacing w:after="0" w:line="240" w:lineRule="auto"/>
        <w:jc w:val="center"/>
        <w:rPr>
          <w:b w:val="1"/>
          <w:color w:val="00000a"/>
          <w:sz w:val="24"/>
          <w:szCs w:val="24"/>
        </w:rPr>
      </w:pPr>
      <w:r w:rsidDel="00000000" w:rsidR="00000000" w:rsidRPr="00000000">
        <w:rPr>
          <w:b w:val="1"/>
          <w:color w:val="00000a"/>
          <w:sz w:val="24"/>
          <w:szCs w:val="24"/>
          <w:rtl w:val="0"/>
        </w:rPr>
        <w:t xml:space="preserve">Федеральное государственное автономное образовательное учреждение </w:t>
      </w:r>
    </w:p>
    <w:p w:rsidR="00000000" w:rsidDel="00000000" w:rsidP="00000000" w:rsidRDefault="00000000" w:rsidRPr="00000000" w14:paraId="00000030">
      <w:pPr>
        <w:spacing w:after="0" w:line="240" w:lineRule="auto"/>
        <w:jc w:val="center"/>
        <w:rPr>
          <w:b w:val="1"/>
          <w:color w:val="00000a"/>
          <w:sz w:val="24"/>
          <w:szCs w:val="24"/>
        </w:rPr>
      </w:pPr>
      <w:r w:rsidDel="00000000" w:rsidR="00000000" w:rsidRPr="00000000">
        <w:rPr>
          <w:b w:val="1"/>
          <w:color w:val="00000a"/>
          <w:sz w:val="24"/>
          <w:szCs w:val="24"/>
          <w:rtl w:val="0"/>
        </w:rPr>
        <w:t xml:space="preserve">высшего образования</w:t>
      </w:r>
    </w:p>
    <w:p w:rsidR="00000000" w:rsidDel="00000000" w:rsidP="00000000" w:rsidRDefault="00000000" w:rsidRPr="00000000" w14:paraId="00000031">
      <w:pPr>
        <w:spacing w:after="0" w:line="240" w:lineRule="auto"/>
        <w:jc w:val="center"/>
        <w:rPr>
          <w:b w:val="1"/>
          <w:color w:val="00000a"/>
        </w:rPr>
      </w:pPr>
      <w:r w:rsidDel="00000000" w:rsidR="00000000" w:rsidRPr="00000000">
        <w:rPr>
          <w:b w:val="1"/>
          <w:color w:val="00000a"/>
          <w:rtl w:val="0"/>
        </w:rPr>
        <w:t xml:space="preserve">«Пермский национальный исследовательский </w:t>
      </w:r>
    </w:p>
    <w:p w:rsidR="00000000" w:rsidDel="00000000" w:rsidP="00000000" w:rsidRDefault="00000000" w:rsidRPr="00000000" w14:paraId="00000032">
      <w:pPr>
        <w:spacing w:after="0" w:line="240" w:lineRule="auto"/>
        <w:jc w:val="center"/>
        <w:rPr>
          <w:color w:val="00000a"/>
        </w:rPr>
      </w:pPr>
      <w:r w:rsidDel="00000000" w:rsidR="00000000" w:rsidRPr="00000000">
        <w:rPr>
          <w:b w:val="1"/>
          <w:color w:val="00000a"/>
          <w:rtl w:val="0"/>
        </w:rPr>
        <w:t xml:space="preserve">политехнический университет»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16" w:lineRule="auto"/>
        <w:jc w:val="center"/>
        <w:rPr>
          <w:color w:val="0000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88" w:lineRule="auto"/>
        <w:jc w:val="center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Кафедра информационных технологий и автоматизированных систем</w:t>
      </w:r>
    </w:p>
    <w:p w:rsidR="00000000" w:rsidDel="00000000" w:rsidP="00000000" w:rsidRDefault="00000000" w:rsidRPr="00000000" w14:paraId="00000035">
      <w:pPr>
        <w:spacing w:after="0" w:line="288" w:lineRule="auto"/>
        <w:ind w:left="4962" w:hanging="4962"/>
        <w:jc w:val="center"/>
        <w:rPr>
          <w:color w:val="0000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="240" w:lineRule="auto"/>
        <w:ind w:left="5387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color w:val="00000a"/>
          <w:sz w:val="24"/>
          <w:szCs w:val="24"/>
          <w:rtl w:val="0"/>
        </w:rPr>
        <w:t xml:space="preserve">УТВЕРЖДАЮ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="240" w:lineRule="auto"/>
        <w:ind w:left="5387" w:firstLine="0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Зав. кафедрой</w:t>
      </w:r>
    </w:p>
    <w:p w:rsidR="00000000" w:rsidDel="00000000" w:rsidP="00000000" w:rsidRDefault="00000000" w:rsidRPr="00000000" w14:paraId="00000038">
      <w:pPr>
        <w:spacing w:after="0" w:before="0" w:line="240" w:lineRule="auto"/>
        <w:ind w:left="5387" w:firstLine="0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_____________ /Р.А. Файзрахманов/</w:t>
      </w:r>
    </w:p>
    <w:p w:rsidR="00000000" w:rsidDel="00000000" w:rsidP="00000000" w:rsidRDefault="00000000" w:rsidRPr="00000000" w14:paraId="00000039">
      <w:pPr>
        <w:spacing w:after="0" w:before="0" w:line="240" w:lineRule="auto"/>
        <w:ind w:left="5387" w:firstLine="0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«_____» ______________ 2023 г.</w:t>
      </w:r>
    </w:p>
    <w:p w:rsidR="00000000" w:rsidDel="00000000" w:rsidP="00000000" w:rsidRDefault="00000000" w:rsidRPr="00000000" w14:paraId="0000003A">
      <w:pPr>
        <w:spacing w:after="0" w:line="24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88" w:lineRule="auto"/>
        <w:jc w:val="center"/>
        <w:rPr>
          <w:b w:val="1"/>
          <w:color w:val="00000a"/>
        </w:rPr>
      </w:pPr>
      <w:r w:rsidDel="00000000" w:rsidR="00000000" w:rsidRPr="00000000">
        <w:rPr>
          <w:b w:val="1"/>
          <w:color w:val="00000a"/>
          <w:rtl w:val="0"/>
        </w:rPr>
        <w:t xml:space="preserve">З А Д А Н И Е</w:t>
      </w:r>
    </w:p>
    <w:p w:rsidR="00000000" w:rsidDel="00000000" w:rsidP="00000000" w:rsidRDefault="00000000" w:rsidRPr="00000000" w14:paraId="0000003C">
      <w:pPr>
        <w:spacing w:after="0" w:line="288" w:lineRule="auto"/>
        <w:jc w:val="center"/>
        <w:rPr>
          <w:color w:val="00000a"/>
        </w:rPr>
      </w:pPr>
      <w:r w:rsidDel="00000000" w:rsidR="00000000" w:rsidRPr="00000000">
        <w:rPr>
          <w:color w:val="00000a"/>
          <w:rtl w:val="0"/>
        </w:rPr>
        <w:t xml:space="preserve">на выполнение выпускной квалификационной работы</w:t>
      </w:r>
    </w:p>
    <w:p w:rsidR="00000000" w:rsidDel="00000000" w:rsidP="00000000" w:rsidRDefault="00000000" w:rsidRPr="00000000" w14:paraId="0000003D">
      <w:pPr>
        <w:spacing w:after="0" w:line="216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Фамилия, И.О.</w:t>
      </w:r>
      <w:r w:rsidDel="00000000" w:rsidR="00000000" w:rsidRPr="00000000">
        <w:rPr>
          <w:sz w:val="24"/>
          <w:szCs w:val="24"/>
          <w:u w:val="single"/>
          <w:rtl w:val="0"/>
        </w:rPr>
        <w:tab/>
      </w:r>
      <w:r w:rsidDel="00000000" w:rsidR="00000000" w:rsidRPr="00000000">
        <w:rPr>
          <w:i w:val="1"/>
          <w:u w:val="single"/>
          <w:rtl w:val="0"/>
        </w:rPr>
        <w:t xml:space="preserve">Мехоношин Владислав Антонович</w:t>
      </w:r>
      <w:r w:rsidDel="00000000" w:rsidR="00000000" w:rsidRPr="00000000">
        <w:rPr>
          <w:sz w:val="24"/>
          <w:szCs w:val="24"/>
          <w:u w:val="single"/>
          <w:rtl w:val="0"/>
        </w:rPr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Факультет </w:t>
      </w:r>
      <w:r w:rsidDel="00000000" w:rsidR="00000000" w:rsidRPr="00000000">
        <w:rPr>
          <w:sz w:val="24"/>
          <w:szCs w:val="24"/>
          <w:u w:val="single"/>
          <w:rtl w:val="0"/>
        </w:rPr>
        <w:tab/>
      </w:r>
      <w:r w:rsidDel="00000000" w:rsidR="00000000" w:rsidRPr="00000000">
        <w:rPr>
          <w:i w:val="1"/>
          <w:u w:val="single"/>
          <w:rtl w:val="0"/>
        </w:rPr>
        <w:t xml:space="preserve">Электротехнический</w:t>
      </w:r>
      <w:r w:rsidDel="00000000" w:rsidR="00000000" w:rsidRPr="00000000">
        <w:rPr>
          <w:sz w:val="24"/>
          <w:szCs w:val="24"/>
          <w:u w:val="single"/>
          <w:rtl w:val="0"/>
        </w:rPr>
        <w:tab/>
        <w:tab/>
      </w:r>
      <w:r w:rsidDel="00000000" w:rsidR="00000000" w:rsidRPr="00000000">
        <w:rPr>
          <w:sz w:val="24"/>
          <w:szCs w:val="24"/>
          <w:rtl w:val="0"/>
        </w:rPr>
        <w:t xml:space="preserve"> Группа </w:t>
      </w:r>
      <w:r w:rsidDel="00000000" w:rsidR="00000000" w:rsidRPr="00000000">
        <w:rPr>
          <w:sz w:val="24"/>
          <w:szCs w:val="24"/>
          <w:u w:val="single"/>
          <w:rtl w:val="0"/>
        </w:rPr>
        <w:tab/>
      </w:r>
      <w:r w:rsidDel="00000000" w:rsidR="00000000" w:rsidRPr="00000000">
        <w:rPr>
          <w:i w:val="1"/>
          <w:u w:val="single"/>
          <w:rtl w:val="0"/>
        </w:rPr>
        <w:t xml:space="preserve">РИС-20-2б</w:t>
      </w:r>
      <w:r w:rsidDel="00000000" w:rsidR="00000000" w:rsidRPr="00000000">
        <w:rPr>
          <w:sz w:val="24"/>
          <w:szCs w:val="24"/>
          <w:u w:val="single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jc w:val="left"/>
        <w:rPr>
          <w:b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Начало выполнения работы</w:t>
      </w:r>
      <w:r w:rsidDel="00000000" w:rsidR="00000000" w:rsidRPr="00000000">
        <w:rPr>
          <w:sz w:val="24"/>
          <w:szCs w:val="24"/>
          <w:u w:val="single"/>
          <w:rtl w:val="0"/>
        </w:rPr>
        <w:tab/>
      </w:r>
      <w:r w:rsidDel="00000000" w:rsidR="00000000" w:rsidRPr="00000000">
        <w:rPr>
          <w:i w:val="1"/>
          <w:u w:val="single"/>
          <w:rtl w:val="0"/>
        </w:rPr>
        <w:t xml:space="preserve">2.10.2023 г.</w:t>
      </w:r>
      <w:r w:rsidDel="00000000" w:rsidR="00000000" w:rsidRPr="00000000">
        <w:rPr>
          <w:sz w:val="24"/>
          <w:szCs w:val="24"/>
          <w:u w:val="single"/>
          <w:rtl w:val="0"/>
        </w:rPr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360" w:lineRule="auto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1. Форма и наименование темы ВКР: (</w:t>
      </w:r>
      <w:r w:rsidDel="00000000" w:rsidR="00000000" w:rsidRPr="00000000">
        <w:rPr>
          <w:i w:val="1"/>
          <w:color w:val="000000"/>
          <w:sz w:val="24"/>
          <w:szCs w:val="24"/>
          <w:rtl w:val="0"/>
        </w:rPr>
        <w:t xml:space="preserve">дипломный проект/дипломная работа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</w:t>
      </w:r>
      <w:r w:rsidDel="00000000" w:rsidR="00000000" w:rsidRPr="00000000">
        <w:rPr>
          <w:color w:val="000000"/>
          <w:sz w:val="24"/>
          <w:szCs w:val="24"/>
          <w:u w:val="single"/>
          <w:rtl w:val="0"/>
        </w:rPr>
        <w:tab/>
      </w:r>
      <w:r w:rsidDel="00000000" w:rsidR="00000000" w:rsidRPr="00000000">
        <w:rPr>
          <w:i w:val="1"/>
          <w:u w:val="single"/>
          <w:rtl w:val="0"/>
        </w:rPr>
        <w:t xml:space="preserve">Разработка системы оповещения сотрудников компании              </w:t>
      </w:r>
      <w:r w:rsidDel="00000000" w:rsidR="00000000" w:rsidRPr="00000000">
        <w:rPr>
          <w:sz w:val="24"/>
          <w:szCs w:val="24"/>
          <w:u w:val="single"/>
          <w:rtl w:val="0"/>
        </w:rPr>
        <w:tab/>
      </w:r>
      <w:r w:rsidDel="00000000" w:rsidR="00000000" w:rsidRPr="00000000">
        <w:rPr>
          <w:i w:val="1"/>
          <w:color w:val="ff0000"/>
          <w:u w:val="single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88" w:lineRule="auto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(</w:t>
      </w:r>
      <w:r w:rsidDel="00000000" w:rsidR="00000000" w:rsidRPr="00000000">
        <w:rPr>
          <w:i w:val="1"/>
          <w:color w:val="00000a"/>
          <w:sz w:val="24"/>
          <w:szCs w:val="24"/>
          <w:rtl w:val="0"/>
        </w:rPr>
        <w:t xml:space="preserve">Утверждена приказом по университету от «</w:t>
      </w:r>
      <w:r w:rsidDel="00000000" w:rsidR="00000000" w:rsidRPr="00000000">
        <w:rPr>
          <w:color w:val="00000a"/>
          <w:sz w:val="24"/>
          <w:szCs w:val="24"/>
          <w:u w:val="single"/>
          <w:rtl w:val="0"/>
        </w:rPr>
        <w:tab/>
        <w:tab/>
      </w:r>
      <w:r w:rsidDel="00000000" w:rsidR="00000000" w:rsidRPr="00000000">
        <w:rPr>
          <w:i w:val="1"/>
          <w:color w:val="00000a"/>
          <w:sz w:val="24"/>
          <w:szCs w:val="24"/>
          <w:rtl w:val="0"/>
        </w:rPr>
        <w:t xml:space="preserve">»</w:t>
      </w:r>
      <w:r w:rsidDel="00000000" w:rsidR="00000000" w:rsidRPr="00000000">
        <w:rPr>
          <w:color w:val="00000a"/>
          <w:sz w:val="24"/>
          <w:szCs w:val="24"/>
          <w:u w:val="single"/>
          <w:rtl w:val="0"/>
        </w:rPr>
        <w:tab/>
        <w:tab/>
      </w:r>
      <w:r w:rsidDel="00000000" w:rsidR="00000000" w:rsidRPr="00000000">
        <w:rPr>
          <w:i w:val="1"/>
          <w:color w:val="00000a"/>
          <w:sz w:val="24"/>
          <w:szCs w:val="24"/>
          <w:rtl w:val="0"/>
        </w:rPr>
        <w:t xml:space="preserve">20__ г. №</w:t>
      </w:r>
      <w:r w:rsidDel="00000000" w:rsidR="00000000" w:rsidRPr="00000000">
        <w:rPr>
          <w:color w:val="00000a"/>
          <w:sz w:val="24"/>
          <w:szCs w:val="24"/>
          <w:u w:val="single"/>
          <w:rtl w:val="0"/>
        </w:rPr>
        <w:tab/>
      </w:r>
      <w:r w:rsidDel="00000000" w:rsidR="00000000" w:rsidRPr="00000000">
        <w:rPr>
          <w:color w:val="00000a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3">
      <w:pPr>
        <w:spacing w:after="0" w:line="216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jc w:val="left"/>
        <w:rPr>
          <w:color w:val="00000a"/>
          <w:sz w:val="24"/>
          <w:szCs w:val="24"/>
          <w:u w:val="single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2. Исходные данные: </w:t>
      </w:r>
      <w:r w:rsidDel="00000000" w:rsidR="00000000" w:rsidRPr="00000000">
        <w:rPr>
          <w:color w:val="00000a"/>
          <w:sz w:val="24"/>
          <w:szCs w:val="24"/>
          <w:u w:val="single"/>
          <w:rtl w:val="0"/>
        </w:rPr>
        <w:t xml:space="preserve">Задание на проектирование от компании Веб Депо</w:t>
        <w:tab/>
        <w:tab/>
      </w:r>
    </w:p>
    <w:p w:rsidR="00000000" w:rsidDel="00000000" w:rsidP="00000000" w:rsidRDefault="00000000" w:rsidRPr="00000000" w14:paraId="00000045">
      <w:pPr>
        <w:spacing w:after="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3. Содержание пояснительной записки:</w:t>
      </w:r>
    </w:p>
    <w:p w:rsidR="00000000" w:rsidDel="00000000" w:rsidP="00000000" w:rsidRDefault="00000000" w:rsidRPr="00000000" w14:paraId="00000046">
      <w:pPr>
        <w:spacing w:after="0" w:lineRule="auto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а)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цель исследования: </w:t>
      </w:r>
      <w:r w:rsidDel="00000000" w:rsidR="00000000" w:rsidRPr="00000000">
        <w:rPr>
          <w:sz w:val="24"/>
          <w:szCs w:val="24"/>
          <w:rtl w:val="0"/>
        </w:rPr>
        <w:t xml:space="preserve"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jc w:val="left"/>
        <w:rPr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б)</w:t>
        <w:tab/>
        <w:t xml:space="preserve">задачи: </w:t>
      </w:r>
      <w:r w:rsidDel="00000000" w:rsidR="00000000" w:rsidRPr="00000000">
        <w:rPr>
          <w:sz w:val="24"/>
          <w:szCs w:val="24"/>
          <w:rtl w:val="0"/>
        </w:rPr>
        <w:t xml:space="preserve">обследовать существующие типовые процессы сотрудников компаний: об информировании о происшествиях, задачах и встречах, проанализировать существующие системы оповещения, сформулировать требования к системе оповещения сотрудников, разработать техническое задание на создание системы оповещения, разработать прототип системы, выполнить модульное и функциональное тестирование его работоспособности;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Rule="auto"/>
        <w:jc w:val="left"/>
        <w:rPr>
          <w:color w:val="000000"/>
          <w:sz w:val="24"/>
          <w:szCs w:val="24"/>
        </w:rPr>
      </w:pPr>
      <w:bookmarkStart w:colFirst="0" w:colLast="0" w:name="_heading=h.tyjcwt" w:id="5"/>
      <w:bookmarkEnd w:id="5"/>
      <w:r w:rsidDel="00000000" w:rsidR="00000000" w:rsidRPr="00000000">
        <w:rPr>
          <w:color w:val="000000"/>
          <w:sz w:val="24"/>
          <w:szCs w:val="24"/>
          <w:rtl w:val="0"/>
        </w:rPr>
        <w:t xml:space="preserve">в)</w:t>
        <w:tab/>
        <w:t xml:space="preserve">объект исследования: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объектом исследования является процесс оповещения сотрудников компании;</w:t>
      </w:r>
    </w:p>
    <w:p w:rsidR="00000000" w:rsidDel="00000000" w:rsidP="00000000" w:rsidRDefault="00000000" w:rsidRPr="00000000" w14:paraId="00000049">
      <w:pPr>
        <w:spacing w:after="0" w:lineRule="auto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г) предмет исследования: клиент-серверная программная веб-система, обеспечивающая отправку, просмотр и управление оповещениями;</w:t>
      </w:r>
    </w:p>
    <w:p w:rsidR="00000000" w:rsidDel="00000000" w:rsidP="00000000" w:rsidRDefault="00000000" w:rsidRPr="00000000" w14:paraId="0000004A">
      <w:pPr>
        <w:spacing w:after="0" w:lineRule="auto"/>
        <w:jc w:val="lef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д) ожидаемые результаты: 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оповещениям.</w:t>
      </w:r>
    </w:p>
    <w:p w:rsidR="00000000" w:rsidDel="00000000" w:rsidP="00000000" w:rsidRDefault="00000000" w:rsidRPr="00000000" w14:paraId="0000004B">
      <w:pPr>
        <w:spacing w:after="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4. Дополнительные указания: Система должна быть разработана с использованием веб технологий, уведомления должны отображаться на рабочем столе вне зависимости от положения браузера.</w:t>
      </w:r>
      <w:r w:rsidDel="00000000" w:rsidR="00000000" w:rsidRPr="00000000">
        <w:rPr>
          <w:color w:val="00000a"/>
          <w:sz w:val="24"/>
          <w:szCs w:val="24"/>
          <w:u w:val="singl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5. Основная литература:</w:t>
      </w:r>
    </w:p>
    <w:p w:rsidR="00000000" w:rsidDel="00000000" w:rsidP="00000000" w:rsidRDefault="00000000" w:rsidRPr="00000000" w14:paraId="0000004D">
      <w:pPr>
        <w:spacing w:after="0" w:line="240" w:lineRule="auto"/>
        <w:jc w:val="left"/>
        <w:rPr>
          <w:color w:val="00000a"/>
          <w:sz w:val="24"/>
          <w:szCs w:val="24"/>
          <w:u w:val="single"/>
        </w:rPr>
      </w:pPr>
      <w:r w:rsidDel="00000000" w:rsidR="00000000" w:rsidRPr="00000000">
        <w:rPr>
          <w:color w:val="00000a"/>
          <w:sz w:val="24"/>
          <w:szCs w:val="24"/>
          <w:u w:val="single"/>
          <w:rtl w:val="0"/>
        </w:rPr>
        <w:t xml:space="preserve">1. Технологии разработки программного обеспечения: Учебник для вузов. 4-е изд. </w:t>
        <w:tab/>
      </w:r>
    </w:p>
    <w:p w:rsidR="00000000" w:rsidDel="00000000" w:rsidP="00000000" w:rsidRDefault="00000000" w:rsidRPr="00000000" w14:paraId="0000004E">
      <w:pPr>
        <w:spacing w:after="0" w:line="240" w:lineRule="auto"/>
        <w:jc w:val="left"/>
        <w:rPr>
          <w:color w:val="00000a"/>
          <w:sz w:val="24"/>
          <w:szCs w:val="24"/>
          <w:u w:val="single"/>
        </w:rPr>
      </w:pPr>
      <w:r w:rsidDel="00000000" w:rsidR="00000000" w:rsidRPr="00000000">
        <w:rPr>
          <w:color w:val="00000a"/>
          <w:sz w:val="24"/>
          <w:szCs w:val="24"/>
          <w:u w:val="single"/>
          <w:rtl w:val="0"/>
        </w:rPr>
        <w:t xml:space="preserve">Стандарт третьего поколения. - СПб .: Питер, 2021.</w:t>
        <w:tab/>
        <w:tab/>
        <w:tab/>
        <w:tab/>
        <w:tab/>
      </w:r>
    </w:p>
    <w:p w:rsidR="00000000" w:rsidDel="00000000" w:rsidP="00000000" w:rsidRDefault="00000000" w:rsidRPr="00000000" w14:paraId="0000004F">
      <w:pPr>
        <w:spacing w:after="0" w:line="240" w:lineRule="auto"/>
        <w:jc w:val="left"/>
        <w:rPr>
          <w:color w:val="00000a"/>
          <w:sz w:val="24"/>
          <w:szCs w:val="24"/>
          <w:u w:val="single"/>
        </w:rPr>
      </w:pPr>
      <w:r w:rsidDel="00000000" w:rsidR="00000000" w:rsidRPr="00000000">
        <w:rPr>
          <w:color w:val="00000a"/>
          <w:sz w:val="24"/>
          <w:szCs w:val="24"/>
          <w:u w:val="single"/>
          <w:rtl w:val="0"/>
        </w:rPr>
        <w:t xml:space="preserve">2. Вигерс Карл, Битти Джой Разработка требований к программному обеспечению. </w:t>
      </w:r>
    </w:p>
    <w:p w:rsidR="00000000" w:rsidDel="00000000" w:rsidP="00000000" w:rsidRDefault="00000000" w:rsidRPr="00000000" w14:paraId="00000050">
      <w:pPr>
        <w:spacing w:after="0" w:line="240" w:lineRule="auto"/>
        <w:jc w:val="left"/>
        <w:rPr>
          <w:color w:val="00000a"/>
          <w:sz w:val="24"/>
          <w:szCs w:val="24"/>
          <w:u w:val="single"/>
        </w:rPr>
      </w:pPr>
      <w:r w:rsidDel="00000000" w:rsidR="00000000" w:rsidRPr="00000000">
        <w:rPr>
          <w:color w:val="00000a"/>
          <w:sz w:val="24"/>
          <w:szCs w:val="24"/>
          <w:u w:val="single"/>
          <w:rtl w:val="0"/>
        </w:rPr>
        <w:t xml:space="preserve">3-е изд., дополненное / Пер. с англ. — М. : Издательство «Русская редакция» ; </w:t>
        <w:tab/>
      </w:r>
    </w:p>
    <w:p w:rsidR="00000000" w:rsidDel="00000000" w:rsidP="00000000" w:rsidRDefault="00000000" w:rsidRPr="00000000" w14:paraId="00000051">
      <w:pPr>
        <w:spacing w:after="0" w:line="240" w:lineRule="auto"/>
        <w:jc w:val="left"/>
        <w:rPr>
          <w:color w:val="00000a"/>
          <w:sz w:val="24"/>
          <w:szCs w:val="24"/>
          <w:u w:val="single"/>
        </w:rPr>
      </w:pPr>
      <w:r w:rsidDel="00000000" w:rsidR="00000000" w:rsidRPr="00000000">
        <w:rPr>
          <w:color w:val="00000a"/>
          <w:sz w:val="24"/>
          <w:szCs w:val="24"/>
          <w:u w:val="single"/>
          <w:rtl w:val="0"/>
        </w:rPr>
        <w:t xml:space="preserve">СПб. : БХВ Петербург, 2014.</w:t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52">
      <w:pPr>
        <w:spacing w:after="0" w:line="24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Руководитель ВКР:</w:t>
      </w:r>
    </w:p>
    <w:p w:rsidR="00000000" w:rsidDel="00000000" w:rsidP="00000000" w:rsidRDefault="00000000" w:rsidRPr="00000000" w14:paraId="00000053">
      <w:pPr>
        <w:spacing w:after="0" w:line="24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u w:val="single"/>
          <w:rtl w:val="0"/>
        </w:rPr>
        <w:t xml:space="preserve">старший преподаватель кафедры ИТАС</w:t>
        <w:tab/>
        <w:tab/>
        <w:tab/>
        <w:tab/>
      </w:r>
      <w:r w:rsidDel="00000000" w:rsidR="00000000" w:rsidRPr="00000000">
        <w:rPr>
          <w:color w:val="00000a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00000a"/>
          <w:sz w:val="24"/>
          <w:szCs w:val="24"/>
          <w:u w:val="single"/>
          <w:rtl w:val="0"/>
        </w:rPr>
        <w:tab/>
        <w:tab/>
        <w:tab/>
      </w:r>
      <w:r w:rsidDel="00000000" w:rsidR="00000000" w:rsidRPr="00000000">
        <w:rPr>
          <w:color w:val="00000a"/>
          <w:sz w:val="24"/>
          <w:szCs w:val="24"/>
          <w:rtl w:val="0"/>
        </w:rPr>
        <w:t xml:space="preserve">/</w:t>
      </w:r>
    </w:p>
    <w:p w:rsidR="00000000" w:rsidDel="00000000" w:rsidP="00000000" w:rsidRDefault="00000000" w:rsidRPr="00000000" w14:paraId="00000054">
      <w:pPr>
        <w:spacing w:after="0" w:line="240" w:lineRule="auto"/>
        <w:jc w:val="left"/>
        <w:rPr>
          <w:color w:val="00000a"/>
          <w:sz w:val="24"/>
          <w:szCs w:val="24"/>
          <w:u w:val="single"/>
        </w:rPr>
      </w:pP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(</w:t>
      </w:r>
      <w:r w:rsidDel="00000000" w:rsidR="00000000" w:rsidRPr="00000000">
        <w:rPr>
          <w:i w:val="1"/>
          <w:color w:val="00000a"/>
          <w:sz w:val="24"/>
          <w:szCs w:val="24"/>
          <w:vertAlign w:val="superscript"/>
          <w:rtl w:val="0"/>
        </w:rPr>
        <w:t xml:space="preserve">должность</w:t>
      </w: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)                                                                                            (</w:t>
      </w:r>
      <w:r w:rsidDel="00000000" w:rsidR="00000000" w:rsidRPr="00000000">
        <w:rPr>
          <w:i w:val="1"/>
          <w:color w:val="00000a"/>
          <w:sz w:val="24"/>
          <w:szCs w:val="24"/>
          <w:vertAlign w:val="superscript"/>
          <w:rtl w:val="0"/>
        </w:rPr>
        <w:t xml:space="preserve">подпись</w:t>
      </w: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)                                       (</w:t>
      </w:r>
      <w:r w:rsidDel="00000000" w:rsidR="00000000" w:rsidRPr="00000000">
        <w:rPr>
          <w:i w:val="1"/>
          <w:color w:val="00000a"/>
          <w:sz w:val="24"/>
          <w:szCs w:val="24"/>
          <w:vertAlign w:val="superscript"/>
          <w:rtl w:val="0"/>
        </w:rPr>
        <w:t xml:space="preserve">фамилия</w:t>
      </w: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, </w:t>
      </w:r>
      <w:r w:rsidDel="00000000" w:rsidR="00000000" w:rsidRPr="00000000">
        <w:rPr>
          <w:i w:val="1"/>
          <w:color w:val="00000a"/>
          <w:sz w:val="24"/>
          <w:szCs w:val="24"/>
          <w:vertAlign w:val="superscript"/>
          <w:rtl w:val="0"/>
        </w:rPr>
        <w:t xml:space="preserve">инициалы</w:t>
      </w: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rtl w:val="0"/>
        </w:rPr>
        <w:t xml:space="preserve">Задание получил:</w:t>
      </w:r>
    </w:p>
    <w:p w:rsidR="00000000" w:rsidDel="00000000" w:rsidP="00000000" w:rsidRDefault="00000000" w:rsidRPr="00000000" w14:paraId="00000057">
      <w:pPr>
        <w:spacing w:after="0" w:line="240" w:lineRule="auto"/>
        <w:jc w:val="left"/>
        <w:rPr>
          <w:color w:val="00000a"/>
          <w:sz w:val="24"/>
          <w:szCs w:val="24"/>
        </w:rPr>
      </w:pPr>
      <w:r w:rsidDel="00000000" w:rsidR="00000000" w:rsidRPr="00000000">
        <w:rPr>
          <w:color w:val="00000a"/>
          <w:sz w:val="24"/>
          <w:szCs w:val="24"/>
          <w:u w:val="single"/>
          <w:rtl w:val="0"/>
        </w:rPr>
        <w:t xml:space="preserve">2.10.2023 г.</w:t>
        <w:tab/>
        <w:tab/>
        <w:tab/>
        <w:tab/>
        <w:tab/>
        <w:tab/>
        <w:tab/>
        <w:tab/>
      </w:r>
      <w:r w:rsidDel="00000000" w:rsidR="00000000" w:rsidRPr="00000000">
        <w:rPr>
          <w:color w:val="00000a"/>
          <w:sz w:val="24"/>
          <w:szCs w:val="24"/>
          <w:rtl w:val="0"/>
        </w:rPr>
        <w:t xml:space="preserve">/</w:t>
      </w:r>
      <w:r w:rsidDel="00000000" w:rsidR="00000000" w:rsidRPr="00000000">
        <w:rPr>
          <w:color w:val="00000a"/>
          <w:sz w:val="24"/>
          <w:szCs w:val="24"/>
          <w:u w:val="single"/>
          <w:rtl w:val="0"/>
        </w:rPr>
        <w:tab/>
        <w:tab/>
        <w:tab/>
      </w:r>
      <w:r w:rsidDel="00000000" w:rsidR="00000000" w:rsidRPr="00000000">
        <w:rPr>
          <w:color w:val="00000a"/>
          <w:sz w:val="24"/>
          <w:szCs w:val="24"/>
          <w:rtl w:val="0"/>
        </w:rPr>
        <w:t xml:space="preserve">/</w:t>
      </w:r>
    </w:p>
    <w:p w:rsidR="00000000" w:rsidDel="00000000" w:rsidP="00000000" w:rsidRDefault="00000000" w:rsidRPr="00000000" w14:paraId="00000058">
      <w:pPr>
        <w:spacing w:after="0" w:line="240" w:lineRule="auto"/>
        <w:jc w:val="left"/>
        <w:rPr>
          <w:color w:val="00000a"/>
          <w:sz w:val="24"/>
          <w:szCs w:val="24"/>
          <w:u w:val="single"/>
        </w:rPr>
      </w:pP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(</w:t>
      </w:r>
      <w:r w:rsidDel="00000000" w:rsidR="00000000" w:rsidRPr="00000000">
        <w:rPr>
          <w:i w:val="1"/>
          <w:color w:val="00000a"/>
          <w:sz w:val="24"/>
          <w:szCs w:val="24"/>
          <w:vertAlign w:val="superscript"/>
          <w:rtl w:val="0"/>
        </w:rPr>
        <w:t xml:space="preserve">дата</w:t>
      </w: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)                                                                                           (</w:t>
      </w:r>
      <w:r w:rsidDel="00000000" w:rsidR="00000000" w:rsidRPr="00000000">
        <w:rPr>
          <w:i w:val="1"/>
          <w:color w:val="00000a"/>
          <w:sz w:val="24"/>
          <w:szCs w:val="24"/>
          <w:vertAlign w:val="superscript"/>
          <w:rtl w:val="0"/>
        </w:rPr>
        <w:t xml:space="preserve">подпись студента</w:t>
      </w: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)                                (</w:t>
      </w:r>
      <w:r w:rsidDel="00000000" w:rsidR="00000000" w:rsidRPr="00000000">
        <w:rPr>
          <w:i w:val="1"/>
          <w:color w:val="00000a"/>
          <w:sz w:val="24"/>
          <w:szCs w:val="24"/>
          <w:vertAlign w:val="superscript"/>
          <w:rtl w:val="0"/>
        </w:rPr>
        <w:t xml:space="preserve">фамилия</w:t>
      </w: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, </w:t>
      </w:r>
      <w:r w:rsidDel="00000000" w:rsidR="00000000" w:rsidRPr="00000000">
        <w:rPr>
          <w:i w:val="1"/>
          <w:color w:val="00000a"/>
          <w:sz w:val="24"/>
          <w:szCs w:val="24"/>
          <w:vertAlign w:val="superscript"/>
          <w:rtl w:val="0"/>
        </w:rPr>
        <w:t xml:space="preserve">инициалы</w:t>
      </w:r>
      <w:r w:rsidDel="00000000" w:rsidR="00000000" w:rsidRPr="00000000">
        <w:rPr>
          <w:color w:val="00000a"/>
          <w:sz w:val="24"/>
          <w:szCs w:val="24"/>
          <w:vertAlign w:val="superscript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jc w:val="left"/>
        <w:rPr>
          <w:color w:val="00000a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88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КАЛЕНДАРНЫЙ ГРАФИК ВЫПОЛНЕНИЯ</w:t>
      </w:r>
    </w:p>
    <w:p w:rsidR="00000000" w:rsidDel="00000000" w:rsidP="00000000" w:rsidRDefault="00000000" w:rsidRPr="00000000" w14:paraId="0000005B">
      <w:pPr>
        <w:tabs>
          <w:tab w:val="left" w:leader="none" w:pos="284"/>
        </w:tabs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ВЫПУСКНОЙ КВАЛИФИКАЦИОННОЙ РАБОТЫ</w:t>
      </w:r>
    </w:p>
    <w:p w:rsidR="00000000" w:rsidDel="00000000" w:rsidP="00000000" w:rsidRDefault="00000000" w:rsidRPr="00000000" w14:paraId="0000005C">
      <w:pPr>
        <w:tabs>
          <w:tab w:val="left" w:leader="none" w:pos="284"/>
        </w:tabs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629"/>
        <w:gridCol w:w="992"/>
        <w:gridCol w:w="992"/>
        <w:gridCol w:w="958"/>
        <w:tblGridChange w:id="0">
          <w:tblGrid>
            <w:gridCol w:w="6629"/>
            <w:gridCol w:w="992"/>
            <w:gridCol w:w="992"/>
            <w:gridCol w:w="958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D">
            <w:pPr>
              <w:tabs>
                <w:tab w:val="left" w:leader="none" w:pos="3663"/>
              </w:tabs>
              <w:spacing w:after="0"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Наименование этапа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E">
            <w:pPr>
              <w:spacing w:after="0" w:line="283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Объем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(в%)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Начало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Конец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1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Изучить существующие типовые процессы сотрудников компаний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02.10.23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30.11.23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5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Проанализировать существующие системы оповещения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01.12.23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31.12.23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9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Сформулировать требования к системе оповещения сотрудников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01.01.24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29.02.24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D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Разработать техническое задание на создание системы оповещения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01.03.24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31.03.24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1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Разработать прототип системы и выполнить модульное и функциональное тестирование его работоспособности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01.04.24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30.04.24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5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Оформление пояснительной записки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01.05.24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20.05.24</w:t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9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Представление работы на проверку и отзыв руководителя квалификационной работы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21.05.24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26.05.24</w:t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D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Предварительная защита работы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27.05.24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05.06.24</w:t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1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Прохождение нормоконтроля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06.06.24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10.06.24</w:t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5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  <w:tab w:val="left" w:leader="none" w:pos="3663"/>
              </w:tabs>
              <w:spacing w:after="0" w:line="288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Представление работы на кафедру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11.06.24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16.06.24</w:t>
            </w:r>
          </w:p>
        </w:tc>
      </w:tr>
      <w:tr>
        <w:trPr>
          <w:cantSplit w:val="0"/>
          <w:trHeight w:val="15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9">
            <w:pPr>
              <w:numPr>
                <w:ilvl w:val="0"/>
                <w:numId w:val="4"/>
              </w:numPr>
              <w:tabs>
                <w:tab w:val="left" w:leader="none" w:pos="426"/>
                <w:tab w:val="left" w:leader="none" w:pos="851"/>
              </w:tabs>
              <w:spacing w:after="0" w:line="240" w:lineRule="auto"/>
              <w:ind w:left="0" w:firstLine="425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Защита на заседании ГЭК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24.06.24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ind w:left="-108" w:right="-52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30.06.24</w:t>
            </w:r>
          </w:p>
        </w:tc>
      </w:tr>
    </w:tbl>
    <w:p w:rsidR="00000000" w:rsidDel="00000000" w:rsidP="00000000" w:rsidRDefault="00000000" w:rsidRPr="00000000" w14:paraId="0000008D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8.0" w:type="dxa"/>
        <w:jc w:val="left"/>
        <w:tblLayout w:type="fixed"/>
        <w:tblLook w:val="0400"/>
      </w:tblPr>
      <w:tblGrid>
        <w:gridCol w:w="2235"/>
        <w:gridCol w:w="2975"/>
        <w:gridCol w:w="4158"/>
        <w:tblGridChange w:id="0">
          <w:tblGrid>
            <w:gridCol w:w="2235"/>
            <w:gridCol w:w="2975"/>
            <w:gridCol w:w="4158"/>
          </w:tblGrid>
        </w:tblGridChange>
      </w:tblGrid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8E">
            <w:pPr>
              <w:widowControl w:val="0"/>
              <w:spacing w:after="0"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Руководитель ВКР: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91">
            <w:pPr>
              <w:widowControl w:val="0"/>
              <w:tabs>
                <w:tab w:val="right" w:leader="none" w:pos="9356"/>
              </w:tabs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старший преподаватель кафедры ИТАС Кузнецов Д. Б.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widowControl w:val="0"/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(подпись, дата)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95">
            <w:pPr>
              <w:widowControl w:val="0"/>
              <w:spacing w:after="0"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0"/>
              <w:spacing w:after="0"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Задание получил:</w:t>
            </w:r>
          </w:p>
          <w:p w:rsidR="00000000" w:rsidDel="00000000" w:rsidP="00000000" w:rsidRDefault="00000000" w:rsidRPr="00000000" w14:paraId="00000097">
            <w:pPr>
              <w:widowControl w:val="0"/>
              <w:spacing w:after="0" w:line="240" w:lineRule="auto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widowControl w:val="0"/>
              <w:tabs>
                <w:tab w:val="right" w:leader="none" w:pos="9356"/>
              </w:tabs>
              <w:spacing w:after="0" w:line="240" w:lineRule="auto"/>
              <w:rPr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widowControl w:val="0"/>
              <w:tabs>
                <w:tab w:val="right" w:leader="none" w:pos="9356"/>
              </w:tabs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Мехоношни Владислав Антонович</w:t>
            </w:r>
          </w:p>
        </w:tc>
      </w:tr>
    </w:tbl>
    <w:p w:rsidR="00000000" w:rsidDel="00000000" w:rsidP="00000000" w:rsidRDefault="00000000" w:rsidRPr="00000000" w14:paraId="0000009C">
      <w:pPr>
        <w:spacing w:after="160" w:line="259" w:lineRule="auto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РЕФЕРАТ</w:t>
      </w:r>
    </w:p>
    <w:p w:rsidR="00000000" w:rsidDel="00000000" w:rsidP="00000000" w:rsidRDefault="00000000" w:rsidRPr="00000000" w14:paraId="0000009E">
      <w:pPr>
        <w:ind w:firstLine="709"/>
        <w:rPr/>
      </w:pPr>
      <w:r w:rsidDel="00000000" w:rsidR="00000000" w:rsidRPr="00000000">
        <w:rPr>
          <w:color w:val="000000"/>
          <w:rtl w:val="0"/>
        </w:rPr>
        <w:t xml:space="preserve">Выпускная квалификационная работа бакалавра состоит из </w:t>
      </w:r>
      <w:r w:rsidDel="00000000" w:rsidR="00000000" w:rsidRPr="00000000">
        <w:rPr>
          <w:color w:val="000000"/>
          <w:highlight w:val="yellow"/>
          <w:rtl w:val="0"/>
        </w:rPr>
        <w:t xml:space="preserve">?</w:t>
      </w:r>
      <w:r w:rsidDel="00000000" w:rsidR="00000000" w:rsidRPr="00000000">
        <w:rPr>
          <w:color w:val="000000"/>
          <w:rtl w:val="0"/>
        </w:rPr>
        <w:t xml:space="preserve"> разделов,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highlight w:val="yellow"/>
          <w:rtl w:val="0"/>
        </w:rPr>
        <w:t xml:space="preserve">?</w:t>
      </w:r>
      <w:r w:rsidDel="00000000" w:rsidR="00000000" w:rsidRPr="00000000">
        <w:rPr>
          <w:rtl w:val="0"/>
        </w:rPr>
        <w:t xml:space="preserve"> стр., </w:t>
      </w:r>
      <w:r w:rsidDel="00000000" w:rsidR="00000000" w:rsidRPr="00000000">
        <w:rPr>
          <w:highlight w:val="yellow"/>
          <w:rtl w:val="0"/>
        </w:rPr>
        <w:t xml:space="preserve">?</w:t>
      </w:r>
      <w:r w:rsidDel="00000000" w:rsidR="00000000" w:rsidRPr="00000000">
        <w:rPr>
          <w:rtl w:val="0"/>
        </w:rPr>
        <w:t xml:space="preserve"> рис., </w:t>
      </w:r>
      <w:r w:rsidDel="00000000" w:rsidR="00000000" w:rsidRPr="00000000">
        <w:rPr>
          <w:highlight w:val="yellow"/>
          <w:rtl w:val="0"/>
        </w:rPr>
        <w:t xml:space="preserve">?</w:t>
      </w:r>
      <w:r w:rsidDel="00000000" w:rsidR="00000000" w:rsidRPr="00000000">
        <w:rPr>
          <w:rtl w:val="0"/>
        </w:rPr>
        <w:t xml:space="preserve"> источн., </w:t>
      </w:r>
      <w:r w:rsidDel="00000000" w:rsidR="00000000" w:rsidRPr="00000000">
        <w:rPr>
          <w:highlight w:val="yellow"/>
          <w:rtl w:val="0"/>
        </w:rPr>
        <w:t xml:space="preserve">?</w:t>
      </w:r>
      <w:r w:rsidDel="00000000" w:rsidR="00000000" w:rsidRPr="00000000">
        <w:rPr>
          <w:rtl w:val="0"/>
        </w:rPr>
        <w:t xml:space="preserve"> прил.</w:t>
      </w:r>
    </w:p>
    <w:p w:rsidR="00000000" w:rsidDel="00000000" w:rsidP="00000000" w:rsidRDefault="00000000" w:rsidRPr="00000000" w14:paraId="0000009F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СИСТЕМА ОПОВЕЩЕНИЙ, ПРОГРАММНАЯ СИСТЕМА, ПРОЕКТИРОВАНИЕ, ВЕБ</w:t>
      </w:r>
    </w:p>
    <w:p w:rsidR="00000000" w:rsidDel="00000000" w:rsidP="00000000" w:rsidRDefault="00000000" w:rsidRPr="00000000" w14:paraId="000000A0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Данная работа посвящена разработке системы оповещения сотрудников компании.</w:t>
      </w:r>
    </w:p>
    <w:p w:rsidR="00000000" w:rsidDel="00000000" w:rsidP="00000000" w:rsidRDefault="00000000" w:rsidRPr="00000000" w14:paraId="000000A1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В результате выполнения данной работы были выполнены следующие задачи: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  <w:t xml:space="preserve">обследованы существующие типовые процессы сотрудников компаний: об информировании о происшествиях, задачах и встречах. Проанализированы существующие системы оповещения. Сформулированы требования к системе оповещения сотрудников. Разработано техническое задание на создание системы оповещения. Разработан прототип системы. Выполнить модульное и функциональное тестирование его работоспособности.</w:t>
      </w:r>
    </w:p>
    <w:p w:rsidR="00000000" w:rsidDel="00000000" w:rsidP="00000000" w:rsidRDefault="00000000" w:rsidRPr="00000000" w14:paraId="000000A2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Таким образом, результатом выполненной работы является 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оповещениям.</w:t>
      </w:r>
    </w:p>
    <w:p w:rsidR="00000000" w:rsidDel="00000000" w:rsidP="00000000" w:rsidRDefault="00000000" w:rsidRPr="00000000" w14:paraId="000000A3">
      <w:pPr>
        <w:spacing w:after="160" w:line="259" w:lineRule="auto"/>
        <w:jc w:val="left"/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СОДЕРЖАНИЕ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A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276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3dy6vk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ТЕРМИНЫ И ОПРЕДЕЛЕНИЯ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276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ПЕРЕЧЕНЬ СОКРАЩЕНИЙ И ОБОЗНАЧЕНИЙ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276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ВВЕДЕНИЕ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276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Анализ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276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1.1 Анализ предмета автоматизации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276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1.2 Анализ существующих решений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276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1.3 Анализ требований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45"/>
            </w:tabs>
            <w:spacing w:after="100" w:before="0" w:line="276" w:lineRule="auto"/>
            <w:ind w:left="280" w:right="0" w:firstLine="0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1.4 Вывод по разделу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AE">
      <w:pPr>
        <w:spacing w:after="160" w:line="259" w:lineRule="auto"/>
        <w:jc w:val="left"/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ind w:firstLine="708"/>
        <w:rPr/>
      </w:pPr>
      <w:bookmarkStart w:colFirst="0" w:colLast="0" w:name="_heading=h.3dy6vkm" w:id="6"/>
      <w:bookmarkEnd w:id="6"/>
      <w:r w:rsidDel="00000000" w:rsidR="00000000" w:rsidRPr="00000000">
        <w:rPr>
          <w:rtl w:val="0"/>
        </w:rPr>
        <w:t xml:space="preserve">ТЕРМИНЫ И ОПРЕДЕЛЕНИЯ</w:t>
      </w:r>
    </w:p>
    <w:p w:rsidR="00000000" w:rsidDel="00000000" w:rsidP="00000000" w:rsidRDefault="00000000" w:rsidRPr="00000000" w14:paraId="000000B0">
      <w:pPr>
        <w:spacing w:after="160" w:line="259" w:lineRule="auto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ind w:firstLine="708"/>
        <w:rPr/>
      </w:pPr>
      <w:bookmarkStart w:colFirst="0" w:colLast="0" w:name="_heading=h.1t3h5sf" w:id="7"/>
      <w:bookmarkEnd w:id="7"/>
      <w:r w:rsidDel="00000000" w:rsidR="00000000" w:rsidRPr="00000000">
        <w:rPr>
          <w:rtl w:val="0"/>
        </w:rPr>
        <w:t xml:space="preserve">ПЕРЕЧЕНЬ СОКРАЩЕНИЙ И ОБОЗНАЧЕНИЙ</w:t>
      </w:r>
    </w:p>
    <w:p w:rsidR="00000000" w:rsidDel="00000000" w:rsidP="00000000" w:rsidRDefault="00000000" w:rsidRPr="00000000" w14:paraId="000000B2">
      <w:pPr>
        <w:spacing w:after="160" w:line="259" w:lineRule="auto"/>
        <w:rPr>
          <w:rFonts w:ascii="Calibri" w:cs="Calibri" w:eastAsia="Calibri" w:hAnsi="Calibri"/>
          <w:color w:val="2f5496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ind w:firstLine="708"/>
        <w:rPr/>
      </w:pPr>
      <w:bookmarkStart w:colFirst="0" w:colLast="0" w:name="_heading=h.4d34og8" w:id="8"/>
      <w:bookmarkEnd w:id="8"/>
      <w:r w:rsidDel="00000000" w:rsidR="00000000" w:rsidRPr="00000000">
        <w:rPr>
          <w:rtl w:val="0"/>
        </w:rPr>
        <w:t xml:space="preserve">ВВЕДЕНИЕ</w:t>
      </w:r>
    </w:p>
    <w:p w:rsidR="00000000" w:rsidDel="00000000" w:rsidP="00000000" w:rsidRDefault="00000000" w:rsidRPr="00000000" w14:paraId="000000B4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В современном бизнесе эффективное взаимодействие и оперативное информирование сотрудников являются ключевыми факторами успеха компании. Одним из способов обеспечения этой цели является разработка и внедрение системы оповещения, которая позволяет быстро и эффективно донести важные сообщения и уведомления до всех работников организации.</w:t>
      </w:r>
    </w:p>
    <w:p w:rsidR="00000000" w:rsidDel="00000000" w:rsidP="00000000" w:rsidRDefault="00000000" w:rsidRPr="00000000" w14:paraId="000000B5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Существуют системы контроля задач, предоставляющие функционал рассылки уведомлений. Но для некоторых компаний функционал таких систем может оказаться избыточным. А если для массовых уведомлений сотрудников использовать мессенджеры или рассылку сообщений по электронной почте, то это исключает возможность контроля осведомлённости сотрудников. </w:t>
      </w:r>
    </w:p>
    <w:p w:rsidR="00000000" w:rsidDel="00000000" w:rsidP="00000000" w:rsidRDefault="00000000" w:rsidRPr="00000000" w14:paraId="000000B6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Таким образом разработка системы, специализирующейся на уведомлении сотрудников о важных событиях и происшествиях с возможностью контроля осведомленности считается </w:t>
      </w:r>
      <w:r w:rsidDel="00000000" w:rsidR="00000000" w:rsidRPr="00000000">
        <w:rPr>
          <w:b w:val="1"/>
          <w:rtl w:val="0"/>
        </w:rPr>
        <w:t xml:space="preserve">актуальной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B7">
      <w:pPr>
        <w:spacing w:after="0" w:line="360" w:lineRule="auto"/>
        <w:ind w:firstLine="709"/>
        <w:jc w:val="left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Объектом</w:t>
      </w:r>
      <w:r w:rsidDel="00000000" w:rsidR="00000000" w:rsidRPr="00000000">
        <w:rPr>
          <w:color w:val="000000"/>
          <w:rtl w:val="0"/>
        </w:rPr>
        <w:t xml:space="preserve"> исследования является процесс оповещения сотрудников компании.</w:t>
      </w:r>
    </w:p>
    <w:p w:rsidR="00000000" w:rsidDel="00000000" w:rsidP="00000000" w:rsidRDefault="00000000" w:rsidRPr="00000000" w14:paraId="000000B8">
      <w:pPr>
        <w:spacing w:after="0" w:line="360" w:lineRule="auto"/>
        <w:ind w:firstLine="709"/>
        <w:jc w:val="left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Предметом</w:t>
      </w:r>
      <w:r w:rsidDel="00000000" w:rsidR="00000000" w:rsidRPr="00000000">
        <w:rPr>
          <w:color w:val="000000"/>
          <w:rtl w:val="0"/>
        </w:rPr>
        <w:t xml:space="preserve"> исследования - клиент-серверная программная веб-система, обеспечивающая отправку, просмотр и управление оповещениями.</w:t>
      </w:r>
    </w:p>
    <w:p w:rsidR="00000000" w:rsidDel="00000000" w:rsidP="00000000" w:rsidRDefault="00000000" w:rsidRPr="00000000" w14:paraId="000000B9">
      <w:pPr>
        <w:spacing w:after="0" w:line="360" w:lineRule="auto"/>
        <w:ind w:firstLine="709"/>
        <w:jc w:val="left"/>
        <w:rPr/>
      </w:pPr>
      <w:r w:rsidDel="00000000" w:rsidR="00000000" w:rsidRPr="00000000">
        <w:rPr>
          <w:b w:val="1"/>
          <w:color w:val="000000"/>
          <w:rtl w:val="0"/>
        </w:rPr>
        <w:t xml:space="preserve">Целью </w:t>
      </w:r>
      <w:r w:rsidDel="00000000" w:rsidR="00000000" w:rsidRPr="00000000">
        <w:rPr>
          <w:color w:val="000000"/>
          <w:rtl w:val="0"/>
        </w:rPr>
        <w:t xml:space="preserve">является </w:t>
      </w:r>
      <w:r w:rsidDel="00000000" w:rsidR="00000000" w:rsidRPr="00000000">
        <w:rPr>
          <w:rtl w:val="0"/>
        </w:rPr>
        <w:t xml:space="preserve"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изменениях.</w:t>
      </w:r>
    </w:p>
    <w:p w:rsidR="00000000" w:rsidDel="00000000" w:rsidP="00000000" w:rsidRDefault="00000000" w:rsidRPr="00000000" w14:paraId="000000BA">
      <w:pPr>
        <w:spacing w:after="0" w:line="360" w:lineRule="auto"/>
        <w:ind w:firstLine="709"/>
        <w:jc w:val="left"/>
        <w:rPr>
          <w:color w:val="000000"/>
        </w:rPr>
      </w:pPr>
      <w:r w:rsidDel="00000000" w:rsidR="00000000" w:rsidRPr="00000000">
        <w:rPr>
          <w:rtl w:val="0"/>
        </w:rPr>
        <w:t xml:space="preserve">Для достижения цели поставлены следящие </w:t>
      </w:r>
      <w:r w:rsidDel="00000000" w:rsidR="00000000" w:rsidRPr="00000000">
        <w:rPr>
          <w:b w:val="1"/>
          <w:rtl w:val="0"/>
        </w:rPr>
        <w:t xml:space="preserve">задачи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70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обследовать существующие типовые процессы сотрудников компаний: об информировании о происшествиях, задачах и встречах;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70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проанализировать существующие системы оповещения;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70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сформулировать требования к системе оповещения сотрудников;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70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разработать техническое задание на создание системы оповещения;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70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разработать прототип системы;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70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выполнить модульное и функциональное тестирование его работоспособности;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ind w:firstLine="708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1. Анализ</w:t>
      </w:r>
    </w:p>
    <w:p w:rsidR="00000000" w:rsidDel="00000000" w:rsidP="00000000" w:rsidRDefault="00000000" w:rsidRPr="00000000" w14:paraId="000000C2">
      <w:pPr>
        <w:pStyle w:val="Heading2"/>
        <w:ind w:firstLine="708"/>
        <w:rPr/>
      </w:pPr>
      <w:bookmarkStart w:colFirst="0" w:colLast="0" w:name="_heading=h.17dp8vu" w:id="10"/>
      <w:bookmarkEnd w:id="10"/>
      <w:r w:rsidDel="00000000" w:rsidR="00000000" w:rsidRPr="00000000">
        <w:rPr>
          <w:rtl w:val="0"/>
        </w:rPr>
        <w:t xml:space="preserve">1.1 Анализ предмета автоматизации</w:t>
      </w:r>
    </w:p>
    <w:p w:rsidR="00000000" w:rsidDel="00000000" w:rsidP="00000000" w:rsidRDefault="00000000" w:rsidRPr="00000000" w14:paraId="000000C3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Система оповещения сотрудников компании — это инструмент, который используется для передачи сообщений сотрудникам компании о различных важных событиях, таких как: встречи, задачи, происшествия и т.д. Кроме того, система может использоваться для распространения информации о новых проектах, изменении рабочих часов, досрочной выходной день и другую ценную информацию.</w:t>
      </w:r>
    </w:p>
    <w:p w:rsidR="00000000" w:rsidDel="00000000" w:rsidP="00000000" w:rsidRDefault="00000000" w:rsidRPr="00000000" w14:paraId="000000C4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Конкретная цель системы оповещения сотрудников компании заключается в повышении эффективности информирования и контроле осведомленности персонала. В том, чтобы человек не тратил время на поиск конкретного сообщения в чате мессенджера, не тратил время на формулирование ответа, а мог просто нажать на кнопку в появившемся перед ним окне. А руководство могло быть уверенным в осведомленности своих сотрудников.</w:t>
      </w:r>
    </w:p>
    <w:p w:rsidR="00000000" w:rsidDel="00000000" w:rsidP="00000000" w:rsidRDefault="00000000" w:rsidRPr="00000000" w14:paraId="000000C5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В настоящее время существует множество вариаций систем оповещения сотрудников компаний. Но ни одна из них не предоставляет возможности реакции сотрудника на полученное уведомление.</w:t>
      </w:r>
    </w:p>
    <w:p w:rsidR="00000000" w:rsidDel="00000000" w:rsidP="00000000" w:rsidRDefault="00000000" w:rsidRPr="00000000" w14:paraId="000000C6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Под «реакцией» подразумевается кнопка, расположенная под уведомлением. По нажатию на данную кнопку будет происходить отправка уведомления, привязанного к ней.  Это уведомление может быть направленно как одному человеку, например автору, так и нескольким. </w:t>
      </w:r>
    </w:p>
    <w:p w:rsidR="00000000" w:rsidDel="00000000" w:rsidP="00000000" w:rsidRDefault="00000000" w:rsidRPr="00000000" w14:paraId="000000C7">
      <w:pPr>
        <w:spacing w:after="160" w:line="360" w:lineRule="auto"/>
        <w:rPr/>
      </w:pPr>
      <w:r w:rsidDel="00000000" w:rsidR="00000000" w:rsidRPr="00000000">
        <w:rPr>
          <w:rtl w:val="0"/>
        </w:rPr>
        <w:tab/>
        <w:t xml:space="preserve">Благодаря реакциям можно значительно увеличить эффективность оповещения сотрудников компании. Например, можно отправить всем сотрудникам одного из отделов вопрос о наличии какой-либо неполадки и на положительный ответ автоматически направить просьбу об исправлении ответственному за это человеку.  Таким образом можно значительно ускорить эффективность внутрифирменного взаимодействия.</w:t>
      </w:r>
    </w:p>
    <w:p w:rsidR="00000000" w:rsidDel="00000000" w:rsidP="00000000" w:rsidRDefault="00000000" w:rsidRPr="00000000" w14:paraId="000000C8">
      <w:pPr>
        <w:spacing w:after="160" w:line="360" w:lineRule="auto"/>
        <w:ind w:firstLine="709"/>
        <w:rPr/>
      </w:pPr>
      <w:r w:rsidDel="00000000" w:rsidR="00000000" w:rsidRPr="00000000">
        <w:rPr>
          <w:rtl w:val="0"/>
        </w:rPr>
        <w:t xml:space="preserve">Также благодаря тому, что системе известно была ли произведена реакция можно однозначно отслеживать осведомленность сотрудников. А на основании разницы времени отправки и времени прочтения выявлять скорость реакции сотрудников на те или иные события.</w:t>
      </w:r>
    </w:p>
    <w:p w:rsidR="00000000" w:rsidDel="00000000" w:rsidP="00000000" w:rsidRDefault="00000000" w:rsidRPr="00000000" w14:paraId="000000C9">
      <w:pPr>
        <w:pStyle w:val="Heading2"/>
        <w:ind w:firstLine="708"/>
        <w:rPr/>
      </w:pPr>
      <w:bookmarkStart w:colFirst="0" w:colLast="0" w:name="_heading=h.3rdcrjn" w:id="11"/>
      <w:bookmarkEnd w:id="11"/>
      <w:r w:rsidDel="00000000" w:rsidR="00000000" w:rsidRPr="00000000">
        <w:rPr>
          <w:rtl w:val="0"/>
        </w:rPr>
        <w:t xml:space="preserve">1.2 Анализ существующих решений</w:t>
      </w:r>
    </w:p>
    <w:p w:rsidR="00000000" w:rsidDel="00000000" w:rsidP="00000000" w:rsidRDefault="00000000" w:rsidRPr="00000000" w14:paraId="000000CA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Существует большое количество систем, предоставляющих возможность массовой рассылки уведомлений. Но этот функционал обычно вторичен и не сильно развит. Также такие системы могут быть загружены функционалом не нужным для конкретной компании.</w:t>
      </w:r>
    </w:p>
    <w:p w:rsidR="00000000" w:rsidDel="00000000" w:rsidP="00000000" w:rsidRDefault="00000000" w:rsidRPr="00000000" w14:paraId="000000CB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Рассмотрим это на примере 2 приложений: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29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Projecto от ООО "Проджекто"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1429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MyChat от NetworkSoftwareSolutions</w:t>
      </w:r>
    </w:p>
    <w:p w:rsidR="00000000" w:rsidDel="00000000" w:rsidP="00000000" w:rsidRDefault="00000000" w:rsidRPr="00000000" w14:paraId="000000CE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Начнем с Projecto. Данный продукт способен вести документооборот, мониторить действия персонала, планировать задачи и следить за их реализацией, поэтому своевременное информирование сотрудников о новых целях, нештатных ситуациях, обновление актуальных сведений. </w:t>
      </w:r>
    </w:p>
    <w:p w:rsidR="00000000" w:rsidDel="00000000" w:rsidP="00000000" w:rsidRDefault="00000000" w:rsidRPr="00000000" w14:paraId="000000CF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Для информирования персонала Projecto предоставляет следующие возможности: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Лента новостей. Во вкладке «Новости» собрана вся важная и актуальная информация, которая касается изменений, которые вносятся в проекты, задачи, рабочие процессы.</w:t>
      </w:r>
    </w:p>
    <w:p w:rsidR="00000000" w:rsidDel="00000000" w:rsidP="00000000" w:rsidRDefault="00000000" w:rsidRPr="00000000" w14:paraId="000000D1">
      <w:pPr>
        <w:numPr>
          <w:ilvl w:val="0"/>
          <w:numId w:val="3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Объявления — текстовая информация, которую можно донести как до всего персонала, так и до сотрудников определенной службы или отдела, с прикреплением файлов, опросов, фото и т. п.</w:t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Уведомления, которые требуют реакции пользователей. Выпускаются с наивысшим приоритетом и помещаются в верхнюю часть раздела для входящих сообщений. В этот же раздел приходит важная информация (новые или обновленные текущие задачи, запланированные встречи, мероприятия, предстоящие события и т. п.). Такие уведомления невозможно отменить или удалить. Некоторые сообщения требуют только ознакомления, другие — обязательной реакции.</w:t>
      </w:r>
    </w:p>
    <w:p w:rsidR="00000000" w:rsidDel="00000000" w:rsidP="00000000" w:rsidRDefault="00000000" w:rsidRPr="00000000" w14:paraId="000000D3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Интерфейс окна уведомлений представлен на рисунке 1.</w:t>
      </w:r>
    </w:p>
    <w:p w:rsidR="00000000" w:rsidDel="00000000" w:rsidP="00000000" w:rsidRDefault="00000000" w:rsidRPr="00000000" w14:paraId="000000D4">
      <w:pPr>
        <w:spacing w:line="360" w:lineRule="auto"/>
        <w:ind w:firstLine="709"/>
        <w:rPr/>
      </w:pPr>
      <w:r w:rsidDel="00000000" w:rsidR="00000000" w:rsidRPr="00000000">
        <w:rPr/>
        <w:drawing>
          <wp:inline distB="0" distT="0" distL="0" distR="0">
            <wp:extent cx="5456814" cy="2871608"/>
            <wp:effectExtent b="0" l="0" r="0" t="0"/>
            <wp:docPr id="172084784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6814" cy="28716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ind w:firstLine="709"/>
        <w:jc w:val="center"/>
        <w:rPr/>
      </w:pPr>
      <w:r w:rsidDel="00000000" w:rsidR="00000000" w:rsidRPr="00000000">
        <w:rPr>
          <w:color w:val="000000"/>
          <w:rtl w:val="0"/>
        </w:rPr>
        <w:t xml:space="preserve">Рисунок 1 – Интерфейс окна уведомлений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Таким образом большая часть уведомлений являются авто генерируемыми. Для нестандартных уведомлений используется система объявлений. В которой не было обнаружено возможности включения в них реакций. Интерфейс создания объявлений показан на рисунке 2.</w:t>
      </w:r>
    </w:p>
    <w:p w:rsidR="00000000" w:rsidDel="00000000" w:rsidP="00000000" w:rsidRDefault="00000000" w:rsidRPr="00000000" w14:paraId="000000D7">
      <w:pPr>
        <w:spacing w:line="360" w:lineRule="auto"/>
        <w:ind w:firstLine="709"/>
        <w:rPr/>
      </w:pPr>
      <w:r w:rsidDel="00000000" w:rsidR="00000000" w:rsidRPr="00000000">
        <w:rPr/>
        <w:drawing>
          <wp:inline distB="0" distT="0" distL="0" distR="0">
            <wp:extent cx="5452577" cy="2696272"/>
            <wp:effectExtent b="0" l="0" r="0" t="0"/>
            <wp:docPr id="172084785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2577" cy="26962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ind w:firstLine="709"/>
        <w:jc w:val="center"/>
        <w:rPr/>
      </w:pPr>
      <w:r w:rsidDel="00000000" w:rsidR="00000000" w:rsidRPr="00000000">
        <w:rPr>
          <w:color w:val="000000"/>
          <w:rtl w:val="0"/>
        </w:rPr>
        <w:t xml:space="preserve">Рисунок 2 – Интерфейс окна </w:t>
      </w:r>
      <w:r w:rsidDel="00000000" w:rsidR="00000000" w:rsidRPr="00000000">
        <w:rPr>
          <w:rtl w:val="0"/>
        </w:rPr>
        <w:t xml:space="preserve">создания объявлений</w:t>
      </w:r>
    </w:p>
    <w:p w:rsidR="00000000" w:rsidDel="00000000" w:rsidP="00000000" w:rsidRDefault="00000000" w:rsidRPr="00000000" w14:paraId="000000D9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Таким образом Projecto – комплексный продукт, предоставляющий множество возможностей по управлению различными задачами и событиями. Но при этом для использования всех возможностей оповещения сотрудников необходимо использование всего остального функционала приложения. А функционал создания нестандартных уведомлений весьма ограничен.</w:t>
      </w:r>
    </w:p>
    <w:p w:rsidR="00000000" w:rsidDel="00000000" w:rsidP="00000000" w:rsidRDefault="00000000" w:rsidRPr="00000000" w14:paraId="000000DA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Далее рассмотрим приложение MyChat. Данный продукт является клиент-серверным чатом с функциями массовой рассылки, встроенной Kanban доской, доской объявлений, аудио и видео чатом.</w:t>
      </w:r>
    </w:p>
    <w:p w:rsidR="00000000" w:rsidDel="00000000" w:rsidP="00000000" w:rsidRDefault="00000000" w:rsidRPr="00000000" w14:paraId="000000DB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Если Projecto был цельным web приложением, то MyChat является нативным приложением, работающим под различными платформами. Также некоторые из его компонентов, например Kanban доска и форум являются отдельными веб приложениями.</w:t>
      </w:r>
    </w:p>
    <w:p w:rsidR="00000000" w:rsidDel="00000000" w:rsidP="00000000" w:rsidRDefault="00000000" w:rsidRPr="00000000" w14:paraId="000000DC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Для массового оповещения сотрудников в MyChat используются массовая рассылка и доска объявлений.</w:t>
      </w:r>
    </w:p>
    <w:p w:rsidR="00000000" w:rsidDel="00000000" w:rsidP="00000000" w:rsidRDefault="00000000" w:rsidRPr="00000000" w14:paraId="000000DD">
      <w:pPr>
        <w:spacing w:after="160" w:line="360" w:lineRule="auto"/>
        <w:ind w:firstLine="709"/>
        <w:rPr/>
      </w:pPr>
      <w:r w:rsidDel="00000000" w:rsidR="00000000" w:rsidRPr="00000000">
        <w:rPr>
          <w:rtl w:val="0"/>
        </w:rPr>
        <w:t xml:space="preserve">Массовая рассылка представляет собой отправку сообщений нескольким пользователям. При отправке оповещений можно задать получателей, время жизни уведомления и получение уведомлений о прочтении. Интерфейс создания уведомлений показан на рисунке 3.</w:t>
      </w:r>
    </w:p>
    <w:p w:rsidR="00000000" w:rsidDel="00000000" w:rsidP="00000000" w:rsidRDefault="00000000" w:rsidRPr="00000000" w14:paraId="000000DE">
      <w:pPr>
        <w:spacing w:after="160" w:line="360" w:lineRule="auto"/>
        <w:ind w:firstLine="709"/>
        <w:jc w:val="center"/>
        <w:rPr/>
      </w:pPr>
      <w:r w:rsidDel="00000000" w:rsidR="00000000" w:rsidRPr="00000000">
        <w:rPr/>
        <w:drawing>
          <wp:inline distB="0" distT="0" distL="0" distR="0">
            <wp:extent cx="3224791" cy="2855603"/>
            <wp:effectExtent b="0" l="0" r="0" t="0"/>
            <wp:docPr id="172084784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24791" cy="28556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360" w:lineRule="auto"/>
        <w:ind w:firstLine="709"/>
        <w:jc w:val="center"/>
        <w:rPr/>
      </w:pPr>
      <w:r w:rsidDel="00000000" w:rsidR="00000000" w:rsidRPr="00000000">
        <w:rPr>
          <w:color w:val="000000"/>
          <w:rtl w:val="0"/>
        </w:rPr>
        <w:t xml:space="preserve">Рисунок 3 – Интерфейс окна </w:t>
      </w:r>
      <w:r w:rsidDel="00000000" w:rsidR="00000000" w:rsidRPr="00000000">
        <w:rPr>
          <w:rtl w:val="0"/>
        </w:rPr>
        <w:t xml:space="preserve">создания уведомлений</w:t>
      </w:r>
    </w:p>
    <w:p w:rsidR="00000000" w:rsidDel="00000000" w:rsidP="00000000" w:rsidRDefault="00000000" w:rsidRPr="00000000" w14:paraId="000000E0">
      <w:pPr>
        <w:spacing w:after="160" w:line="360" w:lineRule="auto"/>
        <w:ind w:firstLine="709"/>
        <w:jc w:val="left"/>
        <w:rPr/>
      </w:pPr>
      <w:r w:rsidDel="00000000" w:rsidR="00000000" w:rsidRPr="00000000">
        <w:rPr>
          <w:rtl w:val="0"/>
        </w:rPr>
        <w:t xml:space="preserve">Отправленное уведомление отображается в нижней части чата с отправителем и не предлагает никаких возможностей для реакции. Пример отправленного уведомления показан на рисунке 4 и выделен желтым цветом.</w:t>
      </w:r>
    </w:p>
    <w:p w:rsidR="00000000" w:rsidDel="00000000" w:rsidP="00000000" w:rsidRDefault="00000000" w:rsidRPr="00000000" w14:paraId="000000E1">
      <w:pPr>
        <w:spacing w:line="360" w:lineRule="auto"/>
        <w:ind w:firstLine="709"/>
        <w:jc w:val="center"/>
        <w:rPr/>
      </w:pPr>
      <w:r w:rsidDel="00000000" w:rsidR="00000000" w:rsidRPr="00000000">
        <w:rPr/>
        <w:drawing>
          <wp:inline distB="0" distT="0" distL="0" distR="0">
            <wp:extent cx="3604316" cy="2045077"/>
            <wp:effectExtent b="0" l="0" r="0" t="0"/>
            <wp:docPr id="172084785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4316" cy="2045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360" w:lineRule="auto"/>
        <w:ind w:firstLine="709"/>
        <w:jc w:val="center"/>
        <w:rPr/>
      </w:pPr>
      <w:r w:rsidDel="00000000" w:rsidR="00000000" w:rsidRPr="00000000">
        <w:rPr>
          <w:color w:val="000000"/>
          <w:rtl w:val="0"/>
        </w:rPr>
        <w:t xml:space="preserve">Рисунок 4 – Пример полученного уведомления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MyChat предоставляет возможность контроля осведомленности пользователей во вкладке «История сообщений». Интерфейс данной вкладки показан на рисунке 5. </w:t>
      </w:r>
    </w:p>
    <w:p w:rsidR="00000000" w:rsidDel="00000000" w:rsidP="00000000" w:rsidRDefault="00000000" w:rsidRPr="00000000" w14:paraId="000000E4">
      <w:pPr>
        <w:spacing w:line="360" w:lineRule="auto"/>
        <w:ind w:firstLine="709"/>
        <w:jc w:val="center"/>
        <w:rPr/>
      </w:pPr>
      <w:r w:rsidDel="00000000" w:rsidR="00000000" w:rsidRPr="00000000">
        <w:rPr/>
        <w:drawing>
          <wp:inline distB="0" distT="0" distL="0" distR="0">
            <wp:extent cx="3562723" cy="2281971"/>
            <wp:effectExtent b="0" l="0" r="0" t="0"/>
            <wp:docPr id="172084785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723" cy="22819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ind w:firstLine="709"/>
        <w:jc w:val="center"/>
        <w:rPr/>
      </w:pPr>
      <w:r w:rsidDel="00000000" w:rsidR="00000000" w:rsidRPr="00000000">
        <w:rPr>
          <w:color w:val="000000"/>
          <w:rtl w:val="0"/>
        </w:rPr>
        <w:t xml:space="preserve">Рисунок 5 – Интерфейс просмотра информации об уведомлении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Доска объявлений является отдельной вкладкой, в которой находится список сообщений, видимый всем пользователям сервера. Отправляемое сообщение можно разместить выше всех остальных, а также задать ему время жизни. Интерфейс отправки таких сообщений показан на рисунке 6.</w:t>
      </w:r>
    </w:p>
    <w:p w:rsidR="00000000" w:rsidDel="00000000" w:rsidP="00000000" w:rsidRDefault="00000000" w:rsidRPr="00000000" w14:paraId="000000E7">
      <w:pPr>
        <w:spacing w:line="360" w:lineRule="auto"/>
        <w:ind w:firstLine="709"/>
        <w:jc w:val="center"/>
        <w:rPr/>
      </w:pPr>
      <w:r w:rsidDel="00000000" w:rsidR="00000000" w:rsidRPr="00000000">
        <w:rPr/>
        <w:drawing>
          <wp:inline distB="0" distT="0" distL="0" distR="0">
            <wp:extent cx="3464144" cy="2540250"/>
            <wp:effectExtent b="0" l="0" r="0" t="0"/>
            <wp:docPr id="172084785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4144" cy="2540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ind w:firstLine="709"/>
        <w:jc w:val="center"/>
        <w:rPr/>
      </w:pPr>
      <w:r w:rsidDel="00000000" w:rsidR="00000000" w:rsidRPr="00000000">
        <w:rPr>
          <w:color w:val="000000"/>
          <w:rtl w:val="0"/>
        </w:rPr>
        <w:t xml:space="preserve">Рисунок 6 – Интерфейс окна </w:t>
      </w:r>
      <w:r w:rsidDel="00000000" w:rsidR="00000000" w:rsidRPr="00000000">
        <w:rPr>
          <w:rtl w:val="0"/>
        </w:rPr>
        <w:t xml:space="preserve">создания объявлений</w:t>
      </w:r>
    </w:p>
    <w:p w:rsidR="00000000" w:rsidDel="00000000" w:rsidP="00000000" w:rsidRDefault="00000000" w:rsidRPr="00000000" w14:paraId="000000E9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Относительно уведомления сотрудников оба продукта имеют свои преимущества и недостатки.</w:t>
      </w:r>
    </w:p>
    <w:p w:rsidR="00000000" w:rsidDel="00000000" w:rsidP="00000000" w:rsidRDefault="00000000" w:rsidRPr="00000000" w14:paraId="000000EA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 Projecto предоставляет возможность реакций и контроля осведомленности сотрудников но только для определенных видов заранее заготовленных системой уведомлений. А функционал создания нестандартных уведомлений весьма ограничен.</w:t>
      </w:r>
    </w:p>
    <w:p w:rsidR="00000000" w:rsidDel="00000000" w:rsidP="00000000" w:rsidRDefault="00000000" w:rsidRPr="00000000" w14:paraId="000000EB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MyChat предоставляет возможность массовой рассылки оповещений и контроля осведомленности сотрудников. Но у сотрудников нет никакой возможности быстро отреагировать на освещения кроме написания сообщения автору уведомления.  </w:t>
      </w:r>
    </w:p>
    <w:p w:rsidR="00000000" w:rsidDel="00000000" w:rsidP="00000000" w:rsidRDefault="00000000" w:rsidRPr="00000000" w14:paraId="000000EC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Таким образом рассмотренные продукты не могут предоставить функционал для создания нестандартных уведомлений с возможностью встраивания в них реакций и контролем осведомленности сотрудников.</w:t>
      </w:r>
    </w:p>
    <w:p w:rsidR="00000000" w:rsidDel="00000000" w:rsidP="00000000" w:rsidRDefault="00000000" w:rsidRPr="00000000" w14:paraId="000000ED">
      <w:pPr>
        <w:pStyle w:val="Heading2"/>
        <w:ind w:firstLine="708"/>
        <w:rPr/>
      </w:pPr>
      <w:bookmarkStart w:colFirst="0" w:colLast="0" w:name="_heading=h.26in1rg" w:id="12"/>
      <w:bookmarkEnd w:id="12"/>
      <w:r w:rsidDel="00000000" w:rsidR="00000000" w:rsidRPr="00000000">
        <w:rPr>
          <w:rtl w:val="0"/>
        </w:rPr>
        <w:t xml:space="preserve">1.3 Анализ требований</w:t>
      </w:r>
    </w:p>
    <w:p w:rsidR="00000000" w:rsidDel="00000000" w:rsidP="00000000" w:rsidRDefault="00000000" w:rsidRPr="00000000" w14:paraId="000000EE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особенностям. </w:t>
      </w:r>
    </w:p>
    <w:p w:rsidR="00000000" w:rsidDel="00000000" w:rsidP="00000000" w:rsidRDefault="00000000" w:rsidRPr="00000000" w14:paraId="000000EF">
      <w:pPr>
        <w:spacing w:line="360" w:lineRule="auto"/>
        <w:rPr/>
      </w:pPr>
      <w:r w:rsidDel="00000000" w:rsidR="00000000" w:rsidRPr="00000000">
        <w:rPr>
          <w:color w:val="000000"/>
          <w:rtl w:val="0"/>
        </w:rPr>
        <w:t xml:space="preserve">Таблица 1 – Требования к системе</w:t>
      </w:r>
      <w:r w:rsidDel="00000000" w:rsidR="00000000" w:rsidRPr="00000000">
        <w:rPr>
          <w:rtl w:val="0"/>
        </w:rPr>
      </w:r>
    </w:p>
    <w:tbl>
      <w:tblPr>
        <w:tblStyle w:val="Table3"/>
        <w:tblW w:w="920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5"/>
        <w:gridCol w:w="6094"/>
        <w:tblGridChange w:id="0">
          <w:tblGrid>
            <w:gridCol w:w="3115"/>
            <w:gridCol w:w="6094"/>
          </w:tblGrid>
        </w:tblGridChange>
      </w:tblGrid>
      <w:tr>
        <w:trPr>
          <w:cantSplit w:val="0"/>
          <w:trHeight w:val="386" w:hRule="atLeast"/>
          <w:tblHeader w:val="0"/>
        </w:trPr>
        <w:tc>
          <w:tcPr/>
          <w:p w:rsidR="00000000" w:rsidDel="00000000" w:rsidP="00000000" w:rsidRDefault="00000000" w:rsidRPr="00000000" w14:paraId="000000F0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Требование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Простота массовой рассылки оповещений</w:t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Создание и отправка уведомления не должно требовать большого количества времени или знаний.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Возможность встраивания реакций в уведомления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При создании уведомления должна быть возможность добавить к нему реакцию. То есть кнопку, имеющую отображающийся на ней текст и привязанную к другому уведомлению, которое будет отправлено по нажатию на неё. А при отсутствии привязанных реакций у получателя отображается одна реакция «прочитать».</w:t>
            </w:r>
          </w:p>
        </w:tc>
      </w:tr>
    </w:tbl>
    <w:p w:rsidR="00000000" w:rsidDel="00000000" w:rsidP="00000000" w:rsidRDefault="00000000" w:rsidRPr="00000000" w14:paraId="000000F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360" w:lineRule="auto"/>
        <w:rPr/>
      </w:pPr>
      <w:r w:rsidDel="00000000" w:rsidR="00000000" w:rsidRPr="00000000">
        <w:rPr>
          <w:rtl w:val="0"/>
        </w:rPr>
        <w:t xml:space="preserve">Продолжение таблицы</w:t>
      </w:r>
    </w:p>
    <w:tbl>
      <w:tblPr>
        <w:tblStyle w:val="Table4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56"/>
        <w:gridCol w:w="6089"/>
        <w:tblGridChange w:id="0">
          <w:tblGrid>
            <w:gridCol w:w="3256"/>
            <w:gridCol w:w="60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Возможность контроля осведомленности сотрудников</w:t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Контроль осведомленности сотрудников должен производиться по прочтению уведомлений. Уведомление может считаться прочитанным если сотрудник отреагировал на него. Сотрудник, отправивший уведомление должен иметь возможность просмотреть процент и список отреагировавших. Аналитик должен иметь возможность просмотреть ту же информацию по всем уведомлениям в системе.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Возможность создания черновиков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При создании уведомления должна быть возможность сохранить текущее состояние формы для дальнейшей загрузки использования.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Возможность интеграции с уже имеющимися системами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Вполне вероятно, что у копания собирающейся интегрировать данный продукт уже есть система учета сотрудников. Поэтому итоговая система должна иметь модульную структуру, позволяющую легко вносить в нее изменения.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Гибкость благодаря настройкам</w:t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Должна быть возможность занесения в систему списка должностей, отделов, видов уведомлений.</w:t>
            </w:r>
          </w:p>
          <w:p w:rsidR="00000000" w:rsidDel="00000000" w:rsidP="00000000" w:rsidRDefault="00000000" w:rsidRPr="00000000" w14:paraId="00000100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Данные настройки должны производиться в интерфейсе системы или в конфигурационных файлах.</w:t>
            </w:r>
          </w:p>
        </w:tc>
      </w:tr>
    </w:tbl>
    <w:p w:rsidR="00000000" w:rsidDel="00000000" w:rsidP="00000000" w:rsidRDefault="00000000" w:rsidRPr="00000000" w14:paraId="00000101">
      <w:pPr>
        <w:spacing w:line="360" w:lineRule="auto"/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Полный спектр, распределенных по ролям, возможностей системы можно увидеть на use-case диаграмме, представленной на рисунке 7.</w:t>
      </w:r>
    </w:p>
    <w:p w:rsidR="00000000" w:rsidDel="00000000" w:rsidP="00000000" w:rsidRDefault="00000000" w:rsidRPr="00000000" w14:paraId="00000103">
      <w:pPr>
        <w:spacing w:line="360" w:lineRule="auto"/>
        <w:rPr/>
      </w:pPr>
      <w:r w:rsidDel="00000000" w:rsidR="00000000" w:rsidRPr="00000000">
        <w:rPr/>
        <w:drawing>
          <wp:inline distB="0" distT="0" distL="0" distR="0">
            <wp:extent cx="5924550" cy="2762250"/>
            <wp:effectExtent b="0" l="0" r="0" t="0"/>
            <wp:docPr id="172084785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762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360" w:lineRule="auto"/>
        <w:ind w:firstLine="709"/>
        <w:jc w:val="center"/>
        <w:rPr/>
      </w:pPr>
      <w:r w:rsidDel="00000000" w:rsidR="00000000" w:rsidRPr="00000000">
        <w:rPr>
          <w:color w:val="000000"/>
          <w:rtl w:val="0"/>
        </w:rPr>
        <w:t xml:space="preserve">Рисунок 7 – </w:t>
      </w:r>
      <w:r w:rsidDel="00000000" w:rsidR="00000000" w:rsidRPr="00000000">
        <w:rPr>
          <w:rtl w:val="0"/>
        </w:rPr>
        <w:t xml:space="preserve">Use-case диаграмма</w:t>
      </w:r>
    </w:p>
    <w:p w:rsidR="00000000" w:rsidDel="00000000" w:rsidP="00000000" w:rsidRDefault="00000000" w:rsidRPr="00000000" w14:paraId="00000105">
      <w:pPr>
        <w:spacing w:line="360" w:lineRule="auto"/>
        <w:rPr/>
      </w:pPr>
      <w:r w:rsidDel="00000000" w:rsidR="00000000" w:rsidRPr="00000000">
        <w:rPr>
          <w:rtl w:val="0"/>
        </w:rPr>
        <w:tab/>
        <w:t xml:space="preserve">В системе должно быть выделено 3 основные роли: сотрудник, работник отдела кадров и аналитик. Каждый сотрудник должен иметь возможность создать, сохранить в черновик и отправить уведомление, а также просмотреть и отреагировать на полученные им уведомления. Аналитик дополнительно может просматривать статистику по всем отправляемым в системе уведомлениям. А работник отдела кадров регистрировать в системе новых сотрудников.</w:t>
      </w:r>
    </w:p>
    <w:p w:rsidR="00000000" w:rsidDel="00000000" w:rsidP="00000000" w:rsidRDefault="00000000" w:rsidRPr="00000000" w14:paraId="00000106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На основе описанных выше требований было составлено техническое задание представленное в приложении 1.</w:t>
      </w:r>
    </w:p>
    <w:p w:rsidR="00000000" w:rsidDel="00000000" w:rsidP="00000000" w:rsidRDefault="00000000" w:rsidRPr="00000000" w14:paraId="00000107">
      <w:pPr>
        <w:pStyle w:val="Heading2"/>
        <w:ind w:firstLine="708"/>
        <w:rPr/>
      </w:pPr>
      <w:bookmarkStart w:colFirst="0" w:colLast="0" w:name="_heading=h.lnxbz9" w:id="13"/>
      <w:bookmarkEnd w:id="13"/>
      <w:r w:rsidDel="00000000" w:rsidR="00000000" w:rsidRPr="00000000">
        <w:rPr>
          <w:rtl w:val="0"/>
        </w:rPr>
        <w:t xml:space="preserve">1.4 Вывод по разделу</w:t>
      </w:r>
    </w:p>
    <w:p w:rsidR="00000000" w:rsidDel="00000000" w:rsidP="00000000" w:rsidRDefault="00000000" w:rsidRPr="00000000" w14:paraId="00000108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В данном разделе было дано описание системы оповещения сотрудников компании. Также были рассмотрены и проанализированы возможности существующих систем, включающих в себя функционал создаваемой системы. </w:t>
      </w:r>
    </w:p>
    <w:p w:rsidR="00000000" w:rsidDel="00000000" w:rsidP="00000000" w:rsidRDefault="00000000" w:rsidRPr="00000000" w14:paraId="00000109">
      <w:pPr>
        <w:spacing w:line="360" w:lineRule="auto"/>
        <w:ind w:firstLine="709"/>
        <w:rPr/>
      </w:pPr>
      <w:r w:rsidDel="00000000" w:rsidR="00000000" w:rsidRPr="00000000">
        <w:rPr>
          <w:rtl w:val="0"/>
        </w:rPr>
        <w:t xml:space="preserve">На основе выявленных в существующих системах недостатках были выдвинуты требования к разрабатываемой системе, выполнение которых позволит увеличить эффективность внутрифирменной коммуникации. Также на основе требований к данной системы была разработана use-case диаграмма. Выделяющая основные роли и возможности сотрудников в данной системе.</w:t>
      </w:r>
    </w:p>
    <w:sectPr>
      <w:footerReference r:id="rId14" w:type="default"/>
      <w:pgSz w:h="16838" w:w="11906" w:orient="portrait"/>
      <w:pgMar w:bottom="1134" w:top="1134" w:left="1701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0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−"/>
      <w:lvlJc w:val="left"/>
      <w:pPr>
        <w:ind w:left="1429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decimal"/>
      <w:lvlText w:val="%1."/>
      <w:lvlJc w:val="left"/>
      <w:pPr>
        <w:ind w:left="500" w:hanging="360"/>
      </w:pPr>
      <w:rPr/>
    </w:lvl>
    <w:lvl w:ilvl="1">
      <w:start w:val="2"/>
      <w:numFmt w:val="decimal"/>
      <w:lvlText w:val="%1.%2."/>
      <w:lvlJc w:val="left"/>
      <w:pPr>
        <w:ind w:left="1069" w:hanging="360"/>
      </w:pPr>
      <w:rPr/>
    </w:lvl>
    <w:lvl w:ilvl="2">
      <w:start w:val="1"/>
      <w:numFmt w:val="decimal"/>
      <w:lvlText w:val="%1.%2.%3."/>
      <w:lvlJc w:val="left"/>
      <w:pPr>
        <w:ind w:left="1998" w:hanging="720"/>
      </w:pPr>
      <w:rPr/>
    </w:lvl>
    <w:lvl w:ilvl="3">
      <w:start w:val="1"/>
      <w:numFmt w:val="decimal"/>
      <w:lvlText w:val="%1.%2.%3.%4."/>
      <w:lvlJc w:val="left"/>
      <w:pPr>
        <w:ind w:left="2567" w:hanging="720"/>
      </w:pPr>
      <w:rPr/>
    </w:lvl>
    <w:lvl w:ilvl="4">
      <w:start w:val="1"/>
      <w:numFmt w:val="decimal"/>
      <w:lvlText w:val="%1.%2.%3.%4.%5."/>
      <w:lvlJc w:val="left"/>
      <w:pPr>
        <w:ind w:left="3496" w:hanging="1080"/>
      </w:pPr>
      <w:rPr/>
    </w:lvl>
    <w:lvl w:ilvl="5">
      <w:start w:val="1"/>
      <w:numFmt w:val="decimal"/>
      <w:lvlText w:val="%1.%2.%3.%4.%5.%6."/>
      <w:lvlJc w:val="left"/>
      <w:pPr>
        <w:ind w:left="4065" w:hanging="1080"/>
      </w:pPr>
      <w:rPr/>
    </w:lvl>
    <w:lvl w:ilvl="6">
      <w:start w:val="1"/>
      <w:numFmt w:val="decimal"/>
      <w:lvlText w:val="%1.%2.%3.%4.%5.%6.%7."/>
      <w:lvlJc w:val="left"/>
      <w:pPr>
        <w:ind w:left="4994" w:hanging="1440"/>
      </w:pPr>
      <w:rPr/>
    </w:lvl>
    <w:lvl w:ilvl="7">
      <w:start w:val="1"/>
      <w:numFmt w:val="decimal"/>
      <w:lvlText w:val="%1.%2.%3.%4.%5.%6.%7.%8."/>
      <w:lvlJc w:val="left"/>
      <w:pPr>
        <w:ind w:left="5563" w:hanging="1440"/>
      </w:pPr>
      <w:rPr/>
    </w:lvl>
    <w:lvl w:ilvl="8">
      <w:start w:val="1"/>
      <w:numFmt w:val="decimal"/>
      <w:lvlText w:val="%1.%2.%3.%4.%5.%6.%7.%8.%9."/>
      <w:lvlJc w:val="left"/>
      <w:pPr>
        <w:ind w:left="6492" w:hanging="180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8"/>
        <w:szCs w:val="28"/>
        <w:lang w:val="ru-RU"/>
      </w:rPr>
    </w:rPrDefault>
    <w:pPrDefault>
      <w:pPr>
        <w:spacing w:after="200"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  <w:ind w:left="708"/>
      <w:jc w:val="center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  <w:ind w:left="708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A42B4B"/>
    <w:pPr>
      <w:spacing w:after="200" w:line="276" w:lineRule="auto"/>
      <w:jc w:val="both"/>
    </w:pPr>
    <w:rPr>
      <w:rFonts w:eastAsiaTheme="minorEastAsia"/>
      <w:kern w:val="0"/>
      <w:lang w:eastAsia="ru-RU"/>
    </w:rPr>
  </w:style>
  <w:style w:type="paragraph" w:styleId="1">
    <w:name w:val="heading 1"/>
    <w:basedOn w:val="a"/>
    <w:next w:val="a"/>
    <w:link w:val="10"/>
    <w:qFormat w:val="1"/>
    <w:rsid w:val="007D2DD5"/>
    <w:pPr>
      <w:keepNext w:val="1"/>
      <w:keepLines w:val="1"/>
      <w:spacing w:after="0" w:before="240" w:line="240" w:lineRule="auto"/>
      <w:ind w:left="708"/>
      <w:jc w:val="center"/>
      <w:outlineLvl w:val="0"/>
    </w:pPr>
    <w:rPr>
      <w:rFonts w:cstheme="majorBidi" w:eastAsiaTheme="majorEastAsia"/>
      <w:b w:val="1"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7D2DD5"/>
    <w:pPr>
      <w:keepNext w:val="1"/>
      <w:keepLines w:val="1"/>
      <w:spacing w:after="0" w:before="40"/>
      <w:ind w:left="708"/>
      <w:outlineLvl w:val="1"/>
    </w:pPr>
    <w:rPr>
      <w:rFonts w:cstheme="majorBidi" w:eastAsiaTheme="majorEastAsia"/>
      <w:b w:val="1"/>
      <w:szCs w:val="26"/>
    </w:rPr>
  </w:style>
  <w:style w:type="character" w:styleId="a0" w:default="1">
    <w:name w:val="Default Paragraph Font"/>
    <w:uiPriority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0" w:customStyle="1">
    <w:name w:val="Заголовок 1 Знак"/>
    <w:basedOn w:val="a0"/>
    <w:link w:val="1"/>
    <w:rsid w:val="007D2DD5"/>
    <w:rPr>
      <w:rFonts w:cstheme="majorBidi" w:eastAsiaTheme="majorEastAsia"/>
      <w:b w:val="1"/>
      <w:kern w:val="0"/>
      <w:szCs w:val="32"/>
    </w:rPr>
  </w:style>
  <w:style w:type="character" w:styleId="20" w:customStyle="1">
    <w:name w:val="Заголовок 2 Знак"/>
    <w:basedOn w:val="a0"/>
    <w:link w:val="2"/>
    <w:uiPriority w:val="9"/>
    <w:rsid w:val="007D2DD5"/>
    <w:rPr>
      <w:rFonts w:cstheme="majorBidi" w:eastAsiaTheme="majorEastAsia"/>
      <w:b w:val="1"/>
      <w:kern w:val="0"/>
      <w:szCs w:val="26"/>
      <w:lang w:eastAsia="ru-RU"/>
    </w:rPr>
  </w:style>
  <w:style w:type="character" w:styleId="a3" w:customStyle="1">
    <w:name w:val="Центр. Заголовок Знак"/>
    <w:basedOn w:val="a0"/>
    <w:link w:val="a4"/>
    <w:locked w:val="1"/>
    <w:rsid w:val="00106B66"/>
    <w:rPr>
      <w:rFonts w:cstheme="majorBidi" w:eastAsiaTheme="majorEastAsia"/>
      <w:b w:val="1"/>
      <w:color w:val="000000" w:themeColor="text1"/>
      <w:szCs w:val="32"/>
      <w:lang w:eastAsia="ru-RU"/>
    </w:rPr>
  </w:style>
  <w:style w:type="paragraph" w:styleId="a4" w:customStyle="1">
    <w:name w:val="Центр. Заголовок"/>
    <w:basedOn w:val="1"/>
    <w:link w:val="a3"/>
    <w:qFormat w:val="1"/>
    <w:rsid w:val="00106B66"/>
    <w:pPr>
      <w:spacing w:before="0" w:line="360" w:lineRule="auto"/>
    </w:pPr>
    <w:rPr>
      <w:color w:val="000000" w:themeColor="text1"/>
      <w:kern w:val="2"/>
      <w:lang w:eastAsia="ru-RU"/>
    </w:rPr>
  </w:style>
  <w:style w:type="paragraph" w:styleId="a5">
    <w:name w:val="TOC Heading"/>
    <w:basedOn w:val="1"/>
    <w:next w:val="a"/>
    <w:uiPriority w:val="39"/>
    <w:unhideWhenUsed w:val="1"/>
    <w:qFormat w:val="1"/>
    <w:rsid w:val="00106B66"/>
    <w:pPr>
      <w:spacing w:before="0" w:line="360" w:lineRule="auto"/>
      <w:outlineLvl w:val="9"/>
    </w:pPr>
    <w:rPr>
      <w:b w:val="0"/>
      <w:color w:val="000000" w:themeColor="text1"/>
      <w:lang w:eastAsia="ru-RU"/>
    </w:rPr>
  </w:style>
  <w:style w:type="paragraph" w:styleId="a6">
    <w:name w:val="List Paragraph"/>
    <w:basedOn w:val="a"/>
    <w:uiPriority w:val="34"/>
    <w:qFormat w:val="1"/>
    <w:rsid w:val="004F2241"/>
    <w:pPr>
      <w:ind w:left="720"/>
      <w:contextualSpacing w:val="1"/>
    </w:pPr>
  </w:style>
  <w:style w:type="paragraph" w:styleId="a7">
    <w:name w:val="header"/>
    <w:basedOn w:val="a"/>
    <w:link w:val="a8"/>
    <w:uiPriority w:val="99"/>
    <w:unhideWhenUsed w:val="1"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Верхний колонтитул Знак"/>
    <w:basedOn w:val="a0"/>
    <w:link w:val="a7"/>
    <w:uiPriority w:val="99"/>
    <w:rsid w:val="004A5FD5"/>
    <w:rPr>
      <w:rFonts w:eastAsiaTheme="minorEastAsia"/>
      <w:kern w:val="0"/>
      <w:lang w:eastAsia="ru-RU"/>
    </w:rPr>
  </w:style>
  <w:style w:type="paragraph" w:styleId="a9">
    <w:name w:val="footer"/>
    <w:basedOn w:val="a"/>
    <w:link w:val="aa"/>
    <w:uiPriority w:val="99"/>
    <w:unhideWhenUsed w:val="1"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styleId="aa" w:customStyle="1">
    <w:name w:val="Нижний колонтитул Знак"/>
    <w:basedOn w:val="a0"/>
    <w:link w:val="a9"/>
    <w:uiPriority w:val="99"/>
    <w:rsid w:val="004A5FD5"/>
    <w:rPr>
      <w:rFonts w:eastAsiaTheme="minorEastAsia"/>
      <w:kern w:val="0"/>
      <w:lang w:eastAsia="ru-RU"/>
    </w:rPr>
  </w:style>
  <w:style w:type="character" w:styleId="ab">
    <w:name w:val="Hyperlink"/>
    <w:basedOn w:val="a0"/>
    <w:uiPriority w:val="99"/>
    <w:unhideWhenUsed w:val="1"/>
    <w:rsid w:val="006E5CDA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 w:val="1"/>
    <w:unhideWhenUsed w:val="1"/>
    <w:rsid w:val="006E5CDA"/>
    <w:rPr>
      <w:color w:val="605e5c"/>
      <w:shd w:color="auto" w:fill="e1dfdd" w:val="clear"/>
    </w:rPr>
  </w:style>
  <w:style w:type="character" w:styleId="ad">
    <w:name w:val="FollowedHyperlink"/>
    <w:basedOn w:val="a0"/>
    <w:uiPriority w:val="99"/>
    <w:semiHidden w:val="1"/>
    <w:unhideWhenUsed w:val="1"/>
    <w:rsid w:val="00505217"/>
    <w:rPr>
      <w:color w:val="954f72" w:themeColor="followedHyperlink"/>
      <w:u w:val="single"/>
    </w:rPr>
  </w:style>
  <w:style w:type="paragraph" w:styleId="ae">
    <w:name w:val="endnote text"/>
    <w:basedOn w:val="a"/>
    <w:link w:val="af"/>
    <w:uiPriority w:val="99"/>
    <w:semiHidden w:val="1"/>
    <w:unhideWhenUsed w:val="1"/>
    <w:rsid w:val="009D5779"/>
    <w:pPr>
      <w:spacing w:after="0" w:line="240" w:lineRule="auto"/>
    </w:pPr>
    <w:rPr>
      <w:sz w:val="20"/>
      <w:szCs w:val="20"/>
    </w:rPr>
  </w:style>
  <w:style w:type="character" w:styleId="af" w:customStyle="1">
    <w:name w:val="Текст концевой сноски Знак"/>
    <w:basedOn w:val="a0"/>
    <w:link w:val="ae"/>
    <w:uiPriority w:val="99"/>
    <w:semiHidden w:val="1"/>
    <w:rsid w:val="009D5779"/>
    <w:rPr>
      <w:rFonts w:eastAsiaTheme="minorEastAsia"/>
      <w:kern w:val="0"/>
      <w:sz w:val="20"/>
      <w:szCs w:val="20"/>
      <w:lang w:eastAsia="ru-RU"/>
    </w:rPr>
  </w:style>
  <w:style w:type="character" w:styleId="af0">
    <w:name w:val="endnote reference"/>
    <w:basedOn w:val="a0"/>
    <w:uiPriority w:val="99"/>
    <w:semiHidden w:val="1"/>
    <w:unhideWhenUsed w:val="1"/>
    <w:rsid w:val="009D5779"/>
    <w:rPr>
      <w:vertAlign w:val="superscript"/>
    </w:rPr>
  </w:style>
  <w:style w:type="table" w:styleId="af1">
    <w:name w:val="Table Grid"/>
    <w:basedOn w:val="a1"/>
    <w:uiPriority w:val="39"/>
    <w:rsid w:val="003E0DA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f2">
    <w:name w:val="Normal (Web)"/>
    <w:basedOn w:val="a"/>
    <w:uiPriority w:val="99"/>
    <w:semiHidden w:val="1"/>
    <w:unhideWhenUsed w:val="1"/>
    <w:rsid w:val="00AE1B7B"/>
    <w:pPr>
      <w:spacing w:after="100" w:afterAutospacing="1" w:before="100" w:beforeAutospacing="1" w:line="240" w:lineRule="auto"/>
      <w:jc w:val="left"/>
    </w:pPr>
    <w:rPr>
      <w:rFonts w:cs="Times New Roman" w:eastAsia="Times New Roman"/>
      <w:sz w:val="24"/>
      <w:szCs w:val="24"/>
    </w:rPr>
  </w:style>
  <w:style w:type="paragraph" w:styleId="11">
    <w:name w:val="toc 1"/>
    <w:basedOn w:val="a"/>
    <w:next w:val="a"/>
    <w:autoRedefine w:val="1"/>
    <w:uiPriority w:val="39"/>
    <w:unhideWhenUsed w:val="1"/>
    <w:rsid w:val="00947E38"/>
    <w:pPr>
      <w:spacing w:after="100"/>
    </w:pPr>
  </w:style>
  <w:style w:type="paragraph" w:styleId="21">
    <w:name w:val="toc 2"/>
    <w:basedOn w:val="a"/>
    <w:next w:val="a"/>
    <w:autoRedefine w:val="1"/>
    <w:uiPriority w:val="39"/>
    <w:unhideWhenUsed w:val="1"/>
    <w:rsid w:val="00947E38"/>
    <w:pPr>
      <w:spacing w:after="100"/>
      <w:ind w:left="280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xomPWGgr+2BeQ4nsGvgYUvz2sA==">CgMxLjAyCGguZ2pkZ3hzMgloLjMwajB6bGwyCWguMWZvYjl0ZTIKaWQuM3pueXNoNzIJaC4yZXQ5MnAwMghoLnR5amN3dDIJaC4zZHk2dmttMgloLjF0M2g1c2YyCWguNGQzNG9nODIJaC4yczhleW8xMgloLjE3ZHA4dnUyCWguM3JkY3JqbjIJaC4yNmluMXJnMghoLmxueGJ6OTgAciExT1Iwazg4SHBKcmFwSlBwOTVDWjRxYXR3NVZuNldSa2U=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2024-04-22T13:09:00Z</dcterms:created>
  <dc:creator>Владислав Мехоношин</dc:creator>
</cp:coreProperties>
</file>