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BF61" w14:textId="77777777" w:rsidR="003B7261" w:rsidRDefault="003B7261">
      <w:pPr>
        <w:spacing w:after="0" w:line="240" w:lineRule="auto"/>
      </w:pPr>
    </w:p>
    <w:p w14:paraId="3E2FC567" w14:textId="77777777" w:rsidR="003B7261" w:rsidRDefault="003B7261">
      <w:pPr>
        <w:spacing w:after="0" w:line="240" w:lineRule="auto"/>
      </w:pPr>
    </w:p>
    <w:p w14:paraId="49B4E01A" w14:textId="77777777" w:rsidR="003B7261" w:rsidRDefault="003B7261">
      <w:pPr>
        <w:spacing w:after="0" w:line="240" w:lineRule="auto"/>
      </w:pPr>
    </w:p>
    <w:p w14:paraId="3B061D90" w14:textId="77777777" w:rsidR="003B7261" w:rsidRDefault="003B7261">
      <w:pPr>
        <w:spacing w:after="0" w:line="240" w:lineRule="auto"/>
      </w:pPr>
    </w:p>
    <w:p w14:paraId="74A8E82A" w14:textId="77777777" w:rsidR="003B7261" w:rsidRDefault="003B7261">
      <w:pPr>
        <w:spacing w:after="0" w:line="240" w:lineRule="auto"/>
      </w:pPr>
    </w:p>
    <w:p w14:paraId="0EDF7EB5" w14:textId="77777777" w:rsidR="003B7261" w:rsidRDefault="003B7261">
      <w:pPr>
        <w:spacing w:after="0" w:line="240" w:lineRule="auto"/>
      </w:pPr>
    </w:p>
    <w:p w14:paraId="2F0CAB83" w14:textId="77777777" w:rsidR="003B7261" w:rsidRDefault="00000000">
      <w:pPr>
        <w:spacing w:after="0" w:line="240" w:lineRule="auto"/>
        <w:jc w:val="right"/>
      </w:pPr>
      <w:r>
        <w:t>Проректору</w:t>
      </w:r>
    </w:p>
    <w:p w14:paraId="141C9E8E" w14:textId="77777777" w:rsidR="003B7261" w:rsidRDefault="00000000">
      <w:pPr>
        <w:spacing w:after="0" w:line="240" w:lineRule="auto"/>
        <w:jc w:val="right"/>
      </w:pPr>
      <w:r>
        <w:t>Національного університету</w:t>
      </w:r>
    </w:p>
    <w:p w14:paraId="28FB5886" w14:textId="77777777" w:rsidR="003B7261" w:rsidRDefault="00000000">
      <w:pPr>
        <w:spacing w:after="0" w:line="240" w:lineRule="auto"/>
        <w:jc w:val="right"/>
      </w:pPr>
      <w:r>
        <w:t>«Львівська політехніка»</w:t>
      </w:r>
    </w:p>
    <w:p w14:paraId="4D7FC33A" w14:textId="77777777" w:rsidR="003B7261" w:rsidRDefault="00000000">
      <w:pPr>
        <w:spacing w:after="0" w:line="240" w:lineRule="auto"/>
        <w:jc w:val="right"/>
      </w:pPr>
      <w:r>
        <w:t>Володимиру ЖЕЖУСІ</w:t>
      </w:r>
    </w:p>
    <w:p w14:paraId="39716AE7" w14:textId="77777777" w:rsidR="003B7261" w:rsidRDefault="003B7261"/>
    <w:p w14:paraId="4F1EE9CC" w14:textId="77777777" w:rsidR="003B7261" w:rsidRDefault="00000000">
      <w:pPr>
        <w:spacing w:after="120"/>
        <w:jc w:val="center"/>
      </w:pPr>
      <w:r>
        <w:rPr>
          <w:b/>
        </w:rPr>
        <w:t>КЛОПОТАННЯ</w:t>
      </w:r>
    </w:p>
    <w:p w14:paraId="6FFC14B1" w14:textId="77777777" w:rsidR="003B7261" w:rsidRDefault="00000000">
      <w:pPr>
        <w:ind w:firstLine="709"/>
        <w:jc w:val="both"/>
      </w:pPr>
      <w:r>
        <w:t>Просимо Вашого дозволу на використання приміщення 321 аудиторії головного навчального корпусу щовівторка протягом осіннього семестру 2025/2026 навчального року з 16:25 год до 20:50 год для проведення засідань Колегії та профбюро студентів ІКТА.</w:t>
      </w:r>
    </w:p>
    <w:p w14:paraId="34B2C57C" w14:textId="77777777" w:rsidR="003B7261" w:rsidRDefault="00000000">
      <w:pPr>
        <w:spacing w:before="40"/>
        <w:ind w:firstLine="709"/>
      </w:pPr>
      <w:r>
        <w:t>Відповідальний за проведення: Голова Колегії та профбюро студентів ІКТА - Ірина Грицай.</w:t>
      </w:r>
    </w:p>
    <w:p w14:paraId="494EF133" w14:textId="77777777" w:rsidR="003B7261" w:rsidRDefault="003B7261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252"/>
      </w:tblGrid>
      <w:tr w:rsidR="003B7261" w14:paraId="65858791" w14:textId="77777777">
        <w:tc>
          <w:tcPr>
            <w:tcW w:w="5669" w:type="dxa"/>
          </w:tcPr>
          <w:p w14:paraId="7488127B" w14:textId="77777777" w:rsidR="003B7261" w:rsidRDefault="00000000">
            <w:pPr>
              <w:spacing w:after="0"/>
            </w:pPr>
            <w:r>
              <w:t>Голова профкому</w:t>
            </w:r>
          </w:p>
          <w:p w14:paraId="2339FA89" w14:textId="2D741F94" w:rsidR="003B7261" w:rsidRDefault="00000000">
            <w:pPr>
              <w:spacing w:after="120"/>
            </w:pPr>
            <w:proofErr w:type="spellStart"/>
            <w:r>
              <w:t>студентів</w:t>
            </w:r>
            <w:proofErr w:type="spellEnd"/>
            <w:r>
              <w:t xml:space="preserve"> </w:t>
            </w:r>
            <w:r w:rsidR="001D0461">
              <w:rPr>
                <w:lang w:val="uk-UA"/>
              </w:rPr>
              <w:t xml:space="preserve">та </w:t>
            </w:r>
            <w:proofErr w:type="spellStart"/>
            <w:r>
              <w:t>аспірантів</w:t>
            </w:r>
            <w:proofErr w:type="spellEnd"/>
          </w:p>
        </w:tc>
        <w:tc>
          <w:tcPr>
            <w:tcW w:w="4252" w:type="dxa"/>
          </w:tcPr>
          <w:p w14:paraId="024D2B5F" w14:textId="77777777" w:rsidR="003B7261" w:rsidRDefault="00000000">
            <w:pPr>
              <w:spacing w:after="0"/>
              <w:jc w:val="right"/>
            </w:pPr>
            <w:r>
              <w:t>Богдан МІРІНЧИК</w:t>
            </w:r>
          </w:p>
        </w:tc>
      </w:tr>
      <w:tr w:rsidR="003B7261" w14:paraId="1CF522C4" w14:textId="77777777">
        <w:tc>
          <w:tcPr>
            <w:tcW w:w="5669" w:type="dxa"/>
          </w:tcPr>
          <w:p w14:paraId="4EAEBE63" w14:textId="77777777" w:rsidR="003B7261" w:rsidRDefault="00000000">
            <w:pPr>
              <w:spacing w:after="0"/>
            </w:pPr>
            <w:r>
              <w:t>Голова Колегії студентів</w:t>
            </w:r>
          </w:p>
        </w:tc>
        <w:tc>
          <w:tcPr>
            <w:tcW w:w="4252" w:type="dxa"/>
          </w:tcPr>
          <w:p w14:paraId="20CABE59" w14:textId="77777777" w:rsidR="003B7261" w:rsidRDefault="00000000">
            <w:pPr>
              <w:spacing w:after="0"/>
              <w:jc w:val="right"/>
            </w:pPr>
            <w:r>
              <w:t>Роксолана ПЕТРИШИН</w:t>
            </w:r>
          </w:p>
        </w:tc>
      </w:tr>
    </w:tbl>
    <w:p w14:paraId="03438928" w14:textId="77777777" w:rsidR="00017415" w:rsidRDefault="00017415"/>
    <w:sectPr w:rsidR="00017415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33250">
    <w:abstractNumId w:val="8"/>
  </w:num>
  <w:num w:numId="2" w16cid:durableId="1054155783">
    <w:abstractNumId w:val="6"/>
  </w:num>
  <w:num w:numId="3" w16cid:durableId="1967926310">
    <w:abstractNumId w:val="5"/>
  </w:num>
  <w:num w:numId="4" w16cid:durableId="1878734959">
    <w:abstractNumId w:val="4"/>
  </w:num>
  <w:num w:numId="5" w16cid:durableId="1065032938">
    <w:abstractNumId w:val="7"/>
  </w:num>
  <w:num w:numId="6" w16cid:durableId="1065497254">
    <w:abstractNumId w:val="3"/>
  </w:num>
  <w:num w:numId="7" w16cid:durableId="1138956405">
    <w:abstractNumId w:val="2"/>
  </w:num>
  <w:num w:numId="8" w16cid:durableId="1154832412">
    <w:abstractNumId w:val="1"/>
  </w:num>
  <w:num w:numId="9" w16cid:durableId="29885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15"/>
    <w:rsid w:val="00034616"/>
    <w:rsid w:val="0006063C"/>
    <w:rsid w:val="0015074B"/>
    <w:rsid w:val="001D0461"/>
    <w:rsid w:val="0029639D"/>
    <w:rsid w:val="00326F90"/>
    <w:rsid w:val="003B7261"/>
    <w:rsid w:val="005713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C3346"/>
  <w14:defaultImageDpi w14:val="300"/>
  <w15:docId w15:val="{10F529CA-17B3-4D29-983C-DA72B6BB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vladyslav march</cp:lastModifiedBy>
  <cp:revision>2</cp:revision>
  <dcterms:created xsi:type="dcterms:W3CDTF">2013-12-23T23:15:00Z</dcterms:created>
  <dcterms:modified xsi:type="dcterms:W3CDTF">2026-02-26T19:38:00Z</dcterms:modified>
  <cp:category/>
</cp:coreProperties>
</file>