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1B777" w14:textId="726717FD" w:rsidR="002135ED" w:rsidRPr="006E5ABE" w:rsidRDefault="007D5AD3">
      <w:pPr>
        <w:pStyle w:val="Nagwek1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2135ED" w:rsidRPr="006E5ABE">
        <w:rPr>
          <w:sz w:val="26"/>
          <w:szCs w:val="26"/>
        </w:rPr>
        <w:t>Zadanie „ewidenc</w:t>
      </w:r>
      <w:r>
        <w:rPr>
          <w:sz w:val="26"/>
          <w:szCs w:val="26"/>
        </w:rPr>
        <w:t>ja magazynowa</w:t>
      </w:r>
      <w:r w:rsidR="002135ED" w:rsidRPr="006E5ABE">
        <w:rPr>
          <w:sz w:val="26"/>
          <w:szCs w:val="26"/>
        </w:rPr>
        <w:t>”</w:t>
      </w:r>
      <w:r w:rsidR="00EE3D5D" w:rsidRPr="006E5ABE">
        <w:rPr>
          <w:sz w:val="26"/>
          <w:szCs w:val="26"/>
        </w:rPr>
        <w:t xml:space="preserve"> (</w:t>
      </w:r>
      <w:r w:rsidR="009877EB" w:rsidRPr="006E5ABE">
        <w:rPr>
          <w:sz w:val="26"/>
          <w:szCs w:val="26"/>
        </w:rPr>
        <w:t>c.d.</w:t>
      </w:r>
      <w:r>
        <w:rPr>
          <w:sz w:val="26"/>
          <w:szCs w:val="26"/>
        </w:rPr>
        <w:t xml:space="preserve"> zad.1</w:t>
      </w:r>
      <w:r w:rsidR="00EE3D5D" w:rsidRPr="006E5ABE">
        <w:rPr>
          <w:sz w:val="26"/>
          <w:szCs w:val="26"/>
        </w:rPr>
        <w:t>)</w:t>
      </w:r>
    </w:p>
    <w:p w14:paraId="6CE8293E" w14:textId="77777777" w:rsidR="002135ED" w:rsidRPr="006E5ABE" w:rsidRDefault="002135ED">
      <w:pPr>
        <w:jc w:val="both"/>
      </w:pPr>
    </w:p>
    <w:p w14:paraId="21105199" w14:textId="3CF03EE0" w:rsidR="00E3774A" w:rsidRPr="006E5ABE" w:rsidRDefault="002135ED">
      <w:pPr>
        <w:jc w:val="both"/>
        <w:rPr>
          <w:sz w:val="22"/>
          <w:szCs w:val="22"/>
        </w:rPr>
      </w:pPr>
      <w:r w:rsidRPr="006E5ABE">
        <w:rPr>
          <w:sz w:val="22"/>
          <w:szCs w:val="22"/>
        </w:rPr>
        <w:t xml:space="preserve">Proszę </w:t>
      </w:r>
      <w:r w:rsidR="002531CE" w:rsidRPr="006E5ABE">
        <w:rPr>
          <w:sz w:val="22"/>
          <w:szCs w:val="22"/>
        </w:rPr>
        <w:t>opracować</w:t>
      </w:r>
      <w:r w:rsidRPr="006E5ABE">
        <w:rPr>
          <w:sz w:val="22"/>
          <w:szCs w:val="22"/>
        </w:rPr>
        <w:t xml:space="preserve"> </w:t>
      </w:r>
      <w:r w:rsidRPr="006E5ABE">
        <w:rPr>
          <w:b/>
          <w:sz w:val="22"/>
          <w:szCs w:val="22"/>
        </w:rPr>
        <w:t>arkusz ilościowo–wartościowej ewidencji magazynowej</w:t>
      </w:r>
      <w:r w:rsidRPr="006E5ABE">
        <w:rPr>
          <w:sz w:val="22"/>
          <w:szCs w:val="22"/>
        </w:rPr>
        <w:t xml:space="preserve"> opierającej si</w:t>
      </w:r>
      <w:r w:rsidR="00C23D9F" w:rsidRPr="006E5ABE">
        <w:rPr>
          <w:sz w:val="22"/>
          <w:szCs w:val="22"/>
        </w:rPr>
        <w:t xml:space="preserve">ę na </w:t>
      </w:r>
      <w:r w:rsidR="00C23D9F" w:rsidRPr="006E5ABE">
        <w:rPr>
          <w:b/>
          <w:sz w:val="22"/>
          <w:szCs w:val="22"/>
        </w:rPr>
        <w:t>metodzie średniej ważonej</w:t>
      </w:r>
      <w:r w:rsidR="003D3CAA" w:rsidRPr="006E5ABE">
        <w:rPr>
          <w:b/>
          <w:sz w:val="22"/>
          <w:szCs w:val="22"/>
        </w:rPr>
        <w:t xml:space="preserve"> </w:t>
      </w:r>
      <w:r w:rsidR="003D3CAA" w:rsidRPr="006E5ABE">
        <w:rPr>
          <w:bCs/>
          <w:sz w:val="22"/>
          <w:szCs w:val="22"/>
        </w:rPr>
        <w:t>dla jednego towaru</w:t>
      </w:r>
      <w:r w:rsidR="00882E46" w:rsidRPr="006E5ABE">
        <w:rPr>
          <w:sz w:val="22"/>
          <w:szCs w:val="22"/>
        </w:rPr>
        <w:t>,</w:t>
      </w:r>
      <w:r w:rsidR="00C23D9F" w:rsidRPr="006E5ABE">
        <w:rPr>
          <w:sz w:val="22"/>
          <w:szCs w:val="22"/>
        </w:rPr>
        <w:t xml:space="preserve"> obejmujący zdarzenia </w:t>
      </w:r>
      <w:r w:rsidR="00BC0956" w:rsidRPr="006E5ABE">
        <w:rPr>
          <w:sz w:val="22"/>
          <w:szCs w:val="22"/>
        </w:rPr>
        <w:t xml:space="preserve">otrzymanej </w:t>
      </w:r>
      <w:r w:rsidR="00C23D9F" w:rsidRPr="006E5ABE">
        <w:rPr>
          <w:sz w:val="22"/>
          <w:szCs w:val="22"/>
        </w:rPr>
        <w:t xml:space="preserve">dostawy (przychodu magazynowego) oraz sprzedaży (rozchodu magazynowego). </w:t>
      </w:r>
      <w:r w:rsidR="002531CE" w:rsidRPr="006E5ABE">
        <w:rPr>
          <w:sz w:val="22"/>
          <w:szCs w:val="22"/>
        </w:rPr>
        <w:t>W ramach uproszczenia proszę pominąć inne możliwe typy transakcji magazynowych, np. zwroty, ubytki, różnice remanentowe, wydanie na potrzeby własne i in.</w:t>
      </w:r>
    </w:p>
    <w:p w14:paraId="0A170F69" w14:textId="77777777" w:rsidR="00E3774A" w:rsidRPr="006E5ABE" w:rsidRDefault="00E3774A">
      <w:pPr>
        <w:jc w:val="both"/>
        <w:rPr>
          <w:sz w:val="22"/>
          <w:szCs w:val="22"/>
        </w:rPr>
      </w:pPr>
      <w:r w:rsidRPr="006E5ABE">
        <w:rPr>
          <w:sz w:val="22"/>
          <w:szCs w:val="22"/>
        </w:rPr>
        <w:t xml:space="preserve">W metodzie średniej ważonej rozchód </w:t>
      </w:r>
      <w:r w:rsidR="00D46415" w:rsidRPr="006E5ABE">
        <w:rPr>
          <w:sz w:val="22"/>
          <w:szCs w:val="22"/>
        </w:rPr>
        <w:t xml:space="preserve">magazynowy </w:t>
      </w:r>
      <w:r w:rsidRPr="006E5ABE">
        <w:rPr>
          <w:sz w:val="22"/>
          <w:szCs w:val="22"/>
        </w:rPr>
        <w:t xml:space="preserve">odbywa się po aktualnej cenie ewidencyjnej nie zmieniając tej obowiązującej ceny. Przy przychodzie należy </w:t>
      </w:r>
      <w:r w:rsidR="002531CE" w:rsidRPr="006E5ABE">
        <w:rPr>
          <w:sz w:val="22"/>
          <w:szCs w:val="22"/>
        </w:rPr>
        <w:t xml:space="preserve">zaś </w:t>
      </w:r>
      <w:r w:rsidRPr="006E5ABE">
        <w:rPr>
          <w:sz w:val="22"/>
          <w:szCs w:val="22"/>
        </w:rPr>
        <w:t>obliczyć nową</w:t>
      </w:r>
      <w:r w:rsidR="002531CE" w:rsidRPr="006E5ABE">
        <w:rPr>
          <w:sz w:val="22"/>
          <w:szCs w:val="22"/>
        </w:rPr>
        <w:t>,</w:t>
      </w:r>
      <w:r w:rsidRPr="006E5ABE">
        <w:rPr>
          <w:sz w:val="22"/>
          <w:szCs w:val="22"/>
        </w:rPr>
        <w:t xml:space="preserve"> obowiązującą od tej chwili </w:t>
      </w:r>
      <w:r w:rsidR="00D46415" w:rsidRPr="006E5ABE">
        <w:rPr>
          <w:sz w:val="22"/>
          <w:szCs w:val="22"/>
        </w:rPr>
        <w:t>cenę</w:t>
      </w:r>
      <w:r w:rsidRPr="006E5ABE">
        <w:rPr>
          <w:sz w:val="22"/>
          <w:szCs w:val="22"/>
        </w:rPr>
        <w:t xml:space="preserve"> ewidencyjną</w:t>
      </w:r>
      <w:r w:rsidR="002531CE" w:rsidRPr="006E5ABE">
        <w:rPr>
          <w:sz w:val="22"/>
          <w:szCs w:val="22"/>
        </w:rPr>
        <w:t>,</w:t>
      </w:r>
      <w:r w:rsidRPr="006E5ABE">
        <w:rPr>
          <w:sz w:val="22"/>
          <w:szCs w:val="22"/>
        </w:rPr>
        <w:t xml:space="preserve"> będącą średnią dotychczasowej ceny i nowej ceny nabycia, ważon</w:t>
      </w:r>
      <w:r w:rsidR="00D46415" w:rsidRPr="006E5ABE">
        <w:rPr>
          <w:sz w:val="22"/>
          <w:szCs w:val="22"/>
        </w:rPr>
        <w:t>ych</w:t>
      </w:r>
      <w:r w:rsidRPr="006E5ABE">
        <w:rPr>
          <w:sz w:val="22"/>
          <w:szCs w:val="22"/>
        </w:rPr>
        <w:t xml:space="preserve"> odpowiednio liczbą </w:t>
      </w:r>
      <w:r w:rsidR="00D46415" w:rsidRPr="006E5ABE">
        <w:rPr>
          <w:sz w:val="22"/>
          <w:szCs w:val="22"/>
        </w:rPr>
        <w:t xml:space="preserve">dotychczasowych </w:t>
      </w:r>
      <w:r w:rsidRPr="006E5ABE">
        <w:rPr>
          <w:sz w:val="22"/>
          <w:szCs w:val="22"/>
        </w:rPr>
        <w:t xml:space="preserve">sztuk </w:t>
      </w:r>
      <w:r w:rsidR="00D46415" w:rsidRPr="006E5ABE">
        <w:rPr>
          <w:sz w:val="22"/>
          <w:szCs w:val="22"/>
        </w:rPr>
        <w:t>towaru w magazynie i liczbą nowych otrzymanych sztuk.</w:t>
      </w:r>
    </w:p>
    <w:p w14:paraId="31B6E4CB" w14:textId="77777777" w:rsidR="00D46415" w:rsidRPr="006E5ABE" w:rsidRDefault="008D7245">
      <w:pPr>
        <w:jc w:val="both"/>
        <w:rPr>
          <w:sz w:val="22"/>
          <w:szCs w:val="22"/>
        </w:rPr>
      </w:pPr>
      <w:r w:rsidRPr="006E5ABE">
        <w:rPr>
          <w:sz w:val="22"/>
          <w:szCs w:val="22"/>
        </w:rPr>
        <w:t xml:space="preserve">Pojedyncza tabela ewidencji dotyczy </w:t>
      </w:r>
      <w:r w:rsidR="00E3774A" w:rsidRPr="006E5ABE">
        <w:rPr>
          <w:sz w:val="22"/>
          <w:szCs w:val="22"/>
        </w:rPr>
        <w:t xml:space="preserve">tylko jednego towaru (tutaj mydła A). </w:t>
      </w:r>
      <w:r w:rsidR="00F06D6C" w:rsidRPr="006E5ABE">
        <w:rPr>
          <w:sz w:val="22"/>
          <w:szCs w:val="22"/>
        </w:rPr>
        <w:t xml:space="preserve">Wiersze mają odpowiadać kolejnym ruchom magazynowym dla </w:t>
      </w:r>
      <w:r w:rsidR="00E3774A" w:rsidRPr="006E5ABE">
        <w:rPr>
          <w:sz w:val="22"/>
          <w:szCs w:val="22"/>
        </w:rPr>
        <w:t>tego</w:t>
      </w:r>
      <w:r w:rsidR="00F06D6C" w:rsidRPr="006E5ABE">
        <w:rPr>
          <w:sz w:val="22"/>
          <w:szCs w:val="22"/>
        </w:rPr>
        <w:t xml:space="preserve"> towaru. </w:t>
      </w:r>
      <w:r w:rsidR="0021027B" w:rsidRPr="006E5ABE">
        <w:rPr>
          <w:sz w:val="22"/>
          <w:szCs w:val="22"/>
        </w:rPr>
        <w:t>M</w:t>
      </w:r>
      <w:r w:rsidR="00F06D6C" w:rsidRPr="006E5ABE">
        <w:rPr>
          <w:sz w:val="22"/>
          <w:szCs w:val="22"/>
        </w:rPr>
        <w:t>a być dostępna historyczna informacja o ilości, wartości oraz obowiązującej w danej chwili jednostkowej cenie ewidencyjnej</w:t>
      </w:r>
      <w:r w:rsidR="0021027B" w:rsidRPr="006E5ABE">
        <w:rPr>
          <w:sz w:val="22"/>
          <w:szCs w:val="22"/>
        </w:rPr>
        <w:t xml:space="preserve"> po każdym ruchu magazynowym</w:t>
      </w:r>
      <w:r w:rsidR="00F06D6C" w:rsidRPr="006E5ABE">
        <w:rPr>
          <w:sz w:val="22"/>
          <w:szCs w:val="22"/>
        </w:rPr>
        <w:t xml:space="preserve">. </w:t>
      </w:r>
    </w:p>
    <w:p w14:paraId="50741BAF" w14:textId="77777777" w:rsidR="00D46415" w:rsidRPr="006E5ABE" w:rsidRDefault="00D46415">
      <w:pPr>
        <w:jc w:val="both"/>
        <w:rPr>
          <w:sz w:val="22"/>
          <w:szCs w:val="22"/>
        </w:rPr>
      </w:pPr>
      <w:r w:rsidRPr="006E5ABE">
        <w:rPr>
          <w:sz w:val="22"/>
          <w:szCs w:val="22"/>
        </w:rPr>
        <w:t>Kolumny powinny obejmować:</w:t>
      </w:r>
    </w:p>
    <w:p w14:paraId="1156DD8C" w14:textId="77777777" w:rsidR="00D46415" w:rsidRPr="006E5ABE" w:rsidRDefault="00D46415" w:rsidP="00D46415">
      <w:pPr>
        <w:pStyle w:val="Akapitzlist"/>
        <w:numPr>
          <w:ilvl w:val="0"/>
          <w:numId w:val="5"/>
        </w:numPr>
        <w:jc w:val="both"/>
        <w:rPr>
          <w:sz w:val="22"/>
          <w:szCs w:val="22"/>
        </w:rPr>
      </w:pPr>
      <w:r w:rsidRPr="006E5ABE">
        <w:rPr>
          <w:sz w:val="22"/>
          <w:szCs w:val="22"/>
        </w:rPr>
        <w:t>dane „ogólne” transakcji, np.: lp., data, id. dokumentu, typ transakcji, itp.</w:t>
      </w:r>
    </w:p>
    <w:p w14:paraId="4C7DF696" w14:textId="77777777" w:rsidR="00D46415" w:rsidRPr="006E5ABE" w:rsidRDefault="00D46415" w:rsidP="00D46415">
      <w:pPr>
        <w:pStyle w:val="Akapitzlist"/>
        <w:numPr>
          <w:ilvl w:val="0"/>
          <w:numId w:val="5"/>
        </w:numPr>
        <w:jc w:val="both"/>
        <w:rPr>
          <w:sz w:val="22"/>
          <w:szCs w:val="22"/>
        </w:rPr>
      </w:pPr>
      <w:r w:rsidRPr="006E5ABE">
        <w:rPr>
          <w:sz w:val="22"/>
          <w:szCs w:val="22"/>
        </w:rPr>
        <w:t>dane dotyczące same</w:t>
      </w:r>
      <w:r w:rsidR="003D3CAA" w:rsidRPr="006E5ABE">
        <w:rPr>
          <w:sz w:val="22"/>
          <w:szCs w:val="22"/>
        </w:rPr>
        <w:t>j</w:t>
      </w:r>
      <w:r w:rsidRPr="006E5ABE">
        <w:rPr>
          <w:sz w:val="22"/>
          <w:szCs w:val="22"/>
        </w:rPr>
        <w:t xml:space="preserve"> transakcji np.: liczba sztuk przychodu lub rozchodu, cena nabycia (tylko dla przychodu, bo rozchód odbywa się po dotychczasowej cenie), wartość transakcji (liczona i dla przychodu i dla rozchodu, choć zapewne inaczej – sugestia użycia funkcji JEŻELI)</w:t>
      </w:r>
    </w:p>
    <w:p w14:paraId="1769B136" w14:textId="77777777" w:rsidR="00D46415" w:rsidRPr="006E5ABE" w:rsidRDefault="00D46415" w:rsidP="00D46415">
      <w:pPr>
        <w:pStyle w:val="Akapitzlist"/>
        <w:numPr>
          <w:ilvl w:val="0"/>
          <w:numId w:val="5"/>
        </w:numPr>
        <w:jc w:val="both"/>
        <w:rPr>
          <w:sz w:val="22"/>
          <w:szCs w:val="22"/>
        </w:rPr>
      </w:pPr>
      <w:r w:rsidRPr="006E5ABE">
        <w:rPr>
          <w:sz w:val="22"/>
          <w:szCs w:val="22"/>
        </w:rPr>
        <w:t>dane agregujące stany magazynowe po transakcji, np. cena ewidencyjna obowiązująca po transakcji, stan ilościowy, stan wartościowy.</w:t>
      </w:r>
    </w:p>
    <w:p w14:paraId="2453DD11" w14:textId="140F9D8F" w:rsidR="007D5AD3" w:rsidRDefault="00F06D6C">
      <w:pPr>
        <w:jc w:val="both"/>
        <w:rPr>
          <w:sz w:val="22"/>
          <w:szCs w:val="22"/>
        </w:rPr>
      </w:pPr>
      <w:r w:rsidRPr="006E5ABE">
        <w:rPr>
          <w:sz w:val="22"/>
          <w:szCs w:val="22"/>
        </w:rPr>
        <w:t xml:space="preserve">W kolumnie z typem </w:t>
      </w:r>
      <w:r w:rsidR="00151F17">
        <w:rPr>
          <w:sz w:val="22"/>
          <w:szCs w:val="22"/>
        </w:rPr>
        <w:t>transakcji</w:t>
      </w:r>
      <w:r w:rsidRPr="006E5ABE">
        <w:rPr>
          <w:sz w:val="22"/>
          <w:szCs w:val="22"/>
        </w:rPr>
        <w:t xml:space="preserve"> należy zastosować </w:t>
      </w:r>
      <w:r w:rsidRPr="006E5ABE">
        <w:rPr>
          <w:b/>
          <w:bCs/>
          <w:sz w:val="22"/>
          <w:szCs w:val="22"/>
        </w:rPr>
        <w:t>regułę sprawdzania poprawności</w:t>
      </w:r>
      <w:r w:rsidR="00E3774A" w:rsidRPr="006E5ABE">
        <w:rPr>
          <w:sz w:val="22"/>
          <w:szCs w:val="22"/>
        </w:rPr>
        <w:t xml:space="preserve"> </w:t>
      </w:r>
      <w:r w:rsidR="00E3774A" w:rsidRPr="006E5ABE">
        <w:rPr>
          <w:i/>
          <w:iCs/>
          <w:sz w:val="22"/>
          <w:szCs w:val="22"/>
        </w:rPr>
        <w:t>(poprawność danych wg listy</w:t>
      </w:r>
      <w:r w:rsidR="002E1A4F" w:rsidRPr="006E5ABE">
        <w:rPr>
          <w:i/>
          <w:iCs/>
          <w:sz w:val="22"/>
          <w:szCs w:val="22"/>
        </w:rPr>
        <w:t xml:space="preserve"> - Przykład 17</w:t>
      </w:r>
      <w:r w:rsidR="00E3774A" w:rsidRPr="006E5ABE">
        <w:rPr>
          <w:i/>
          <w:iCs/>
          <w:sz w:val="22"/>
          <w:szCs w:val="22"/>
        </w:rPr>
        <w:t>)</w:t>
      </w:r>
      <w:r w:rsidRPr="006E5ABE">
        <w:rPr>
          <w:sz w:val="22"/>
          <w:szCs w:val="22"/>
        </w:rPr>
        <w:t xml:space="preserve"> z możliwością wyboru typu zdarzenia </w:t>
      </w:r>
      <w:r w:rsidR="000C6A14" w:rsidRPr="006E5ABE">
        <w:rPr>
          <w:sz w:val="22"/>
          <w:szCs w:val="22"/>
        </w:rPr>
        <w:t>(</w:t>
      </w:r>
      <w:r w:rsidR="00CC7A68" w:rsidRPr="006E5ABE">
        <w:rPr>
          <w:sz w:val="22"/>
          <w:szCs w:val="22"/>
        </w:rPr>
        <w:t xml:space="preserve">wyłącznie </w:t>
      </w:r>
      <w:r w:rsidR="000C6A14" w:rsidRPr="006E5ABE">
        <w:rPr>
          <w:sz w:val="22"/>
          <w:szCs w:val="22"/>
        </w:rPr>
        <w:t xml:space="preserve">przychód / rozchód) </w:t>
      </w:r>
      <w:r w:rsidRPr="006E5ABE">
        <w:rPr>
          <w:sz w:val="22"/>
          <w:szCs w:val="22"/>
        </w:rPr>
        <w:t xml:space="preserve">z listy rozwijanej. </w:t>
      </w:r>
      <w:r w:rsidR="00D741F4" w:rsidRPr="006E5ABE">
        <w:rPr>
          <w:sz w:val="22"/>
          <w:szCs w:val="22"/>
        </w:rPr>
        <w:t xml:space="preserve">W kolumnie ze stanem ilościowym </w:t>
      </w:r>
      <w:r w:rsidR="00151F17">
        <w:rPr>
          <w:sz w:val="22"/>
          <w:szCs w:val="22"/>
        </w:rPr>
        <w:t xml:space="preserve">po transakcji </w:t>
      </w:r>
      <w:r w:rsidR="0028757D" w:rsidRPr="006E5ABE">
        <w:rPr>
          <w:sz w:val="22"/>
          <w:szCs w:val="22"/>
        </w:rPr>
        <w:t xml:space="preserve">należy </w:t>
      </w:r>
      <w:r w:rsidR="00D741F4" w:rsidRPr="006E5ABE">
        <w:rPr>
          <w:sz w:val="22"/>
          <w:szCs w:val="22"/>
        </w:rPr>
        <w:t>zastos</w:t>
      </w:r>
      <w:r w:rsidR="0028757D" w:rsidRPr="006E5ABE">
        <w:rPr>
          <w:sz w:val="22"/>
          <w:szCs w:val="22"/>
        </w:rPr>
        <w:t>ować</w:t>
      </w:r>
      <w:r w:rsidR="00D741F4" w:rsidRPr="006E5ABE">
        <w:rPr>
          <w:sz w:val="22"/>
          <w:szCs w:val="22"/>
        </w:rPr>
        <w:t xml:space="preserve"> </w:t>
      </w:r>
      <w:r w:rsidR="00D741F4" w:rsidRPr="006444E1">
        <w:rPr>
          <w:b/>
          <w:bCs/>
          <w:sz w:val="22"/>
          <w:szCs w:val="22"/>
        </w:rPr>
        <w:t>format warunkowy</w:t>
      </w:r>
      <w:r w:rsidR="00D741F4" w:rsidRPr="006E5ABE">
        <w:rPr>
          <w:sz w:val="22"/>
          <w:szCs w:val="22"/>
        </w:rPr>
        <w:t xml:space="preserve"> sygnalizujący </w:t>
      </w:r>
      <w:r w:rsidR="006444E1" w:rsidRPr="006E5ABE">
        <w:rPr>
          <w:sz w:val="22"/>
          <w:szCs w:val="22"/>
        </w:rPr>
        <w:t xml:space="preserve">stan ujemny </w:t>
      </w:r>
      <w:r w:rsidR="00D741F4" w:rsidRPr="006E5ABE">
        <w:rPr>
          <w:sz w:val="22"/>
          <w:szCs w:val="22"/>
        </w:rPr>
        <w:t xml:space="preserve">czerwonym kolorem </w:t>
      </w:r>
      <w:r w:rsidR="006444E1">
        <w:rPr>
          <w:sz w:val="22"/>
          <w:szCs w:val="22"/>
        </w:rPr>
        <w:t>tła</w:t>
      </w:r>
      <w:r w:rsidR="00D741F4" w:rsidRPr="006E5ABE">
        <w:rPr>
          <w:sz w:val="22"/>
          <w:szCs w:val="22"/>
        </w:rPr>
        <w:t>.</w:t>
      </w:r>
      <w:r w:rsidR="007D5AD3">
        <w:rPr>
          <w:sz w:val="22"/>
          <w:szCs w:val="22"/>
        </w:rPr>
        <w:t xml:space="preserve"> </w:t>
      </w:r>
      <w:r w:rsidR="00C23D9F" w:rsidRPr="006E5ABE">
        <w:rPr>
          <w:sz w:val="22"/>
          <w:szCs w:val="22"/>
        </w:rPr>
        <w:t xml:space="preserve">Akusz należy wypełnić potrzebnymi formułami </w:t>
      </w:r>
      <w:r w:rsidR="002C4312" w:rsidRPr="006E5ABE">
        <w:rPr>
          <w:sz w:val="22"/>
          <w:szCs w:val="22"/>
        </w:rPr>
        <w:t>oraz</w:t>
      </w:r>
      <w:r w:rsidR="00C23D9F" w:rsidRPr="006E5ABE">
        <w:rPr>
          <w:sz w:val="22"/>
          <w:szCs w:val="22"/>
        </w:rPr>
        <w:t xml:space="preserve"> wstawić </w:t>
      </w:r>
      <w:r w:rsidR="007D5AD3">
        <w:rPr>
          <w:sz w:val="22"/>
          <w:szCs w:val="22"/>
        </w:rPr>
        <w:t xml:space="preserve">poniższe </w:t>
      </w:r>
      <w:r w:rsidR="0028757D" w:rsidRPr="006E5ABE">
        <w:rPr>
          <w:sz w:val="22"/>
          <w:szCs w:val="22"/>
        </w:rPr>
        <w:t xml:space="preserve">dane </w:t>
      </w:r>
      <w:r w:rsidR="007D5AD3">
        <w:rPr>
          <w:sz w:val="22"/>
          <w:szCs w:val="22"/>
        </w:rPr>
        <w:t xml:space="preserve">dla Mydła A </w:t>
      </w:r>
      <w:r w:rsidR="008E1F22" w:rsidRPr="006E5ABE">
        <w:rPr>
          <w:sz w:val="22"/>
          <w:szCs w:val="22"/>
        </w:rPr>
        <w:t>w</w:t>
      </w:r>
      <w:r w:rsidRPr="006E5ABE">
        <w:rPr>
          <w:sz w:val="22"/>
          <w:szCs w:val="22"/>
        </w:rPr>
        <w:t xml:space="preserve"> celu weryfikacji poprawności </w:t>
      </w:r>
      <w:r w:rsidR="003D3CAA" w:rsidRPr="006E5ABE">
        <w:rPr>
          <w:sz w:val="22"/>
          <w:szCs w:val="22"/>
        </w:rPr>
        <w:t>rozwiązania</w:t>
      </w:r>
      <w:r w:rsidR="0028757D" w:rsidRPr="006E5ABE">
        <w:rPr>
          <w:sz w:val="22"/>
          <w:szCs w:val="22"/>
        </w:rPr>
        <w:t xml:space="preserve">. </w:t>
      </w:r>
    </w:p>
    <w:p w14:paraId="65E88258" w14:textId="77777777" w:rsidR="007D5AD3" w:rsidRDefault="007D5AD3">
      <w:pPr>
        <w:jc w:val="both"/>
        <w:rPr>
          <w:sz w:val="22"/>
          <w:szCs w:val="22"/>
        </w:rPr>
      </w:pPr>
    </w:p>
    <w:p w14:paraId="00C51E42" w14:textId="290596FB" w:rsidR="0029276C" w:rsidRPr="006E5ABE" w:rsidRDefault="007D5AD3" w:rsidP="007D5AD3">
      <w:pPr>
        <w:jc w:val="both"/>
        <w:rPr>
          <w:sz w:val="22"/>
          <w:szCs w:val="22"/>
        </w:rPr>
      </w:pPr>
      <w:r w:rsidRPr="006E5ABE">
        <w:rPr>
          <w:sz w:val="22"/>
          <w:szCs w:val="22"/>
        </w:rPr>
        <w:t xml:space="preserve">W przypadku „Mydła A” </w:t>
      </w:r>
      <w:r>
        <w:rPr>
          <w:sz w:val="22"/>
          <w:szCs w:val="22"/>
        </w:rPr>
        <w:t xml:space="preserve">dostawa pochodząca z Zad.1 </w:t>
      </w:r>
      <w:r w:rsidRPr="006E5ABE">
        <w:rPr>
          <w:sz w:val="22"/>
          <w:szCs w:val="22"/>
        </w:rPr>
        <w:t>jest drug</w:t>
      </w:r>
      <w:r>
        <w:rPr>
          <w:sz w:val="22"/>
          <w:szCs w:val="22"/>
        </w:rPr>
        <w:t>ą</w:t>
      </w:r>
      <w:r w:rsidRPr="006E5ABE">
        <w:rPr>
          <w:sz w:val="22"/>
          <w:szCs w:val="22"/>
        </w:rPr>
        <w:t xml:space="preserve"> otrzyman</w:t>
      </w:r>
      <w:r>
        <w:rPr>
          <w:sz w:val="22"/>
          <w:szCs w:val="22"/>
        </w:rPr>
        <w:t>ą</w:t>
      </w:r>
      <w:r w:rsidRPr="006E5ABE">
        <w:rPr>
          <w:sz w:val="22"/>
          <w:szCs w:val="22"/>
        </w:rPr>
        <w:t xml:space="preserve"> dostaw</w:t>
      </w:r>
      <w:r>
        <w:rPr>
          <w:sz w:val="22"/>
          <w:szCs w:val="22"/>
        </w:rPr>
        <w:t>ą</w:t>
      </w:r>
      <w:r w:rsidRPr="006E5ABE">
        <w:rPr>
          <w:sz w:val="22"/>
          <w:szCs w:val="22"/>
        </w:rPr>
        <w:t>. W</w:t>
      </w:r>
      <w:r>
        <w:rPr>
          <w:sz w:val="22"/>
          <w:szCs w:val="22"/>
        </w:rPr>
        <w:t>cześniej w</w:t>
      </w:r>
      <w:r w:rsidRPr="006E5ABE">
        <w:rPr>
          <w:sz w:val="22"/>
          <w:szCs w:val="22"/>
        </w:rPr>
        <w:t xml:space="preserve"> pierwszej dostawie otrzymano 1</w:t>
      </w:r>
      <w:r>
        <w:rPr>
          <w:sz w:val="22"/>
          <w:szCs w:val="22"/>
        </w:rPr>
        <w:t>3</w:t>
      </w:r>
      <w:r w:rsidRPr="006E5ABE">
        <w:rPr>
          <w:sz w:val="22"/>
          <w:szCs w:val="22"/>
        </w:rPr>
        <w:t>.500 sztuk przy jednostkowej cenie ewidencyjnej (nabycia) 0,7</w:t>
      </w:r>
      <w:r>
        <w:rPr>
          <w:sz w:val="22"/>
          <w:szCs w:val="22"/>
        </w:rPr>
        <w:t>2</w:t>
      </w:r>
      <w:r w:rsidRPr="006E5ABE">
        <w:rPr>
          <w:sz w:val="22"/>
          <w:szCs w:val="22"/>
        </w:rPr>
        <w:t xml:space="preserve"> zł. </w:t>
      </w:r>
      <w:r>
        <w:rPr>
          <w:sz w:val="22"/>
          <w:szCs w:val="22"/>
        </w:rPr>
        <w:t>W międzyczasie</w:t>
      </w:r>
      <w:r w:rsidRPr="006E5ABE">
        <w:rPr>
          <w:sz w:val="22"/>
          <w:szCs w:val="22"/>
        </w:rPr>
        <w:t xml:space="preserve"> nie przeprowadzono </w:t>
      </w:r>
      <w:r>
        <w:rPr>
          <w:sz w:val="22"/>
          <w:szCs w:val="22"/>
        </w:rPr>
        <w:t xml:space="preserve">jeszcze </w:t>
      </w:r>
      <w:r w:rsidRPr="006E5ABE">
        <w:rPr>
          <w:sz w:val="22"/>
          <w:szCs w:val="22"/>
        </w:rPr>
        <w:t xml:space="preserve">żadnej sprzedaży tego mydła. </w:t>
      </w:r>
      <w:r>
        <w:rPr>
          <w:sz w:val="22"/>
          <w:szCs w:val="22"/>
        </w:rPr>
        <w:t xml:space="preserve">Następnie </w:t>
      </w:r>
      <w:r w:rsidR="0028757D" w:rsidRPr="006E5ABE">
        <w:rPr>
          <w:sz w:val="22"/>
          <w:szCs w:val="22"/>
        </w:rPr>
        <w:t>należy wprowadzić trzecią</w:t>
      </w:r>
      <w:r w:rsidR="00D741F4" w:rsidRPr="006E5ABE">
        <w:rPr>
          <w:sz w:val="22"/>
          <w:szCs w:val="22"/>
        </w:rPr>
        <w:t xml:space="preserve"> transakcj</w:t>
      </w:r>
      <w:r w:rsidR="0028757D" w:rsidRPr="006E5ABE">
        <w:rPr>
          <w:sz w:val="22"/>
          <w:szCs w:val="22"/>
        </w:rPr>
        <w:t>ę</w:t>
      </w:r>
      <w:r w:rsidR="00D741F4" w:rsidRPr="006E5AB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D741F4" w:rsidRPr="006E5ABE">
        <w:rPr>
          <w:sz w:val="22"/>
          <w:szCs w:val="22"/>
        </w:rPr>
        <w:t>rozchodu 2</w:t>
      </w:r>
      <w:r>
        <w:rPr>
          <w:sz w:val="22"/>
          <w:szCs w:val="22"/>
        </w:rPr>
        <w:t>5</w:t>
      </w:r>
      <w:r w:rsidR="00D741F4" w:rsidRPr="006E5ABE">
        <w:rPr>
          <w:sz w:val="22"/>
          <w:szCs w:val="22"/>
        </w:rPr>
        <w:t xml:space="preserve">00 szt., a </w:t>
      </w:r>
      <w:r>
        <w:rPr>
          <w:sz w:val="22"/>
          <w:szCs w:val="22"/>
        </w:rPr>
        <w:t>potem</w:t>
      </w:r>
      <w:r w:rsidR="00D741F4" w:rsidRPr="006E5ABE">
        <w:rPr>
          <w:sz w:val="22"/>
          <w:szCs w:val="22"/>
        </w:rPr>
        <w:t xml:space="preserve"> </w:t>
      </w:r>
      <w:r w:rsidR="00C23D9F" w:rsidRPr="006E5ABE">
        <w:rPr>
          <w:sz w:val="22"/>
          <w:szCs w:val="22"/>
        </w:rPr>
        <w:t xml:space="preserve">dodatkowe </w:t>
      </w:r>
      <w:r w:rsidR="0029276C" w:rsidRPr="006E5ABE">
        <w:rPr>
          <w:sz w:val="22"/>
          <w:szCs w:val="22"/>
        </w:rPr>
        <w:t xml:space="preserve">wiersze z </w:t>
      </w:r>
      <w:r w:rsidR="00E3774A" w:rsidRPr="006E5ABE">
        <w:rPr>
          <w:sz w:val="22"/>
          <w:szCs w:val="22"/>
        </w:rPr>
        <w:t>wymyślon</w:t>
      </w:r>
      <w:r w:rsidR="0029276C" w:rsidRPr="006E5ABE">
        <w:rPr>
          <w:sz w:val="22"/>
          <w:szCs w:val="22"/>
        </w:rPr>
        <w:t>ymi</w:t>
      </w:r>
      <w:r w:rsidR="00E3774A" w:rsidRPr="006E5ABE">
        <w:rPr>
          <w:sz w:val="22"/>
          <w:szCs w:val="22"/>
        </w:rPr>
        <w:t xml:space="preserve"> </w:t>
      </w:r>
      <w:r w:rsidR="003D3CAA" w:rsidRPr="006E5ABE">
        <w:rPr>
          <w:sz w:val="22"/>
          <w:szCs w:val="22"/>
        </w:rPr>
        <w:t xml:space="preserve">„własnymi” </w:t>
      </w:r>
      <w:r w:rsidR="0029276C" w:rsidRPr="006E5ABE">
        <w:rPr>
          <w:sz w:val="22"/>
          <w:szCs w:val="22"/>
        </w:rPr>
        <w:t xml:space="preserve">kolejnymi </w:t>
      </w:r>
      <w:r w:rsidR="00CC7A68" w:rsidRPr="006E5ABE">
        <w:rPr>
          <w:sz w:val="22"/>
          <w:szCs w:val="22"/>
        </w:rPr>
        <w:t>transakcj</w:t>
      </w:r>
      <w:r w:rsidR="0029276C" w:rsidRPr="006E5ABE">
        <w:rPr>
          <w:sz w:val="22"/>
          <w:szCs w:val="22"/>
        </w:rPr>
        <w:t>ami</w:t>
      </w:r>
      <w:r w:rsidR="00C23D9F" w:rsidRPr="006E5ABE">
        <w:rPr>
          <w:sz w:val="22"/>
          <w:szCs w:val="22"/>
        </w:rPr>
        <w:t xml:space="preserve"> magazynow</w:t>
      </w:r>
      <w:r w:rsidR="003D3CAA" w:rsidRPr="006E5ABE">
        <w:rPr>
          <w:sz w:val="22"/>
          <w:szCs w:val="22"/>
        </w:rPr>
        <w:t>ymi</w:t>
      </w:r>
      <w:r w:rsidR="00882E46" w:rsidRPr="006E5ABE">
        <w:rPr>
          <w:sz w:val="22"/>
          <w:szCs w:val="22"/>
        </w:rPr>
        <w:t>,</w:t>
      </w:r>
      <w:r w:rsidR="002C4312" w:rsidRPr="006E5ABE">
        <w:rPr>
          <w:sz w:val="22"/>
          <w:szCs w:val="22"/>
        </w:rPr>
        <w:t xml:space="preserve"> uwzględniając operacje </w:t>
      </w:r>
      <w:r w:rsidR="00CC7A68" w:rsidRPr="006E5ABE">
        <w:rPr>
          <w:sz w:val="22"/>
          <w:szCs w:val="22"/>
        </w:rPr>
        <w:t xml:space="preserve">przychodu i </w:t>
      </w:r>
      <w:r w:rsidR="002C4312" w:rsidRPr="006E5ABE">
        <w:rPr>
          <w:sz w:val="22"/>
          <w:szCs w:val="22"/>
        </w:rPr>
        <w:t>rozchodu</w:t>
      </w:r>
      <w:r w:rsidR="00971415" w:rsidRPr="006E5ABE">
        <w:rPr>
          <w:sz w:val="22"/>
          <w:szCs w:val="22"/>
        </w:rPr>
        <w:t xml:space="preserve"> (</w:t>
      </w:r>
      <w:r w:rsidR="00CC7A68" w:rsidRPr="006E5ABE">
        <w:rPr>
          <w:sz w:val="22"/>
          <w:szCs w:val="22"/>
        </w:rPr>
        <w:t xml:space="preserve">łącznie </w:t>
      </w:r>
      <w:r w:rsidR="00971415" w:rsidRPr="006E5ABE">
        <w:rPr>
          <w:sz w:val="22"/>
          <w:szCs w:val="22"/>
        </w:rPr>
        <w:t>ok</w:t>
      </w:r>
      <w:r w:rsidR="00C23D9F" w:rsidRPr="006E5ABE">
        <w:rPr>
          <w:sz w:val="22"/>
          <w:szCs w:val="22"/>
        </w:rPr>
        <w:t>.</w:t>
      </w:r>
      <w:r w:rsidR="00971415" w:rsidRPr="006E5ABE">
        <w:rPr>
          <w:sz w:val="22"/>
          <w:szCs w:val="22"/>
        </w:rPr>
        <w:t xml:space="preserve"> 10 wierszy transakcji magazynowy</w:t>
      </w:r>
      <w:r w:rsidR="003D3CAA" w:rsidRPr="006E5ABE">
        <w:rPr>
          <w:sz w:val="22"/>
          <w:szCs w:val="22"/>
        </w:rPr>
        <w:t>ch</w:t>
      </w:r>
      <w:r w:rsidR="0029276C" w:rsidRPr="006E5ABE">
        <w:rPr>
          <w:sz w:val="22"/>
          <w:szCs w:val="22"/>
        </w:rPr>
        <w:t>)</w:t>
      </w:r>
      <w:r w:rsidR="00971415" w:rsidRPr="006E5ABE">
        <w:rPr>
          <w:sz w:val="22"/>
          <w:szCs w:val="22"/>
        </w:rPr>
        <w:t xml:space="preserve">. </w:t>
      </w:r>
      <w:r w:rsidR="00E3774A" w:rsidRPr="006E5ABE">
        <w:rPr>
          <w:sz w:val="22"/>
          <w:szCs w:val="22"/>
        </w:rPr>
        <w:t xml:space="preserve">Formuły muszą </w:t>
      </w:r>
      <w:r w:rsidR="0029276C" w:rsidRPr="006E5ABE">
        <w:rPr>
          <w:sz w:val="22"/>
          <w:szCs w:val="22"/>
        </w:rPr>
        <w:t>być „uniwersalne” nadające się do kopiowania do kolejnych wierszy (wyjątkiem mogą być 1-2 pierwsze wiersze</w:t>
      </w:r>
      <w:r w:rsidR="003D3CAA" w:rsidRPr="006E5ABE">
        <w:rPr>
          <w:sz w:val="22"/>
          <w:szCs w:val="22"/>
        </w:rPr>
        <w:t xml:space="preserve"> ewidencji</w:t>
      </w:r>
      <w:r w:rsidR="0029276C" w:rsidRPr="006E5ABE">
        <w:rPr>
          <w:sz w:val="22"/>
          <w:szCs w:val="22"/>
        </w:rPr>
        <w:t xml:space="preserve">). W konsekwencji formuły muszą </w:t>
      </w:r>
      <w:r w:rsidR="00E3774A" w:rsidRPr="006E5ABE">
        <w:rPr>
          <w:sz w:val="22"/>
          <w:szCs w:val="22"/>
        </w:rPr>
        <w:t xml:space="preserve">same sprawdzać typ transakcji </w:t>
      </w:r>
      <w:r w:rsidR="00E3774A" w:rsidRPr="006E5ABE">
        <w:rPr>
          <w:i/>
          <w:iCs/>
          <w:sz w:val="22"/>
          <w:szCs w:val="22"/>
        </w:rPr>
        <w:t xml:space="preserve">(funkcja JEŻELI </w:t>
      </w:r>
      <w:r w:rsidR="002E1A4F" w:rsidRPr="006E5ABE">
        <w:rPr>
          <w:i/>
          <w:iCs/>
          <w:sz w:val="22"/>
          <w:szCs w:val="22"/>
        </w:rPr>
        <w:t xml:space="preserve">- </w:t>
      </w:r>
      <w:r w:rsidR="00E3774A" w:rsidRPr="006E5ABE">
        <w:rPr>
          <w:i/>
          <w:iCs/>
          <w:sz w:val="22"/>
          <w:szCs w:val="22"/>
        </w:rPr>
        <w:t>Przykład 15)</w:t>
      </w:r>
      <w:r w:rsidR="00E3774A" w:rsidRPr="006E5ABE">
        <w:rPr>
          <w:sz w:val="22"/>
          <w:szCs w:val="22"/>
        </w:rPr>
        <w:t xml:space="preserve">. </w:t>
      </w:r>
    </w:p>
    <w:p w14:paraId="4E127A8F" w14:textId="77777777" w:rsidR="002135ED" w:rsidRPr="006E5ABE" w:rsidRDefault="002135ED">
      <w:pPr>
        <w:jc w:val="both"/>
        <w:rPr>
          <w:sz w:val="22"/>
          <w:szCs w:val="22"/>
        </w:rPr>
      </w:pPr>
    </w:p>
    <w:p w14:paraId="03B57C6B" w14:textId="77777777" w:rsidR="00C23D9F" w:rsidRPr="006E5ABE" w:rsidRDefault="002135ED">
      <w:pPr>
        <w:jc w:val="both"/>
        <w:rPr>
          <w:sz w:val="20"/>
          <w:szCs w:val="20"/>
        </w:rPr>
      </w:pPr>
      <w:r w:rsidRPr="006E5ABE">
        <w:rPr>
          <w:b/>
          <w:sz w:val="20"/>
          <w:szCs w:val="20"/>
        </w:rPr>
        <w:t>Uwag</w:t>
      </w:r>
      <w:r w:rsidR="00971415" w:rsidRPr="006E5ABE">
        <w:rPr>
          <w:b/>
          <w:sz w:val="20"/>
          <w:szCs w:val="20"/>
        </w:rPr>
        <w:t>i</w:t>
      </w:r>
      <w:r w:rsidRPr="006E5ABE">
        <w:rPr>
          <w:b/>
          <w:sz w:val="20"/>
          <w:szCs w:val="20"/>
        </w:rPr>
        <w:t>:</w:t>
      </w:r>
      <w:r w:rsidRPr="006E5ABE">
        <w:rPr>
          <w:sz w:val="20"/>
          <w:szCs w:val="20"/>
        </w:rPr>
        <w:t xml:space="preserve"> </w:t>
      </w:r>
    </w:p>
    <w:p w14:paraId="6472D5AF" w14:textId="4CB877EA" w:rsidR="00772F33" w:rsidRPr="006E5ABE" w:rsidRDefault="0029276C">
      <w:pPr>
        <w:jc w:val="both"/>
        <w:rPr>
          <w:sz w:val="20"/>
          <w:szCs w:val="20"/>
        </w:rPr>
      </w:pPr>
      <w:r w:rsidRPr="006E5ABE">
        <w:rPr>
          <w:sz w:val="20"/>
          <w:szCs w:val="20"/>
        </w:rPr>
        <w:t xml:space="preserve">Zadanie dotyczy ewidencji magazynowej metodą średniej ważonej. Jednakże </w:t>
      </w:r>
      <w:r w:rsidR="005615BD">
        <w:rPr>
          <w:sz w:val="20"/>
          <w:szCs w:val="20"/>
        </w:rPr>
        <w:t>Z</w:t>
      </w:r>
      <w:r w:rsidR="00772F33" w:rsidRPr="006E5ABE">
        <w:rPr>
          <w:sz w:val="20"/>
          <w:szCs w:val="20"/>
        </w:rPr>
        <w:t>adani</w:t>
      </w:r>
      <w:r w:rsidR="005615BD">
        <w:rPr>
          <w:sz w:val="20"/>
          <w:szCs w:val="20"/>
        </w:rPr>
        <w:t>e</w:t>
      </w:r>
      <w:r w:rsidR="00772F33" w:rsidRPr="006E5ABE">
        <w:rPr>
          <w:sz w:val="20"/>
          <w:szCs w:val="20"/>
        </w:rPr>
        <w:t xml:space="preserve"> 1</w:t>
      </w:r>
      <w:r w:rsidR="0004309F" w:rsidRPr="006E5ABE">
        <w:rPr>
          <w:sz w:val="20"/>
          <w:szCs w:val="20"/>
        </w:rPr>
        <w:t xml:space="preserve"> </w:t>
      </w:r>
      <w:r w:rsidR="005615BD">
        <w:rPr>
          <w:sz w:val="20"/>
          <w:szCs w:val="20"/>
        </w:rPr>
        <w:t>jest</w:t>
      </w:r>
      <w:r w:rsidR="00772F33" w:rsidRPr="006E5ABE">
        <w:rPr>
          <w:sz w:val="20"/>
          <w:szCs w:val="20"/>
        </w:rPr>
        <w:t xml:space="preserve"> wspólne dla </w:t>
      </w:r>
      <w:r w:rsidRPr="006E5ABE">
        <w:rPr>
          <w:sz w:val="20"/>
          <w:szCs w:val="20"/>
        </w:rPr>
        <w:t>różnych (</w:t>
      </w:r>
      <w:r w:rsidR="00772F33" w:rsidRPr="006E5ABE">
        <w:rPr>
          <w:sz w:val="20"/>
          <w:szCs w:val="20"/>
        </w:rPr>
        <w:t>poniższych</w:t>
      </w:r>
      <w:r w:rsidRPr="006E5ABE">
        <w:rPr>
          <w:sz w:val="20"/>
          <w:szCs w:val="20"/>
        </w:rPr>
        <w:t>)</w:t>
      </w:r>
      <w:r w:rsidR="00772F33" w:rsidRPr="006E5ABE">
        <w:rPr>
          <w:sz w:val="20"/>
          <w:szCs w:val="20"/>
        </w:rPr>
        <w:t xml:space="preserve"> metod wartościowania magazynu</w:t>
      </w:r>
      <w:r w:rsidRPr="006E5ABE">
        <w:rPr>
          <w:sz w:val="20"/>
          <w:szCs w:val="20"/>
        </w:rPr>
        <w:t xml:space="preserve">. Właściwa </w:t>
      </w:r>
      <w:r w:rsidR="00772F33" w:rsidRPr="006E5ABE">
        <w:rPr>
          <w:sz w:val="20"/>
          <w:szCs w:val="20"/>
        </w:rPr>
        <w:t>ewidencja (</w:t>
      </w:r>
      <w:r w:rsidR="005615BD">
        <w:rPr>
          <w:sz w:val="20"/>
          <w:szCs w:val="20"/>
        </w:rPr>
        <w:t>Zadanie 2)</w:t>
      </w:r>
      <w:r w:rsidR="00772F33" w:rsidRPr="006E5ABE">
        <w:rPr>
          <w:sz w:val="20"/>
          <w:szCs w:val="20"/>
        </w:rPr>
        <w:t xml:space="preserve"> jest </w:t>
      </w:r>
      <w:r w:rsidRPr="006E5ABE">
        <w:rPr>
          <w:sz w:val="20"/>
          <w:szCs w:val="20"/>
        </w:rPr>
        <w:t xml:space="preserve">natomiast </w:t>
      </w:r>
      <w:r w:rsidR="00772F33" w:rsidRPr="006E5ABE">
        <w:rPr>
          <w:sz w:val="20"/>
          <w:szCs w:val="20"/>
        </w:rPr>
        <w:t>prowadzona zgodnie z jedną z metod</w:t>
      </w:r>
      <w:r w:rsidR="00BC0956" w:rsidRPr="006E5ABE">
        <w:rPr>
          <w:sz w:val="20"/>
          <w:szCs w:val="20"/>
        </w:rPr>
        <w:t>, tutaj średnią ważoną</w:t>
      </w:r>
      <w:r w:rsidR="00772F33" w:rsidRPr="006E5ABE">
        <w:rPr>
          <w:sz w:val="20"/>
          <w:szCs w:val="20"/>
        </w:rPr>
        <w:t>.</w:t>
      </w:r>
    </w:p>
    <w:p w14:paraId="247C78FC" w14:textId="4B013330" w:rsidR="002135ED" w:rsidRPr="006E5ABE" w:rsidRDefault="002135ED">
      <w:pPr>
        <w:jc w:val="both"/>
        <w:rPr>
          <w:sz w:val="20"/>
          <w:szCs w:val="20"/>
        </w:rPr>
      </w:pPr>
      <w:r w:rsidRPr="006E5ABE">
        <w:rPr>
          <w:sz w:val="20"/>
          <w:szCs w:val="20"/>
        </w:rPr>
        <w:t xml:space="preserve">W metodzie </w:t>
      </w:r>
      <w:r w:rsidRPr="006E5ABE">
        <w:rPr>
          <w:b/>
          <w:sz w:val="20"/>
          <w:szCs w:val="20"/>
        </w:rPr>
        <w:t>średniej ważonej</w:t>
      </w:r>
      <w:r w:rsidRPr="006E5ABE">
        <w:rPr>
          <w:sz w:val="20"/>
          <w:szCs w:val="20"/>
        </w:rPr>
        <w:t xml:space="preserve"> każda dostawa powoduje wyliczenie na nowo jednostkowych cen ewidencyjnych na podstawie dotychczasowej ceny ewidencyjnej (ważonej dotychczasową ilością towaru) oraz ceny nabycia nowego towaru (ważonej ilością nabytych sztuk). Operacje rozchodu magazynowego </w:t>
      </w:r>
      <w:r w:rsidR="00C23D9F" w:rsidRPr="006E5ABE">
        <w:rPr>
          <w:sz w:val="20"/>
          <w:szCs w:val="20"/>
        </w:rPr>
        <w:t xml:space="preserve">odbywają się po aktualnej cenie ewidencyjnej i w konsekwencji </w:t>
      </w:r>
      <w:r w:rsidRPr="006E5ABE">
        <w:rPr>
          <w:sz w:val="20"/>
          <w:szCs w:val="20"/>
        </w:rPr>
        <w:t>nie zmieniają cen ewidencyjnych.</w:t>
      </w:r>
      <w:r w:rsidR="0029276C" w:rsidRPr="006E5ABE">
        <w:rPr>
          <w:sz w:val="20"/>
          <w:szCs w:val="20"/>
        </w:rPr>
        <w:t xml:space="preserve"> </w:t>
      </w:r>
    </w:p>
    <w:p w14:paraId="563A304A" w14:textId="77777777" w:rsidR="002135ED" w:rsidRPr="006E5ABE" w:rsidRDefault="002135ED">
      <w:pPr>
        <w:jc w:val="both"/>
        <w:rPr>
          <w:sz w:val="20"/>
          <w:szCs w:val="20"/>
        </w:rPr>
      </w:pPr>
      <w:r w:rsidRPr="006E5ABE">
        <w:rPr>
          <w:sz w:val="20"/>
          <w:szCs w:val="20"/>
        </w:rPr>
        <w:t xml:space="preserve">Metoda </w:t>
      </w:r>
      <w:r w:rsidRPr="006E5ABE">
        <w:rPr>
          <w:b/>
          <w:sz w:val="20"/>
          <w:szCs w:val="20"/>
        </w:rPr>
        <w:t>FIFO</w:t>
      </w:r>
      <w:r w:rsidRPr="006E5ABE">
        <w:rPr>
          <w:sz w:val="20"/>
          <w:szCs w:val="20"/>
        </w:rPr>
        <w:t xml:space="preserve"> (</w:t>
      </w:r>
      <w:proofErr w:type="spellStart"/>
      <w:r w:rsidRPr="006E5ABE">
        <w:rPr>
          <w:sz w:val="20"/>
          <w:szCs w:val="20"/>
        </w:rPr>
        <w:t>first</w:t>
      </w:r>
      <w:proofErr w:type="spellEnd"/>
      <w:r w:rsidRPr="006E5ABE">
        <w:rPr>
          <w:sz w:val="20"/>
          <w:szCs w:val="20"/>
        </w:rPr>
        <w:t xml:space="preserve"> in - </w:t>
      </w:r>
      <w:proofErr w:type="spellStart"/>
      <w:r w:rsidRPr="006E5ABE">
        <w:rPr>
          <w:sz w:val="20"/>
          <w:szCs w:val="20"/>
        </w:rPr>
        <w:t>first</w:t>
      </w:r>
      <w:proofErr w:type="spellEnd"/>
      <w:r w:rsidRPr="006E5ABE">
        <w:rPr>
          <w:sz w:val="20"/>
          <w:szCs w:val="20"/>
        </w:rPr>
        <w:t xml:space="preserve"> out) polega na regule, że w sensie wartościowym pierwsze wychodzi </w:t>
      </w:r>
      <w:r w:rsidR="00C24C69" w:rsidRPr="006E5ABE">
        <w:rPr>
          <w:sz w:val="20"/>
          <w:szCs w:val="20"/>
        </w:rPr>
        <w:t>to, co</w:t>
      </w:r>
      <w:r w:rsidRPr="006E5ABE">
        <w:rPr>
          <w:sz w:val="20"/>
          <w:szCs w:val="20"/>
        </w:rPr>
        <w:t xml:space="preserve"> pierwsze przyszło do magazynu.</w:t>
      </w:r>
    </w:p>
    <w:p w14:paraId="115B716F" w14:textId="77777777" w:rsidR="002135ED" w:rsidRPr="006E5ABE" w:rsidRDefault="002135ED">
      <w:pPr>
        <w:jc w:val="both"/>
        <w:rPr>
          <w:sz w:val="20"/>
          <w:szCs w:val="20"/>
        </w:rPr>
      </w:pPr>
      <w:r w:rsidRPr="006E5ABE">
        <w:rPr>
          <w:sz w:val="20"/>
          <w:szCs w:val="20"/>
        </w:rPr>
        <w:t xml:space="preserve">Metoda </w:t>
      </w:r>
      <w:r w:rsidRPr="006E5ABE">
        <w:rPr>
          <w:b/>
          <w:sz w:val="20"/>
          <w:szCs w:val="20"/>
        </w:rPr>
        <w:t>LIFO</w:t>
      </w:r>
      <w:r w:rsidRPr="006E5ABE">
        <w:rPr>
          <w:sz w:val="20"/>
          <w:szCs w:val="20"/>
        </w:rPr>
        <w:t xml:space="preserve"> (</w:t>
      </w:r>
      <w:proofErr w:type="spellStart"/>
      <w:r w:rsidRPr="006E5ABE">
        <w:rPr>
          <w:sz w:val="20"/>
          <w:szCs w:val="20"/>
        </w:rPr>
        <w:t>last</w:t>
      </w:r>
      <w:proofErr w:type="spellEnd"/>
      <w:r w:rsidRPr="006E5ABE">
        <w:rPr>
          <w:sz w:val="20"/>
          <w:szCs w:val="20"/>
        </w:rPr>
        <w:t xml:space="preserve"> in - </w:t>
      </w:r>
      <w:proofErr w:type="spellStart"/>
      <w:r w:rsidRPr="006E5ABE">
        <w:rPr>
          <w:sz w:val="20"/>
          <w:szCs w:val="20"/>
        </w:rPr>
        <w:t>first</w:t>
      </w:r>
      <w:proofErr w:type="spellEnd"/>
      <w:r w:rsidRPr="006E5ABE">
        <w:rPr>
          <w:sz w:val="20"/>
          <w:szCs w:val="20"/>
        </w:rPr>
        <w:t xml:space="preserve"> out) polega na regule, że w sensie wartościowym pierwsze wychodzi </w:t>
      </w:r>
      <w:r w:rsidR="00C24C69" w:rsidRPr="006E5ABE">
        <w:rPr>
          <w:sz w:val="20"/>
          <w:szCs w:val="20"/>
        </w:rPr>
        <w:t>to, co</w:t>
      </w:r>
      <w:r w:rsidRPr="006E5ABE">
        <w:rPr>
          <w:sz w:val="20"/>
          <w:szCs w:val="20"/>
        </w:rPr>
        <w:t xml:space="preserve"> ostatnie przyszło do magazynu.</w:t>
      </w:r>
    </w:p>
    <w:p w14:paraId="7C1B6E09" w14:textId="77777777" w:rsidR="0029276C" w:rsidRPr="006E5ABE" w:rsidRDefault="0029276C">
      <w:pPr>
        <w:jc w:val="both"/>
        <w:rPr>
          <w:sz w:val="20"/>
          <w:szCs w:val="20"/>
        </w:rPr>
      </w:pPr>
      <w:r w:rsidRPr="006E5ABE">
        <w:rPr>
          <w:sz w:val="20"/>
          <w:szCs w:val="20"/>
        </w:rPr>
        <w:t xml:space="preserve">Metody FIFO i LIFO, choć możliwe do zaimplementowania w Excelu, są znacznie trudniejsze, bardziej </w:t>
      </w:r>
      <w:r w:rsidR="004B0F31" w:rsidRPr="006E5ABE">
        <w:rPr>
          <w:sz w:val="20"/>
          <w:szCs w:val="20"/>
        </w:rPr>
        <w:t>typowe przy wykorzystaniu metod programistycznych – także ewentualnie w Excelu za pomocą makr (ale to już wykracza poza nasz program zajęć…).</w:t>
      </w:r>
    </w:p>
    <w:sectPr w:rsidR="0029276C" w:rsidRPr="006E5ABE" w:rsidSect="00777BF4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609BA" w14:textId="77777777" w:rsidR="00777BF4" w:rsidRDefault="00777BF4" w:rsidP="00910410">
      <w:r>
        <w:separator/>
      </w:r>
    </w:p>
  </w:endnote>
  <w:endnote w:type="continuationSeparator" w:id="0">
    <w:p w14:paraId="56FE3952" w14:textId="77777777" w:rsidR="00777BF4" w:rsidRDefault="00777BF4" w:rsidP="0091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ABA45" w14:textId="77777777" w:rsidR="00777BF4" w:rsidRDefault="00777BF4" w:rsidP="00910410">
      <w:r>
        <w:separator/>
      </w:r>
    </w:p>
  </w:footnote>
  <w:footnote w:type="continuationSeparator" w:id="0">
    <w:p w14:paraId="05A161B1" w14:textId="77777777" w:rsidR="00777BF4" w:rsidRDefault="00777BF4" w:rsidP="00910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012A"/>
    <w:multiLevelType w:val="hybridMultilevel"/>
    <w:tmpl w:val="C23648A4"/>
    <w:lvl w:ilvl="0" w:tplc="62B8A5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94E9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200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23A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B6B5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6C1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5088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5457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54E5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D5C97"/>
    <w:multiLevelType w:val="hybridMultilevel"/>
    <w:tmpl w:val="8B689A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5187B"/>
    <w:multiLevelType w:val="hybridMultilevel"/>
    <w:tmpl w:val="9AE02D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166EA"/>
    <w:multiLevelType w:val="hybridMultilevel"/>
    <w:tmpl w:val="D736B99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A2E10B6"/>
    <w:multiLevelType w:val="hybridMultilevel"/>
    <w:tmpl w:val="B480137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787332">
    <w:abstractNumId w:val="0"/>
  </w:num>
  <w:num w:numId="2" w16cid:durableId="1550218994">
    <w:abstractNumId w:val="2"/>
  </w:num>
  <w:num w:numId="3" w16cid:durableId="239173525">
    <w:abstractNumId w:val="4"/>
  </w:num>
  <w:num w:numId="4" w16cid:durableId="1627538740">
    <w:abstractNumId w:val="3"/>
  </w:num>
  <w:num w:numId="5" w16cid:durableId="136475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69"/>
    <w:rsid w:val="00015967"/>
    <w:rsid w:val="0004309F"/>
    <w:rsid w:val="000C6A14"/>
    <w:rsid w:val="000E23E1"/>
    <w:rsid w:val="00151F17"/>
    <w:rsid w:val="00195F62"/>
    <w:rsid w:val="0021027B"/>
    <w:rsid w:val="002135ED"/>
    <w:rsid w:val="002531CE"/>
    <w:rsid w:val="00266A1F"/>
    <w:rsid w:val="0028757D"/>
    <w:rsid w:val="0029276C"/>
    <w:rsid w:val="002C4312"/>
    <w:rsid w:val="002E1A4F"/>
    <w:rsid w:val="003D3CAA"/>
    <w:rsid w:val="00487053"/>
    <w:rsid w:val="004B0F31"/>
    <w:rsid w:val="004E2B24"/>
    <w:rsid w:val="004F0E01"/>
    <w:rsid w:val="004F39A3"/>
    <w:rsid w:val="00510DDD"/>
    <w:rsid w:val="005615BD"/>
    <w:rsid w:val="005829CD"/>
    <w:rsid w:val="00582B75"/>
    <w:rsid w:val="005A1881"/>
    <w:rsid w:val="005E5D0C"/>
    <w:rsid w:val="006262A2"/>
    <w:rsid w:val="006444E1"/>
    <w:rsid w:val="006562CB"/>
    <w:rsid w:val="006C39EA"/>
    <w:rsid w:val="006E5ABE"/>
    <w:rsid w:val="00740200"/>
    <w:rsid w:val="00772F33"/>
    <w:rsid w:val="00777BF4"/>
    <w:rsid w:val="007D5AD3"/>
    <w:rsid w:val="008657FB"/>
    <w:rsid w:val="00873BE1"/>
    <w:rsid w:val="00882E46"/>
    <w:rsid w:val="00884638"/>
    <w:rsid w:val="008A506B"/>
    <w:rsid w:val="008D13DC"/>
    <w:rsid w:val="008D7245"/>
    <w:rsid w:val="008E1F22"/>
    <w:rsid w:val="00910410"/>
    <w:rsid w:val="00966A8B"/>
    <w:rsid w:val="00971415"/>
    <w:rsid w:val="009877EB"/>
    <w:rsid w:val="009E19E6"/>
    <w:rsid w:val="00AF498D"/>
    <w:rsid w:val="00BC0956"/>
    <w:rsid w:val="00BF0048"/>
    <w:rsid w:val="00BF5BEB"/>
    <w:rsid w:val="00C23D9F"/>
    <w:rsid w:val="00C24C69"/>
    <w:rsid w:val="00C47049"/>
    <w:rsid w:val="00C542D8"/>
    <w:rsid w:val="00CA07BB"/>
    <w:rsid w:val="00CC7A68"/>
    <w:rsid w:val="00D46415"/>
    <w:rsid w:val="00D741F4"/>
    <w:rsid w:val="00D825CB"/>
    <w:rsid w:val="00D837E8"/>
    <w:rsid w:val="00E3774A"/>
    <w:rsid w:val="00EE3D5D"/>
    <w:rsid w:val="00EE65BA"/>
    <w:rsid w:val="00F06D6C"/>
    <w:rsid w:val="00F20F9B"/>
    <w:rsid w:val="00F2528A"/>
    <w:rsid w:val="00F86241"/>
    <w:rsid w:val="00FA1366"/>
    <w:rsid w:val="00FA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7B846E"/>
  <w15:chartTrackingRefBased/>
  <w15:docId w15:val="{B55D4B0A-84B6-44E3-8BBE-0B5EFF8D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jc w:val="both"/>
      <w:outlineLvl w:val="0"/>
    </w:pPr>
    <w:rPr>
      <w:b/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jc w:val="both"/>
    </w:pPr>
  </w:style>
  <w:style w:type="paragraph" w:styleId="Akapitzlist">
    <w:name w:val="List Paragraph"/>
    <w:basedOn w:val="Normalny"/>
    <w:uiPriority w:val="34"/>
    <w:qFormat/>
    <w:rsid w:val="00D4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EF75B4B064154B8A85CFD667E452A0" ma:contentTypeVersion="8" ma:contentTypeDescription="Utwórz nowy dokument." ma:contentTypeScope="" ma:versionID="4208ee0c396d23a8b492b20040e21e08">
  <xsd:schema xmlns:xsd="http://www.w3.org/2001/XMLSchema" xmlns:xs="http://www.w3.org/2001/XMLSchema" xmlns:p="http://schemas.microsoft.com/office/2006/metadata/properties" xmlns:ns2="1b133b6f-54bf-4db6-9f63-a839d3cf7080" targetNamespace="http://schemas.microsoft.com/office/2006/metadata/properties" ma:root="true" ma:fieldsID="a9437ef7ad753ff71a070777bd0faa83" ns2:_="">
    <xsd:import namespace="1b133b6f-54bf-4db6-9f63-a839d3cf70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33b6f-54bf-4db6-9f63-a839d3cf7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670B35-5C43-4507-B2D6-AABDC1A5F614}"/>
</file>

<file path=customXml/itemProps2.xml><?xml version="1.0" encoding="utf-8"?>
<ds:datastoreItem xmlns:ds="http://schemas.openxmlformats.org/officeDocument/2006/customXml" ds:itemID="{5207EEF1-6F30-4FAB-A69F-FBE4854F797E}"/>
</file>

<file path=customXml/itemProps3.xml><?xml version="1.0" encoding="utf-8"?>
<ds:datastoreItem xmlns:ds="http://schemas.openxmlformats.org/officeDocument/2006/customXml" ds:itemID="{71D2E224-AFC7-4447-B465-81C10EC529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568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Wieczorkowski</dc:creator>
  <cp:keywords/>
  <dc:description/>
  <cp:lastModifiedBy>Jędrzej Wieczorkowski</cp:lastModifiedBy>
  <cp:revision>3</cp:revision>
  <cp:lastPrinted>2001-05-04T17:35:00Z</cp:lastPrinted>
  <dcterms:created xsi:type="dcterms:W3CDTF">2024-04-16T19:07:00Z</dcterms:created>
  <dcterms:modified xsi:type="dcterms:W3CDTF">2024-04-17T11:23:00Z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0x0101002CEF75B4B064154B8A85CFD667E452A0</vt:lpwstr>
  </property>
</Properties>
</file>