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ind w:right="-1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    </w:t>
      </w:r>
      <w:r>
        <w:rPr>
          <w:sz w:val="28"/>
          <w:szCs w:val="28"/>
          <w:lang w:val="en-US"/>
        </w:rPr>
        <w:t>     </w:t>
      </w:r>
      <w:r>
        <w:rPr>
          <w:sz w:val="28"/>
          <w:szCs w:val="28"/>
        </w:rPr>
        <w:t> </w:t>
      </w:r>
    </w:p>
    <w:p>
      <w:pPr>
        <w:spacing w:before="40"/>
        <w:ind w:right="79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>
      <w:pPr>
        <w:ind w:right="143"/>
        <w:jc w:val="both"/>
        <w:rPr>
          <w:sz w:val="28"/>
          <w:szCs w:val="28"/>
          <w:lang w:val="be-BY"/>
        </w:rPr>
      </w:pPr>
    </w:p>
    <w:p>
      <w:pPr>
        <w:ind w:left="540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>
      <w:pPr>
        <w:ind w:left="5400" w:right="143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>
      <w:pPr>
        <w:ind w:left="5400" w:right="143"/>
        <w:jc w:val="both"/>
        <w:rPr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>
      <w:pPr>
        <w:ind w:left="540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>
      <w:pPr>
        <w:ind w:left="540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>
        <w:rPr>
          <w:sz w:val="28"/>
          <w:szCs w:val="28"/>
          <w:lang w:val="be-BY"/>
        </w:rPr>
        <w:t>20</w:t>
      </w:r>
      <w:r>
        <w:rPr>
          <w:rFonts w:hint="default"/>
          <w:sz w:val="28"/>
          <w:szCs w:val="28"/>
          <w:lang w:val="ru-RU"/>
        </w:rPr>
        <w:t>23</w:t>
      </w:r>
      <w:r>
        <w:rPr>
          <w:sz w:val="28"/>
          <w:szCs w:val="28"/>
          <w:lang w:val="be-BY"/>
        </w:rPr>
        <w:t xml:space="preserve">  г.</w:t>
      </w:r>
    </w:p>
    <w:p>
      <w:pPr>
        <w:ind w:right="143"/>
        <w:jc w:val="both"/>
        <w:rPr>
          <w:sz w:val="28"/>
          <w:szCs w:val="28"/>
          <w:lang w:val="be-BY"/>
        </w:rPr>
      </w:pPr>
    </w:p>
    <w:p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>
      <w:pPr>
        <w:ind w:right="143"/>
        <w:jc w:val="center"/>
        <w:rPr>
          <w:sz w:val="28"/>
          <w:szCs w:val="28"/>
          <w:lang w:val="be-BY"/>
        </w:rPr>
      </w:pPr>
    </w:p>
    <w:p>
      <w:pPr>
        <w:spacing w:after="120" w:line="336" w:lineRule="auto"/>
        <w:ind w:right="143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>   </w:t>
      </w:r>
      <w:r>
        <w:rPr>
          <w:sz w:val="28"/>
          <w:szCs w:val="28"/>
          <w:u w:val="single"/>
          <w:lang w:val="ru-RU"/>
        </w:rPr>
        <w:t>Матюшенко</w:t>
      </w:r>
      <w:r>
        <w:rPr>
          <w:rFonts w:hint="default"/>
          <w:sz w:val="28"/>
          <w:szCs w:val="28"/>
          <w:u w:val="single"/>
          <w:lang w:val="ru-RU"/>
        </w:rPr>
        <w:t xml:space="preserve"> Владиславу Андреевичу</w:t>
      </w: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</w:p>
    <w:p>
      <w:pPr>
        <w:spacing w:line="336" w:lineRule="auto"/>
        <w:ind w:right="2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1. Тема работы </w:t>
      </w:r>
      <w:r>
        <w:rPr>
          <w:sz w:val="28"/>
          <w:szCs w:val="28"/>
          <w:u w:val="single"/>
          <w:lang w:val="be-BY"/>
        </w:rPr>
        <w:t>  </w:t>
      </w:r>
      <w:r>
        <w:rPr>
          <w:rFonts w:hint="default"/>
          <w:sz w:val="28"/>
          <w:szCs w:val="28"/>
          <w:u w:val="single"/>
          <w:lang w:val="ru-RU"/>
        </w:rPr>
        <w:t>2</w:t>
      </w:r>
      <w:r>
        <w:rPr>
          <w:rFonts w:hint="default"/>
          <w:sz w:val="28"/>
          <w:szCs w:val="28"/>
          <w:u w:val="single"/>
          <w:lang w:val="en-US"/>
        </w:rPr>
        <w:t xml:space="preserve">D </w:t>
      </w:r>
      <w:r>
        <w:rPr>
          <w:rFonts w:hint="default"/>
          <w:sz w:val="28"/>
          <w:szCs w:val="28"/>
          <w:u w:val="single"/>
          <w:lang w:val="ru-RU"/>
        </w:rPr>
        <w:t>видеоигра по локальной сети в жанре шутера</w:t>
      </w:r>
      <w:r>
        <w:rPr>
          <w:color w:val="FFFFFF"/>
          <w:sz w:val="28"/>
          <w:szCs w:val="28"/>
          <w:u w:val="single" w:color="000000"/>
        </w:rPr>
        <w:t>               ––   ––</w:t>
      </w:r>
    </w:p>
    <w:p>
      <w:pPr>
        <w:spacing w:line="336" w:lineRule="auto"/>
        <w:ind w:right="2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>Срок сдачи студентом законченной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работы</w:t>
      </w:r>
      <w:r>
        <w:rPr>
          <w:color w:val="FFFFFF"/>
          <w:sz w:val="28"/>
          <w:szCs w:val="28"/>
          <w:u w:val="single" w:color="000000"/>
          <w:lang w:val="be-BY"/>
        </w:rPr>
        <w:t>––</w:t>
      </w:r>
      <w:r>
        <w:rPr>
          <w:rFonts w:hint="default"/>
          <w:sz w:val="28"/>
          <w:szCs w:val="28"/>
          <w:highlight w:val="none"/>
          <w:u w:val="single" w:color="000000"/>
          <w:lang w:val="ru-RU"/>
        </w:rPr>
        <w:t>01</w:t>
      </w:r>
      <w:r>
        <w:rPr>
          <w:sz w:val="28"/>
          <w:szCs w:val="28"/>
          <w:highlight w:val="none"/>
          <w:u w:val="single" w:color="000000"/>
          <w:lang w:val="be-BY"/>
        </w:rPr>
        <w:t>.</w:t>
      </w:r>
      <w:r>
        <w:rPr>
          <w:rFonts w:hint="default"/>
          <w:sz w:val="28"/>
          <w:szCs w:val="28"/>
          <w:highlight w:val="none"/>
          <w:u w:val="single" w:color="000000"/>
          <w:lang w:val="ru-RU"/>
        </w:rPr>
        <w:t>06</w:t>
      </w:r>
      <w:r>
        <w:rPr>
          <w:sz w:val="28"/>
          <w:szCs w:val="28"/>
          <w:highlight w:val="none"/>
          <w:u w:val="single" w:color="000000"/>
          <w:lang w:val="be-BY"/>
        </w:rPr>
        <w:t>.20</w:t>
      </w:r>
      <w:r>
        <w:rPr>
          <w:rFonts w:hint="default"/>
          <w:sz w:val="28"/>
          <w:szCs w:val="28"/>
          <w:highlight w:val="none"/>
          <w:u w:val="single" w:color="000000"/>
          <w:lang w:val="en-US"/>
        </w:rPr>
        <w:t>2</w:t>
      </w:r>
      <w:r>
        <w:rPr>
          <w:rFonts w:hint="default"/>
          <w:sz w:val="28"/>
          <w:szCs w:val="28"/>
          <w:highlight w:val="none"/>
          <w:u w:val="single" w:color="000000"/>
          <w:lang w:val="ru-RU"/>
        </w:rPr>
        <w:t>3</w:t>
      </w:r>
      <w:r>
        <w:rPr>
          <w:sz w:val="28"/>
          <w:szCs w:val="28"/>
          <w:highlight w:val="none"/>
          <w:u w:val="single"/>
        </w:rPr>
        <w:t xml:space="preserve"> г.</w:t>
      </w:r>
      <w:r>
        <w:rPr>
          <w:color w:val="FFFFFF"/>
          <w:sz w:val="28"/>
          <w:szCs w:val="28"/>
          <w:highlight w:val="none"/>
          <w:u w:val="single" w:color="000000"/>
        </w:rPr>
        <w:t>–</w:t>
      </w:r>
      <w:r>
        <w:rPr>
          <w:color w:val="FFFFFF"/>
          <w:sz w:val="28"/>
          <w:szCs w:val="28"/>
          <w:u w:val="single" w:color="000000"/>
        </w:rPr>
        <w:t>––   </w:t>
      </w:r>
      <w:r>
        <w:rPr>
          <w:rFonts w:hint="default"/>
          <w:color w:val="FFFFFF"/>
          <w:sz w:val="28"/>
          <w:szCs w:val="28"/>
          <w:u w:val="single" w:color="000000"/>
          <w:lang w:val="ru-RU"/>
        </w:rPr>
        <w:t>_______ _____</w:t>
      </w:r>
    </w:p>
    <w:p>
      <w:pPr>
        <w:tabs>
          <w:tab w:val="left" w:pos="9006"/>
        </w:tabs>
        <w:spacing w:line="336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> </w:t>
      </w:r>
      <w:r>
        <w:rPr>
          <w:sz w:val="28"/>
          <w:szCs w:val="28"/>
          <w:u w:val="single"/>
          <w:lang w:val="ru-RU"/>
        </w:rPr>
        <w:t>среда</w:t>
      </w:r>
      <w:r>
        <w:rPr>
          <w:rFonts w:hint="default"/>
          <w:sz w:val="28"/>
          <w:szCs w:val="28"/>
          <w:u w:val="single"/>
          <w:lang w:val="ru-RU"/>
        </w:rPr>
        <w:t xml:space="preserve"> разработки </w:t>
      </w:r>
      <w:r>
        <w:rPr>
          <w:rFonts w:hint="default"/>
          <w:sz w:val="28"/>
          <w:szCs w:val="28"/>
          <w:u w:val="single"/>
          <w:lang w:val="en-US"/>
        </w:rPr>
        <w:t>Visual Studio 2022</w:t>
      </w:r>
      <w:r>
        <w:rPr>
          <w:rFonts w:hint="default"/>
          <w:sz w:val="28"/>
          <w:szCs w:val="28"/>
          <w:u w:val="single"/>
          <w:lang w:val="ru-RU"/>
        </w:rPr>
        <w:t>, библиотека SFML-2.5.1, парсер TinyXML-2</w:t>
      </w:r>
      <w:r>
        <w:rPr>
          <w:sz w:val="28"/>
          <w:szCs w:val="28"/>
          <w:highlight w:val="none"/>
          <w:u w:val="single"/>
          <w:lang w:val="be-BY"/>
        </w:rPr>
        <w:t>.</w:t>
      </w:r>
    </w:p>
    <w:p>
      <w:pPr>
        <w:autoSpaceDE w:val="0"/>
        <w:autoSpaceDN w:val="0"/>
        <w:adjustRightInd w:val="0"/>
        <w:ind w:right="29"/>
        <w:jc w:val="both"/>
        <w:rPr>
          <w:rFonts w:hint="default"/>
          <w:i/>
          <w:sz w:val="28"/>
          <w:szCs w:val="28"/>
          <w:u w:val="single" w:color="000000"/>
          <w:lang w:val="ru-RU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  <w:r>
        <w:rPr>
          <w:i/>
          <w:spacing w:val="-6"/>
          <w:sz w:val="28"/>
          <w:szCs w:val="28"/>
          <w:u w:val="single"/>
          <w:lang w:val="be-BY"/>
        </w:rPr>
        <w:t xml:space="preserve"> Введение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 xml:space="preserve">; </w:t>
      </w:r>
      <w:r>
        <w:rPr>
          <w:i/>
          <w:spacing w:val="-6"/>
          <w:sz w:val="28"/>
          <w:szCs w:val="28"/>
          <w:u w:val="single"/>
          <w:lang w:val="be-BY"/>
        </w:rPr>
        <w:t>1.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 xml:space="preserve"> </w:t>
      </w:r>
      <w:r>
        <w:rPr>
          <w:i/>
          <w:spacing w:val="-6"/>
          <w:sz w:val="28"/>
          <w:szCs w:val="28"/>
          <w:u w:val="single"/>
          <w:lang w:val="ru-RU"/>
        </w:rPr>
        <w:t>А</w:t>
      </w:r>
      <w:r>
        <w:rPr>
          <w:i/>
          <w:spacing w:val="-6"/>
          <w:sz w:val="28"/>
          <w:szCs w:val="28"/>
          <w:u w:val="single"/>
          <w:lang w:val="be-BY"/>
        </w:rPr>
        <w:t xml:space="preserve">нализ прототипов, литературных </w:t>
      </w:r>
      <w:r>
        <w:rPr>
          <w:rFonts w:hint="default"/>
          <w:i/>
          <w:spacing w:val="-6"/>
          <w:sz w:val="28"/>
          <w:szCs w:val="28"/>
          <w:u w:val="single"/>
          <w:lang w:val="be-BY"/>
        </w:rPr>
        <w:t xml:space="preserve">   </w:t>
      </w:r>
      <w:r>
        <w:rPr>
          <w:i/>
          <w:spacing w:val="-6"/>
          <w:sz w:val="28"/>
          <w:szCs w:val="28"/>
          <w:u w:val="single"/>
          <w:lang w:val="be-BY"/>
        </w:rPr>
        <w:t>сточников</w:t>
      </w:r>
      <w:r>
        <w:rPr>
          <w:rFonts w:hint="default"/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i/>
          <w:spacing w:val="-6"/>
          <w:sz w:val="28"/>
          <w:szCs w:val="28"/>
          <w:u w:val="single"/>
          <w:lang w:val="be-BY"/>
        </w:rPr>
        <w:t>и формирование требований к</w:t>
      </w:r>
      <w:r>
        <w:rPr>
          <w:rFonts w:hint="default"/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i/>
          <w:spacing w:val="-6"/>
          <w:sz w:val="28"/>
          <w:szCs w:val="28"/>
          <w:u w:val="single"/>
          <w:lang w:val="be-BY"/>
        </w:rPr>
        <w:t>проектируемому программному средству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>;</w:t>
      </w:r>
      <w:r>
        <w:rPr>
          <w:i/>
          <w:sz w:val="28"/>
          <w:szCs w:val="28"/>
          <w:u w:val="single" w:color="000000"/>
        </w:rPr>
        <w:t xml:space="preserve">  2</w:t>
      </w:r>
      <w:r>
        <w:rPr>
          <w:rFonts w:hint="default"/>
          <w:i/>
          <w:sz w:val="28"/>
          <w:szCs w:val="28"/>
          <w:u w:val="single" w:color="000000"/>
          <w:lang w:val="ru-RU"/>
        </w:rPr>
        <w:t>.</w:t>
      </w:r>
      <w:r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  <w:lang w:val="ru-RU"/>
        </w:rPr>
        <w:t>А</w:t>
      </w:r>
      <w:r>
        <w:rPr>
          <w:rFonts w:hint="eastAsia"/>
          <w:i/>
          <w:sz w:val="28"/>
          <w:szCs w:val="28"/>
          <w:u w:val="single" w:color="000000"/>
        </w:rPr>
        <w:t>нализ</w:t>
      </w:r>
      <w:r>
        <w:rPr>
          <w:i/>
          <w:sz w:val="28"/>
          <w:szCs w:val="28"/>
          <w:u w:val="single" w:color="000000"/>
        </w:rPr>
        <w:t xml:space="preserve"> </w:t>
      </w:r>
      <w:r>
        <w:rPr>
          <w:rFonts w:hint="eastAsia"/>
          <w:i/>
          <w:sz w:val="28"/>
          <w:szCs w:val="28"/>
          <w:u w:val="single" w:color="000000"/>
        </w:rPr>
        <w:t>требований</w:t>
      </w:r>
      <w:r>
        <w:rPr>
          <w:i/>
          <w:sz w:val="28"/>
          <w:szCs w:val="28"/>
          <w:u w:val="single" w:color="000000"/>
        </w:rPr>
        <w:t xml:space="preserve"> </w:t>
      </w:r>
      <w:r>
        <w:rPr>
          <w:rFonts w:hint="eastAsia"/>
          <w:i/>
          <w:sz w:val="28"/>
          <w:szCs w:val="28"/>
          <w:u w:val="single" w:color="000000"/>
        </w:rPr>
        <w:t>к</w:t>
      </w:r>
      <w:r>
        <w:rPr>
          <w:i/>
          <w:sz w:val="28"/>
          <w:szCs w:val="28"/>
          <w:u w:val="single" w:color="000000"/>
        </w:rPr>
        <w:t xml:space="preserve"> </w:t>
      </w:r>
      <w:r>
        <w:rPr>
          <w:rFonts w:hint="eastAsia"/>
          <w:i/>
          <w:sz w:val="28"/>
          <w:szCs w:val="28"/>
          <w:u w:val="single" w:color="000000"/>
        </w:rPr>
        <w:t>программному</w:t>
      </w:r>
      <w:r>
        <w:rPr>
          <w:i/>
          <w:sz w:val="28"/>
          <w:szCs w:val="28"/>
          <w:u w:val="single" w:color="000000"/>
        </w:rPr>
        <w:t xml:space="preserve"> </w:t>
      </w:r>
      <w:r>
        <w:rPr>
          <w:rFonts w:hint="eastAsia"/>
          <w:i/>
          <w:sz w:val="28"/>
          <w:szCs w:val="28"/>
          <w:u w:val="single" w:color="000000"/>
        </w:rPr>
        <w:t>средству</w:t>
      </w:r>
      <w:r>
        <w:rPr>
          <w:rFonts w:hint="default"/>
          <w:i/>
          <w:sz w:val="28"/>
          <w:szCs w:val="28"/>
          <w:u w:val="single" w:color="000000"/>
          <w:lang w:val="en-US"/>
        </w:rPr>
        <w:t xml:space="preserve"> и </w:t>
      </w:r>
      <w:r>
        <w:rPr>
          <w:rFonts w:hint="default"/>
          <w:i/>
          <w:sz w:val="28"/>
          <w:szCs w:val="28"/>
          <w:u w:val="single" w:color="000000"/>
          <w:lang w:val="ru-RU"/>
        </w:rPr>
        <w:t xml:space="preserve">разработка </w:t>
      </w:r>
      <w:r>
        <w:rPr>
          <w:i/>
          <w:sz w:val="28"/>
          <w:szCs w:val="28"/>
          <w:u w:val="single" w:color="000000"/>
        </w:rPr>
        <w:t xml:space="preserve"> </w:t>
      </w:r>
      <w:r>
        <w:rPr>
          <w:rFonts w:hint="eastAsia"/>
          <w:i/>
          <w:sz w:val="28"/>
          <w:szCs w:val="28"/>
          <w:u w:val="single" w:color="000000"/>
        </w:rPr>
        <w:t>функциональ</w:t>
      </w:r>
      <w:r>
        <w:rPr>
          <w:rFonts w:hint="default"/>
          <w:i/>
          <w:sz w:val="28"/>
          <w:szCs w:val="28"/>
          <w:u w:val="single" w:color="000000"/>
          <w:lang w:val="ru-RU"/>
        </w:rPr>
        <w:t>-</w:t>
      </w:r>
    </w:p>
    <w:p>
      <w:pPr>
        <w:autoSpaceDE w:val="0"/>
        <w:autoSpaceDN w:val="0"/>
        <w:adjustRightInd w:val="0"/>
        <w:ind w:right="29"/>
        <w:jc w:val="both"/>
        <w:rPr>
          <w:i/>
          <w:sz w:val="28"/>
          <w:szCs w:val="28"/>
          <w:u w:val="single"/>
        </w:rPr>
      </w:pPr>
      <w:r>
        <w:rPr>
          <w:rFonts w:hint="eastAsia"/>
          <w:i/>
          <w:sz w:val="28"/>
          <w:szCs w:val="28"/>
          <w:u w:val="single" w:color="000000"/>
        </w:rPr>
        <w:t>ных</w:t>
      </w:r>
      <w:r>
        <w:rPr>
          <w:i/>
          <w:sz w:val="28"/>
          <w:szCs w:val="28"/>
          <w:u w:val="single" w:color="000000"/>
        </w:rPr>
        <w:t xml:space="preserve"> </w:t>
      </w:r>
      <w:r>
        <w:rPr>
          <w:rFonts w:hint="eastAsia"/>
          <w:i/>
          <w:sz w:val="28"/>
          <w:szCs w:val="28"/>
          <w:u w:val="single" w:color="000000"/>
        </w:rPr>
        <w:t>требований</w:t>
      </w:r>
      <w:r>
        <w:rPr>
          <w:rFonts w:hint="default"/>
          <w:i/>
          <w:sz w:val="28"/>
          <w:szCs w:val="28"/>
          <w:u w:val="single" w:color="000000"/>
          <w:lang w:val="ru-RU"/>
        </w:rPr>
        <w:t>;</w:t>
      </w:r>
      <w:r>
        <w:rPr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>3.П</w:t>
      </w:r>
      <w:r>
        <w:rPr>
          <w:rFonts w:hint="eastAsia"/>
          <w:i/>
          <w:spacing w:val="-6"/>
          <w:sz w:val="28"/>
          <w:szCs w:val="28"/>
          <w:u w:val="single"/>
          <w:lang w:val="be-BY"/>
        </w:rPr>
        <w:t>роектирование</w:t>
      </w:r>
      <w:r>
        <w:rPr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rFonts w:hint="eastAsia"/>
          <w:i/>
          <w:spacing w:val="-6"/>
          <w:sz w:val="28"/>
          <w:szCs w:val="28"/>
          <w:u w:val="single"/>
          <w:lang w:val="be-BY"/>
        </w:rPr>
        <w:t>программного</w:t>
      </w:r>
      <w:r>
        <w:rPr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rFonts w:hint="eastAsia"/>
          <w:i/>
          <w:spacing w:val="-6"/>
          <w:sz w:val="28"/>
          <w:szCs w:val="28"/>
          <w:u w:val="single"/>
          <w:lang w:val="be-BY"/>
        </w:rPr>
        <w:t>средства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>;</w:t>
      </w:r>
      <w:r>
        <w:rPr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rFonts w:hint="default"/>
          <w:i/>
          <w:spacing w:val="-6"/>
          <w:sz w:val="28"/>
          <w:szCs w:val="28"/>
          <w:u w:val="single"/>
          <w:lang w:val="be-BY"/>
        </w:rPr>
        <w:t>3.1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 xml:space="preserve"> </w:t>
      </w:r>
      <w:r>
        <w:rPr>
          <w:i/>
          <w:spacing w:val="-6"/>
          <w:sz w:val="28"/>
          <w:szCs w:val="28"/>
          <w:u w:val="single"/>
          <w:lang w:val="be-BY"/>
        </w:rPr>
        <w:t>Проектирование взаимодействия серверной и клиентской частей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>; 3.2 Проектирование серверной част;и 3.3 Проектирование клиентской части; 4. Конструирование программного средства; 5. Тестирование, проверка работоспособности и анализ полученных результатов;</w:t>
      </w:r>
      <w:r>
        <w:rPr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>6. Р</w:t>
      </w:r>
      <w:r>
        <w:rPr>
          <w:i/>
          <w:spacing w:val="-6"/>
          <w:sz w:val="28"/>
          <w:szCs w:val="28"/>
          <w:u w:val="single"/>
          <w:lang w:val="be-BY"/>
        </w:rPr>
        <w:t>уководство пользователя программы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 xml:space="preserve">; </w:t>
      </w:r>
      <w:r>
        <w:rPr>
          <w:i/>
          <w:spacing w:val="-6"/>
          <w:sz w:val="28"/>
          <w:szCs w:val="28"/>
          <w:u w:val="single"/>
          <w:lang w:val="be-BY"/>
        </w:rPr>
        <w:t>Заключение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 xml:space="preserve">; </w:t>
      </w:r>
      <w:r>
        <w:rPr>
          <w:i/>
          <w:sz w:val="28"/>
          <w:szCs w:val="28"/>
          <w:u w:val="single"/>
        </w:rPr>
        <w:t xml:space="preserve">Список </w:t>
      </w:r>
      <w:r>
        <w:rPr>
          <w:i/>
          <w:sz w:val="28"/>
          <w:szCs w:val="28"/>
          <w:u w:val="single"/>
          <w:lang w:val="ru-RU"/>
        </w:rPr>
        <w:t>использованных</w:t>
      </w:r>
      <w:r>
        <w:rPr>
          <w:rFonts w:hint="default"/>
          <w:i/>
          <w:sz w:val="28"/>
          <w:szCs w:val="28"/>
          <w:u w:val="single"/>
          <w:lang w:val="ru-RU"/>
        </w:rPr>
        <w:t xml:space="preserve"> источников;</w:t>
      </w:r>
      <w:r>
        <w:rPr>
          <w:i/>
          <w:sz w:val="28"/>
          <w:szCs w:val="28"/>
          <w:u w:val="single"/>
        </w:rPr>
        <w:t xml:space="preserve"> Приложение</w:t>
      </w:r>
      <w:r>
        <w:rPr>
          <w:rFonts w:hint="default"/>
          <w:i/>
          <w:sz w:val="28"/>
          <w:szCs w:val="28"/>
          <w:u w:val="single"/>
          <w:lang w:val="ru-RU"/>
        </w:rPr>
        <w:t>; Исходный код модуля main серверной части; Исходный код модуля main клиентской части.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 w:val="0"/>
          <w:iCs/>
          <w:sz w:val="28"/>
          <w:szCs w:val="28"/>
          <w:u w:val="single"/>
        </w:rPr>
        <w:t xml:space="preserve">1. А1 </w:t>
      </w:r>
      <w:r>
        <w:rPr>
          <w:i w:val="0"/>
          <w:iCs/>
          <w:sz w:val="28"/>
          <w:szCs w:val="28"/>
          <w:u w:val="single"/>
          <w:lang w:val="ru-RU"/>
        </w:rPr>
        <w:t>с</w:t>
      </w:r>
      <w:r>
        <w:rPr>
          <w:i w:val="0"/>
          <w:iCs/>
          <w:sz w:val="28"/>
          <w:szCs w:val="28"/>
          <w:u w:val="single"/>
        </w:rPr>
        <w:t xml:space="preserve">хема </w:t>
      </w:r>
      <w:r>
        <w:rPr>
          <w:i w:val="0"/>
          <w:iCs/>
          <w:sz w:val="28"/>
          <w:szCs w:val="28"/>
          <w:u w:val="single"/>
          <w:lang w:val="ru-RU"/>
        </w:rPr>
        <w:t>алгоритма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 xml:space="preserve"> подключения клиента к серверу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</w:p>
    <w:p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>6. Консультант по проекту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разделов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проекта) </w:t>
      </w:r>
      <w:r>
        <w:rPr>
          <w:i/>
          <w:color w:val="FFFFFF"/>
          <w:sz w:val="28"/>
          <w:szCs w:val="28"/>
          <w:u w:val="single" w:color="000000"/>
        </w:rPr>
        <w:t>––––––––––––….----</w:t>
      </w:r>
    </w:p>
    <w:p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 w:val="0"/>
          <w:iCs/>
          <w:sz w:val="28"/>
          <w:szCs w:val="28"/>
          <w:u w:val="single"/>
          <w:lang w:val="ru-RU"/>
        </w:rPr>
        <w:t>Шамына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 xml:space="preserve"> А. Ю.</w:t>
      </w:r>
      <w:r>
        <w:rPr>
          <w:i w:val="0"/>
          <w:iCs/>
          <w:color w:val="FFFFFF"/>
          <w:sz w:val="28"/>
          <w:szCs w:val="28"/>
          <w:u w:val="single" w:color="000000"/>
        </w:rPr>
        <w:t>–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</w:t>
      </w:r>
    </w:p>
    <w:p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>
        <w:rPr>
          <w:color w:val="FFFFFF"/>
          <w:sz w:val="28"/>
          <w:szCs w:val="28"/>
          <w:u w:val="single" w:color="000000"/>
          <w:lang w:val="be-BY"/>
        </w:rPr>
        <w:t>–––––</w:t>
      </w:r>
      <w:r>
        <w:rPr>
          <w:i w:val="0"/>
          <w:iCs/>
          <w:sz w:val="28"/>
          <w:szCs w:val="28"/>
          <w:u w:val="single"/>
        </w:rPr>
        <w:t xml:space="preserve">14   </w:t>
      </w:r>
      <w:r>
        <w:rPr>
          <w:i w:val="0"/>
          <w:iCs/>
          <w:sz w:val="28"/>
          <w:szCs w:val="28"/>
          <w:u w:val="single"/>
          <w:lang w:val="ru-RU"/>
        </w:rPr>
        <w:t>февраля</w:t>
      </w:r>
      <w:r>
        <w:rPr>
          <w:i w:val="0"/>
          <w:iCs/>
          <w:sz w:val="28"/>
          <w:szCs w:val="28"/>
          <w:u w:val="single"/>
        </w:rPr>
        <w:t xml:space="preserve">   20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23</w:t>
      </w:r>
      <w:r>
        <w:rPr>
          <w:i w:val="0"/>
          <w:iCs/>
          <w:sz w:val="28"/>
          <w:szCs w:val="28"/>
          <w:u w:val="single"/>
        </w:rPr>
        <w:t xml:space="preserve"> г.</w:t>
      </w:r>
      <w:r>
        <w:rPr>
          <w:i/>
          <w:color w:val="FFFFFF"/>
          <w:sz w:val="28"/>
          <w:szCs w:val="28"/>
          <w:u w:val="single" w:color="000000"/>
        </w:rPr>
        <w:t>––––––––––.––––––––––––</w:t>
      </w:r>
    </w:p>
    <w:p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трудоемкости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отдельных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этапов</w:t>
      </w:r>
      <w:r>
        <w:rPr>
          <w:spacing w:val="-6"/>
          <w:sz w:val="28"/>
          <w:szCs w:val="28"/>
          <w:lang w:val="be-BY"/>
        </w:rPr>
        <w:t xml:space="preserve">): 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1 к 15.0</w:t>
      </w:r>
      <w:r>
        <w:rPr>
          <w:rFonts w:hint="default"/>
          <w:sz w:val="28"/>
          <w:szCs w:val="28"/>
          <w:u w:val="single"/>
          <w:lang w:val="ru-RU"/>
        </w:rPr>
        <w:t>2</w:t>
      </w:r>
      <w:r>
        <w:rPr>
          <w:sz w:val="28"/>
          <w:szCs w:val="28"/>
          <w:u w:val="single"/>
        </w:rPr>
        <w:t>.20</w:t>
      </w:r>
      <w:r>
        <w:rPr>
          <w:rFonts w:hint="default"/>
          <w:sz w:val="28"/>
          <w:szCs w:val="28"/>
          <w:u w:val="single"/>
          <w:lang w:val="ru-RU"/>
        </w:rPr>
        <w:t>23</w:t>
      </w:r>
      <w:r>
        <w:rPr>
          <w:sz w:val="28"/>
          <w:szCs w:val="28"/>
          <w:u w:val="single"/>
        </w:rPr>
        <w:t xml:space="preserve">  –  15 % готовности работы;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</w:t>
      </w:r>
      <w:r>
        <w:rPr>
          <w:rFonts w:hint="default"/>
          <w:sz w:val="28"/>
          <w:szCs w:val="28"/>
          <w:u w:val="single"/>
          <w:lang w:val="ru-RU"/>
        </w:rPr>
        <w:t>2</w:t>
      </w:r>
      <w:r>
        <w:rPr>
          <w:sz w:val="28"/>
          <w:szCs w:val="28"/>
          <w:u w:val="single"/>
        </w:rPr>
        <w:t xml:space="preserve">, </w:t>
      </w:r>
      <w:r>
        <w:rPr>
          <w:rFonts w:hint="default"/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u w:val="single"/>
        </w:rPr>
        <w:t xml:space="preserve"> к 15.</w:t>
      </w:r>
      <w:r>
        <w:rPr>
          <w:rFonts w:hint="default"/>
          <w:sz w:val="28"/>
          <w:szCs w:val="28"/>
          <w:u w:val="single"/>
          <w:lang w:val="ru-RU"/>
        </w:rPr>
        <w:t>03</w:t>
      </w:r>
      <w:r>
        <w:rPr>
          <w:sz w:val="28"/>
          <w:szCs w:val="28"/>
          <w:u w:val="single"/>
        </w:rPr>
        <w:t>.20</w:t>
      </w:r>
      <w:r>
        <w:rPr>
          <w:rFonts w:hint="default"/>
          <w:sz w:val="28"/>
          <w:szCs w:val="28"/>
          <w:u w:val="single"/>
          <w:lang w:val="ru-RU"/>
        </w:rPr>
        <w:t>23</w:t>
      </w:r>
      <w:r>
        <w:rPr>
          <w:sz w:val="28"/>
          <w:szCs w:val="28"/>
          <w:u w:val="single"/>
        </w:rPr>
        <w:t xml:space="preserve">  –  30 % готовности работы;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</w:t>
      </w:r>
      <w:r>
        <w:rPr>
          <w:rFonts w:hint="default"/>
          <w:sz w:val="28"/>
          <w:szCs w:val="28"/>
          <w:u w:val="single"/>
          <w:lang w:val="ru-RU"/>
        </w:rPr>
        <w:t>4</w:t>
      </w:r>
      <w:r>
        <w:rPr>
          <w:sz w:val="28"/>
          <w:szCs w:val="28"/>
          <w:u w:val="single"/>
        </w:rPr>
        <w:t xml:space="preserve"> к 15.</w:t>
      </w:r>
      <w:r>
        <w:rPr>
          <w:rFonts w:hint="default"/>
          <w:sz w:val="28"/>
          <w:szCs w:val="28"/>
          <w:u w:val="single"/>
          <w:lang w:val="ru-RU"/>
        </w:rPr>
        <w:t>04</w:t>
      </w:r>
      <w:r>
        <w:rPr>
          <w:sz w:val="28"/>
          <w:szCs w:val="28"/>
          <w:u w:val="single"/>
        </w:rPr>
        <w:t>.20</w:t>
      </w:r>
      <w:r>
        <w:rPr>
          <w:rFonts w:hint="default"/>
          <w:sz w:val="28"/>
          <w:szCs w:val="28"/>
          <w:u w:val="single"/>
          <w:lang w:val="ru-RU"/>
        </w:rPr>
        <w:t>23</w:t>
      </w:r>
      <w:r>
        <w:rPr>
          <w:sz w:val="28"/>
          <w:szCs w:val="28"/>
          <w:u w:val="single"/>
        </w:rPr>
        <w:t xml:space="preserve">   –  60 % готовности работы;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</w:t>
      </w:r>
      <w:r>
        <w:rPr>
          <w:rFonts w:hint="default"/>
          <w:sz w:val="28"/>
          <w:szCs w:val="28"/>
          <w:u w:val="single"/>
          <w:lang w:val="ru-RU"/>
        </w:rPr>
        <w:t>5, 6</w:t>
      </w:r>
      <w:r>
        <w:rPr>
          <w:sz w:val="28"/>
          <w:szCs w:val="28"/>
          <w:u w:val="single"/>
        </w:rPr>
        <w:t xml:space="preserve"> к 15.</w:t>
      </w:r>
      <w:r>
        <w:rPr>
          <w:rFonts w:hint="default"/>
          <w:sz w:val="28"/>
          <w:szCs w:val="28"/>
          <w:u w:val="single"/>
          <w:lang w:val="ru-RU"/>
        </w:rPr>
        <w:t>05</w:t>
      </w:r>
      <w:r>
        <w:rPr>
          <w:sz w:val="28"/>
          <w:szCs w:val="28"/>
          <w:u w:val="single"/>
        </w:rPr>
        <w:t>.20</w:t>
      </w:r>
      <w:r>
        <w:rPr>
          <w:rFonts w:hint="default"/>
          <w:sz w:val="28"/>
          <w:szCs w:val="28"/>
          <w:u w:val="single"/>
          <w:lang w:val="ru-RU"/>
        </w:rPr>
        <w:t>23</w:t>
      </w:r>
      <w:r>
        <w:rPr>
          <w:sz w:val="28"/>
          <w:szCs w:val="28"/>
          <w:u w:val="single"/>
        </w:rPr>
        <w:t xml:space="preserve">  –  90 % готовности работы;</w:t>
      </w:r>
    </w:p>
    <w:p>
      <w:pPr>
        <w:spacing w:line="317" w:lineRule="auto"/>
        <w:ind w:right="28"/>
        <w:jc w:val="both"/>
        <w:rPr>
          <w:sz w:val="28"/>
          <w:szCs w:val="28"/>
          <w:highlight w:val="none"/>
          <w:u w:val="single"/>
        </w:rPr>
      </w:pPr>
      <w:r>
        <w:rPr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>
        <w:rPr>
          <w:rFonts w:hint="default"/>
          <w:sz w:val="28"/>
          <w:szCs w:val="28"/>
          <w:u w:val="single"/>
          <w:lang w:val="ru-RU"/>
        </w:rPr>
        <w:t>01</w:t>
      </w:r>
      <w:r>
        <w:rPr>
          <w:sz w:val="28"/>
          <w:szCs w:val="28"/>
          <w:highlight w:val="none"/>
          <w:u w:val="single"/>
        </w:rPr>
        <w:t>.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>06</w:t>
      </w:r>
      <w:r>
        <w:rPr>
          <w:sz w:val="28"/>
          <w:szCs w:val="28"/>
          <w:highlight w:val="none"/>
          <w:u w:val="single"/>
        </w:rPr>
        <w:t>.20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>23</w:t>
      </w:r>
      <w:r>
        <w:rPr>
          <w:sz w:val="28"/>
          <w:szCs w:val="28"/>
          <w:highlight w:val="none"/>
          <w:u w:val="single"/>
        </w:rPr>
        <w:t xml:space="preserve"> 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highlight w:val="none"/>
          <w:u w:val="single"/>
        </w:rPr>
        <w:t xml:space="preserve">– </w:t>
      </w:r>
      <w:r>
        <w:rPr>
          <w:sz w:val="28"/>
          <w:szCs w:val="28"/>
          <w:u w:val="single"/>
        </w:rPr>
        <w:t>100 % готовности работы.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highlight w:val="none"/>
          <w:u w:val="single" w:color="000000"/>
        </w:rPr>
      </w:pPr>
      <w:r>
        <w:rPr>
          <w:color w:val="000000"/>
          <w:sz w:val="28"/>
          <w:szCs w:val="28"/>
          <w:u w:val="single" w:color="000000"/>
        </w:rPr>
        <w:t>Защита курсового проекта с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</w:t>
      </w:r>
      <w:r>
        <w:rPr>
          <w:rFonts w:hint="default"/>
          <w:color w:val="000000"/>
          <w:sz w:val="28"/>
          <w:szCs w:val="28"/>
          <w:highlight w:val="none"/>
          <w:u w:val="single" w:color="000000"/>
          <w:lang w:val="ru-RU"/>
        </w:rPr>
        <w:t>1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по </w:t>
      </w:r>
      <w:r>
        <w:rPr>
          <w:rFonts w:hint="default"/>
          <w:color w:val="000000"/>
          <w:sz w:val="28"/>
          <w:szCs w:val="28"/>
          <w:highlight w:val="none"/>
          <w:u w:val="single" w:color="000000"/>
          <w:lang w:val="ru-RU"/>
        </w:rPr>
        <w:t>6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</w:t>
      </w:r>
      <w:r>
        <w:rPr>
          <w:color w:val="000000"/>
          <w:sz w:val="28"/>
          <w:szCs w:val="28"/>
          <w:highlight w:val="none"/>
          <w:u w:val="single" w:color="000000"/>
          <w:lang w:val="ru-RU"/>
        </w:rPr>
        <w:t>июня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20</w:t>
      </w:r>
      <w:r>
        <w:rPr>
          <w:rFonts w:hint="default"/>
          <w:color w:val="000000"/>
          <w:sz w:val="28"/>
          <w:szCs w:val="28"/>
          <w:highlight w:val="none"/>
          <w:u w:val="single" w:color="000000"/>
          <w:lang w:val="ru-RU"/>
        </w:rPr>
        <w:t>23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г.</w:t>
      </w:r>
      <w:r>
        <w:rPr>
          <w:color w:val="FFFFFF"/>
          <w:sz w:val="28"/>
          <w:szCs w:val="28"/>
          <w:highlight w:val="none"/>
          <w:u w:val="single" w:color="000000"/>
        </w:rPr>
        <w:t>––––––––––––––––––––––––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highlight w:val="none"/>
          <w:u w:val="single" w:color="000000"/>
          <w:lang w:val="be-BY"/>
        </w:rPr>
      </w:pPr>
    </w:p>
    <w:p>
      <w:pPr>
        <w:spacing w:line="317" w:lineRule="auto"/>
        <w:ind w:left="2832" w:right="29" w:firstLine="708"/>
        <w:jc w:val="both"/>
        <w:outlineLvl w:val="0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>
        <w:rPr>
          <w:i/>
          <w:color w:val="FFFFFF"/>
          <w:sz w:val="28"/>
          <w:szCs w:val="28"/>
          <w:u w:val="single" w:color="000000"/>
        </w:rPr>
        <w:t>–––––6В.А.–.</w:t>
      </w:r>
      <w:r>
        <w:rPr>
          <w:i w:val="0"/>
          <w:iCs/>
          <w:sz w:val="28"/>
          <w:szCs w:val="28"/>
          <w:u w:val="single"/>
          <w:lang w:val="ru-RU"/>
        </w:rPr>
        <w:t>А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 xml:space="preserve">. Ю. </w:t>
      </w:r>
      <w:r>
        <w:rPr>
          <w:i w:val="0"/>
          <w:iCs/>
          <w:sz w:val="28"/>
          <w:szCs w:val="28"/>
          <w:u w:val="single"/>
          <w:lang w:val="ru-RU"/>
        </w:rPr>
        <w:t>Шамына</w:t>
      </w:r>
      <w:r>
        <w:rPr>
          <w:i/>
          <w:sz w:val="28"/>
          <w:szCs w:val="28"/>
          <w:u w:val="single"/>
        </w:rPr>
        <w:t>   </w:t>
      </w:r>
    </w:p>
    <w:p>
      <w:pPr>
        <w:wordWrap w:val="0"/>
        <w:spacing w:line="180" w:lineRule="auto"/>
        <w:ind w:right="29"/>
        <w:jc w:val="center"/>
        <w:rPr>
          <w:rFonts w:hint="default"/>
          <w:spacing w:val="-6"/>
          <w:sz w:val="20"/>
          <w:szCs w:val="18"/>
          <w:lang w:val="ru-RU"/>
        </w:rPr>
      </w:pPr>
      <w:r>
        <w:rPr>
          <w:rFonts w:hint="default"/>
          <w:spacing w:val="-6"/>
          <w:sz w:val="20"/>
          <w:szCs w:val="18"/>
          <w:lang w:val="en-US"/>
        </w:rPr>
        <w:t xml:space="preserve">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  <w:r>
        <w:rPr>
          <w:rFonts w:hint="default"/>
          <w:spacing w:val="-6"/>
          <w:sz w:val="20"/>
          <w:szCs w:val="18"/>
          <w:lang w:val="ru-RU"/>
        </w:rPr>
        <w:t xml:space="preserve">                               </w:t>
      </w:r>
    </w:p>
    <w:p>
      <w:pPr>
        <w:spacing w:line="317" w:lineRule="auto"/>
        <w:ind w:right="29"/>
        <w:jc w:val="both"/>
        <w:rPr>
          <w:sz w:val="14"/>
        </w:rPr>
      </w:pPr>
    </w:p>
    <w:p>
      <w:pPr>
        <w:spacing w:line="317" w:lineRule="auto"/>
        <w:ind w:right="29"/>
        <w:jc w:val="both"/>
        <w:rPr>
          <w:spacing w:val="-6"/>
          <w:sz w:val="22"/>
          <w:szCs w:val="22"/>
        </w:rPr>
      </w:pPr>
      <w:r>
        <w:rPr>
          <w:sz w:val="28"/>
          <w:szCs w:val="28"/>
        </w:rPr>
        <w:t>Задание принял к исполнению</w:t>
      </w:r>
      <w:r>
        <w:rPr>
          <w:i w:val="0"/>
          <w:iCs/>
          <w:color w:val="FFFFFF"/>
          <w:sz w:val="28"/>
          <w:szCs w:val="28"/>
          <w:u w:val="single" w:color="000000"/>
        </w:rPr>
        <w:t xml:space="preserve"> </w:t>
      </w:r>
      <w:r>
        <w:rPr>
          <w:i w:val="0"/>
          <w:iCs/>
          <w:sz w:val="28"/>
          <w:szCs w:val="28"/>
          <w:u w:val="single"/>
        </w:rPr>
        <w:t xml:space="preserve">14 </w:t>
      </w:r>
      <w:r>
        <w:rPr>
          <w:i w:val="0"/>
          <w:iCs/>
          <w:sz w:val="28"/>
          <w:szCs w:val="28"/>
          <w:u w:val="single"/>
          <w:lang w:val="ru-RU"/>
        </w:rPr>
        <w:t>февраля</w:t>
      </w:r>
      <w:r>
        <w:rPr>
          <w:i w:val="0"/>
          <w:iCs/>
          <w:sz w:val="28"/>
          <w:szCs w:val="28"/>
          <w:u w:val="single"/>
        </w:rPr>
        <w:t xml:space="preserve"> 20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23</w:t>
      </w:r>
      <w:r>
        <w:rPr>
          <w:i w:val="0"/>
          <w:iCs/>
          <w:sz w:val="28"/>
          <w:szCs w:val="28"/>
          <w:u w:val="single"/>
        </w:rPr>
        <w:t>г.</w:t>
      </w:r>
      <w:r>
        <w:rPr>
          <w:i w:val="0"/>
          <w:iCs/>
          <w:color w:val="FFFFFF"/>
          <w:sz w:val="28"/>
          <w:szCs w:val="28"/>
          <w:u w:val="single" w:color="000000"/>
        </w:rPr>
        <w:t xml:space="preserve">  .</w:t>
      </w:r>
      <w:r>
        <w:rPr>
          <w:i/>
          <w:color w:val="FFFFFF"/>
          <w:sz w:val="28"/>
          <w:szCs w:val="28"/>
          <w:u w:val="single" w:color="000000"/>
        </w:rPr>
        <w:t xml:space="preserve">  ___</w:t>
      </w:r>
      <w:r>
        <w:rPr>
          <w:i w:val="0"/>
          <w:iCs/>
          <w:sz w:val="28"/>
          <w:szCs w:val="28"/>
          <w:u w:val="single"/>
          <w:lang w:val="ru-RU"/>
        </w:rPr>
        <w:t>В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. А. Матюшенко</w:t>
      </w:r>
      <w:r>
        <w:rPr>
          <w:i/>
          <w:u w:val="single"/>
        </w:rPr>
        <w:t xml:space="preserve">     </w:t>
      </w:r>
    </w:p>
    <w:p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>(дата и подпись студента)</w:t>
      </w:r>
    </w:p>
    <w:p>
      <w:pPr>
        <w:ind w:right="29"/>
        <w:jc w:val="both"/>
        <w:rPr>
          <w:sz w:val="28"/>
        </w:rPr>
      </w:pPr>
    </w:p>
    <w:p>
      <w:pPr>
        <w:ind w:left="5245"/>
        <w:rPr>
          <w:sz w:val="28"/>
        </w:rPr>
      </w:pPr>
    </w:p>
    <w:sectPr>
      <w:footerReference r:id="rId7" w:type="first"/>
      <w:headerReference r:id="rId3" w:type="default"/>
      <w:footerReference r:id="rId5" w:type="default"/>
      <w:headerReference r:id="rId4" w:type="even"/>
      <w:footerReference r:id="rId6" w:type="even"/>
      <w:pgSz w:w="11909" w:h="16834"/>
      <w:pgMar w:top="1134" w:right="748" w:bottom="1440" w:left="1361" w:header="680" w:footer="680" w:gutter="0"/>
      <w:pgNumType w:fmt="decimal" w:start="2"/>
      <w:cols w:space="6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24"/>
      </w:rPr>
      <w:pict>
        <v:shape id="_x0000_s4098" o:spid="_x0000_s4098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9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4</w:t>
    </w:r>
    <w:r>
      <w:rPr>
        <w:rStyle w:val="1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24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9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11"/>
      </w:rPr>
    </w:pPr>
  </w:p>
  <w:p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3B2D24"/>
    <w:multiLevelType w:val="multilevel"/>
    <w:tmpl w:val="2B3B2D24"/>
    <w:lvl w:ilvl="0" w:tentative="0">
      <w:start w:val="1"/>
      <w:numFmt w:val="bullet"/>
      <w:pStyle w:val="24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hyphenationZone w:val="357"/>
  <w:doNotHyphenateCaps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3956D2"/>
    <w:rsid w:val="00006210"/>
    <w:rsid w:val="00024983"/>
    <w:rsid w:val="00042EDC"/>
    <w:rsid w:val="00044376"/>
    <w:rsid w:val="000513EE"/>
    <w:rsid w:val="00051770"/>
    <w:rsid w:val="0005682F"/>
    <w:rsid w:val="00085C49"/>
    <w:rsid w:val="00091132"/>
    <w:rsid w:val="000A36A9"/>
    <w:rsid w:val="000C22A9"/>
    <w:rsid w:val="000D409F"/>
    <w:rsid w:val="000D46A9"/>
    <w:rsid w:val="001273D6"/>
    <w:rsid w:val="00132AE6"/>
    <w:rsid w:val="00145B35"/>
    <w:rsid w:val="001602F2"/>
    <w:rsid w:val="00161BDA"/>
    <w:rsid w:val="001711CE"/>
    <w:rsid w:val="001B7CA0"/>
    <w:rsid w:val="001D2DAF"/>
    <w:rsid w:val="001F3E28"/>
    <w:rsid w:val="00213BFE"/>
    <w:rsid w:val="00236BDC"/>
    <w:rsid w:val="00264CBE"/>
    <w:rsid w:val="00265AD2"/>
    <w:rsid w:val="00271F63"/>
    <w:rsid w:val="00274B72"/>
    <w:rsid w:val="002803C0"/>
    <w:rsid w:val="00287353"/>
    <w:rsid w:val="002A3573"/>
    <w:rsid w:val="002C7067"/>
    <w:rsid w:val="002E1BCE"/>
    <w:rsid w:val="002F10B9"/>
    <w:rsid w:val="0030065A"/>
    <w:rsid w:val="00304A32"/>
    <w:rsid w:val="003211B0"/>
    <w:rsid w:val="003216F3"/>
    <w:rsid w:val="00325D3A"/>
    <w:rsid w:val="00336514"/>
    <w:rsid w:val="00354064"/>
    <w:rsid w:val="00384F8A"/>
    <w:rsid w:val="00387A39"/>
    <w:rsid w:val="003956D2"/>
    <w:rsid w:val="003F457F"/>
    <w:rsid w:val="00433CFD"/>
    <w:rsid w:val="00434D80"/>
    <w:rsid w:val="00436667"/>
    <w:rsid w:val="004602CB"/>
    <w:rsid w:val="00483C10"/>
    <w:rsid w:val="00491FD1"/>
    <w:rsid w:val="004B1F7B"/>
    <w:rsid w:val="004D5A3B"/>
    <w:rsid w:val="004F2711"/>
    <w:rsid w:val="00503484"/>
    <w:rsid w:val="00511D67"/>
    <w:rsid w:val="0051269B"/>
    <w:rsid w:val="005159BF"/>
    <w:rsid w:val="00534148"/>
    <w:rsid w:val="00551E01"/>
    <w:rsid w:val="00574B68"/>
    <w:rsid w:val="005829C0"/>
    <w:rsid w:val="005858BF"/>
    <w:rsid w:val="00593A39"/>
    <w:rsid w:val="005954E6"/>
    <w:rsid w:val="005A192E"/>
    <w:rsid w:val="005E60E9"/>
    <w:rsid w:val="006360A1"/>
    <w:rsid w:val="006379B0"/>
    <w:rsid w:val="0064124D"/>
    <w:rsid w:val="00655B28"/>
    <w:rsid w:val="00670F64"/>
    <w:rsid w:val="00693002"/>
    <w:rsid w:val="006A4C0C"/>
    <w:rsid w:val="006A67EB"/>
    <w:rsid w:val="006C174B"/>
    <w:rsid w:val="006D0028"/>
    <w:rsid w:val="006E4ACC"/>
    <w:rsid w:val="006F09CB"/>
    <w:rsid w:val="006F09E8"/>
    <w:rsid w:val="006F16AB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5A99"/>
    <w:rsid w:val="007C0524"/>
    <w:rsid w:val="007C4C3E"/>
    <w:rsid w:val="007D2E40"/>
    <w:rsid w:val="007F181F"/>
    <w:rsid w:val="00802784"/>
    <w:rsid w:val="00816385"/>
    <w:rsid w:val="0082179B"/>
    <w:rsid w:val="00840C37"/>
    <w:rsid w:val="00873637"/>
    <w:rsid w:val="008828F4"/>
    <w:rsid w:val="008A1376"/>
    <w:rsid w:val="008A4B2C"/>
    <w:rsid w:val="008B1B51"/>
    <w:rsid w:val="008C2AB2"/>
    <w:rsid w:val="008D1DFE"/>
    <w:rsid w:val="008E5591"/>
    <w:rsid w:val="008F0A4E"/>
    <w:rsid w:val="008F5DDD"/>
    <w:rsid w:val="008F603C"/>
    <w:rsid w:val="00905502"/>
    <w:rsid w:val="00907776"/>
    <w:rsid w:val="00927AA2"/>
    <w:rsid w:val="00932235"/>
    <w:rsid w:val="00995004"/>
    <w:rsid w:val="0099581A"/>
    <w:rsid w:val="009A19FE"/>
    <w:rsid w:val="009A227D"/>
    <w:rsid w:val="009B5C6F"/>
    <w:rsid w:val="009C64CB"/>
    <w:rsid w:val="009D1D68"/>
    <w:rsid w:val="009E1767"/>
    <w:rsid w:val="00A06331"/>
    <w:rsid w:val="00A1269A"/>
    <w:rsid w:val="00A145E6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2290F"/>
    <w:rsid w:val="00B240D4"/>
    <w:rsid w:val="00B25056"/>
    <w:rsid w:val="00B26F3A"/>
    <w:rsid w:val="00B54EE7"/>
    <w:rsid w:val="00B63580"/>
    <w:rsid w:val="00B736A3"/>
    <w:rsid w:val="00B75E9A"/>
    <w:rsid w:val="00B87DCF"/>
    <w:rsid w:val="00BA1770"/>
    <w:rsid w:val="00BA7FF8"/>
    <w:rsid w:val="00BB309D"/>
    <w:rsid w:val="00BC5682"/>
    <w:rsid w:val="00BD0718"/>
    <w:rsid w:val="00BD0864"/>
    <w:rsid w:val="00BD565B"/>
    <w:rsid w:val="00BE6E6E"/>
    <w:rsid w:val="00C006AE"/>
    <w:rsid w:val="00C029BB"/>
    <w:rsid w:val="00C27950"/>
    <w:rsid w:val="00C83D94"/>
    <w:rsid w:val="00C9768F"/>
    <w:rsid w:val="00CA1C62"/>
    <w:rsid w:val="00CC222E"/>
    <w:rsid w:val="00CC26D4"/>
    <w:rsid w:val="00CD2583"/>
    <w:rsid w:val="00CE28BA"/>
    <w:rsid w:val="00CE2972"/>
    <w:rsid w:val="00CE46B9"/>
    <w:rsid w:val="00CE51B8"/>
    <w:rsid w:val="00CF1512"/>
    <w:rsid w:val="00CF1572"/>
    <w:rsid w:val="00D06445"/>
    <w:rsid w:val="00D07790"/>
    <w:rsid w:val="00D1666E"/>
    <w:rsid w:val="00D204C4"/>
    <w:rsid w:val="00D54205"/>
    <w:rsid w:val="00D60B62"/>
    <w:rsid w:val="00D77033"/>
    <w:rsid w:val="00D777DF"/>
    <w:rsid w:val="00D90BEC"/>
    <w:rsid w:val="00DA58BA"/>
    <w:rsid w:val="00DB65B6"/>
    <w:rsid w:val="00DC3A5A"/>
    <w:rsid w:val="00DF3B75"/>
    <w:rsid w:val="00E2360D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70C28"/>
    <w:rsid w:val="00F74C51"/>
    <w:rsid w:val="00F757B3"/>
    <w:rsid w:val="00F96B9B"/>
    <w:rsid w:val="00FA61AC"/>
    <w:rsid w:val="00FB38A0"/>
    <w:rsid w:val="00FB5AA6"/>
    <w:rsid w:val="00FC4879"/>
    <w:rsid w:val="00FD16FF"/>
    <w:rsid w:val="00FE21C0"/>
    <w:rsid w:val="00FF086B"/>
    <w:rsid w:val="037C2AF6"/>
    <w:rsid w:val="05FC3614"/>
    <w:rsid w:val="12403ECB"/>
    <w:rsid w:val="12FD51F6"/>
    <w:rsid w:val="1DA71B40"/>
    <w:rsid w:val="1FB37DC9"/>
    <w:rsid w:val="2AE56E4A"/>
    <w:rsid w:val="32993750"/>
    <w:rsid w:val="369B5353"/>
    <w:rsid w:val="3C1D0F9F"/>
    <w:rsid w:val="402B55A8"/>
    <w:rsid w:val="40CE218A"/>
    <w:rsid w:val="42CD46CB"/>
    <w:rsid w:val="43934181"/>
    <w:rsid w:val="44E6354B"/>
    <w:rsid w:val="477E09F4"/>
    <w:rsid w:val="73522E8A"/>
    <w:rsid w:val="7E23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4">
    <w:name w:val="heading 3"/>
    <w:basedOn w:val="1"/>
    <w:next w:val="1"/>
    <w:qFormat/>
    <w:uiPriority w:val="0"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tabs>
        <w:tab w:val="left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9"/>
    <w:basedOn w:val="1"/>
    <w:next w:val="1"/>
    <w:qFormat/>
    <w:uiPriority w:val="0"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qFormat/>
    <w:uiPriority w:val="0"/>
    <w:rPr>
      <w:i/>
      <w:iCs/>
    </w:rPr>
  </w:style>
  <w:style w:type="character" w:styleId="11">
    <w:name w:val="page number"/>
    <w:basedOn w:val="8"/>
    <w:qFormat/>
    <w:uiPriority w:val="0"/>
  </w:style>
  <w:style w:type="paragraph" w:styleId="12">
    <w:name w:val="annotation text"/>
    <w:basedOn w:val="1"/>
    <w:semiHidden/>
    <w:qFormat/>
    <w:uiPriority w:val="0"/>
    <w:rPr>
      <w:sz w:val="20"/>
      <w:szCs w:val="20"/>
    </w:rPr>
  </w:style>
  <w:style w:type="paragraph" w:styleId="13">
    <w:name w:val="Document Map"/>
    <w:basedOn w:val="1"/>
    <w:link w:val="30"/>
    <w:qFormat/>
    <w:uiPriority w:val="0"/>
    <w:rPr>
      <w:rFonts w:ascii="Tahoma" w:hAnsi="Tahoma" w:cs="Tahoma"/>
      <w:sz w:val="16"/>
      <w:szCs w:val="16"/>
    </w:rPr>
  </w:style>
  <w:style w:type="paragraph" w:styleId="14">
    <w:name w:val="footnote text"/>
    <w:basedOn w:val="1"/>
    <w:semiHidden/>
    <w:qFormat/>
    <w:uiPriority w:val="0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6">
    <w:name w:val="Body Text"/>
    <w:basedOn w:val="1"/>
    <w:qFormat/>
    <w:uiPriority w:val="0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17">
    <w:name w:val="Body Text Indent"/>
    <w:basedOn w:val="1"/>
    <w:qFormat/>
    <w:uiPriority w:val="0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styleId="18">
    <w:name w:val="Title"/>
    <w:basedOn w:val="1"/>
    <w:qFormat/>
    <w:uiPriority w:val="0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19">
    <w:name w:val="footer"/>
    <w:basedOn w:val="1"/>
    <w:link w:val="22"/>
    <w:qFormat/>
    <w:uiPriority w:val="0"/>
    <w:pPr>
      <w:tabs>
        <w:tab w:val="center" w:pos="4677"/>
        <w:tab w:val="right" w:pos="9355"/>
      </w:tabs>
    </w:pPr>
  </w:style>
  <w:style w:type="table" w:styleId="2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Заголовок 1 Знак"/>
    <w:link w:val="2"/>
    <w:qFormat/>
    <w:uiPriority w:val="0"/>
    <w:rPr>
      <w:rFonts w:cs="Arial"/>
      <w:b/>
      <w:bCs/>
      <w:kern w:val="32"/>
      <w:sz w:val="32"/>
      <w:szCs w:val="32"/>
      <w:lang w:val="ru-RU" w:eastAsia="ru-RU" w:bidi="ar-SA"/>
    </w:rPr>
  </w:style>
  <w:style w:type="character" w:customStyle="1" w:styleId="22">
    <w:name w:val="Нижний колонтитул Знак"/>
    <w:link w:val="19"/>
    <w:qFormat/>
    <w:uiPriority w:val="0"/>
    <w:rPr>
      <w:sz w:val="24"/>
      <w:szCs w:val="24"/>
      <w:lang w:val="ru-RU" w:eastAsia="ru-RU" w:bidi="ar-SA"/>
    </w:rPr>
  </w:style>
  <w:style w:type="paragraph" w:styleId="23">
    <w:name w:val="No Spacing"/>
    <w:qFormat/>
    <w:uiPriority w:val="0"/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paragraph" w:customStyle="1" w:styleId="24">
    <w:name w:val="Style1"/>
    <w:basedOn w:val="23"/>
    <w:qFormat/>
    <w:uiPriority w:val="0"/>
    <w:pPr>
      <w:keepNext/>
      <w:keepLines/>
      <w:numPr>
        <w:ilvl w:val="0"/>
        <w:numId w:val="1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25">
    <w:name w:val="Style Без интервала + (Latin) Times New Roman 14 pt Bold Centered"/>
    <w:basedOn w:val="23"/>
    <w:qFormat/>
    <w:uiPriority w:val="0"/>
    <w:pPr>
      <w:keepNext/>
      <w:keepLines/>
      <w:spacing w:after="120"/>
      <w:jc w:val="center"/>
    </w:pPr>
    <w:rPr>
      <w:rFonts w:ascii="Times New Roman" w:hAnsi="Times New Roman" w:eastAsia="Calibri"/>
      <w:b/>
      <w:bCs/>
      <w:sz w:val="28"/>
      <w:szCs w:val="20"/>
    </w:rPr>
  </w:style>
  <w:style w:type="paragraph" w:customStyle="1" w:styleId="26">
    <w:name w:val="FR1"/>
    <w:qFormat/>
    <w:uiPriority w:val="0"/>
    <w:pPr>
      <w:widowControl w:val="0"/>
      <w:spacing w:line="360" w:lineRule="auto"/>
      <w:ind w:left="40" w:firstLine="460"/>
    </w:pPr>
    <w:rPr>
      <w:rFonts w:ascii="Courier New" w:hAnsi="Courier New" w:eastAsia="Times New Roman" w:cs="Times New Roman"/>
      <w:sz w:val="16"/>
      <w:lang w:val="ru-RU" w:eastAsia="ru-RU" w:bidi="ar-SA"/>
    </w:rPr>
  </w:style>
  <w:style w:type="paragraph" w:customStyle="1" w:styleId="27">
    <w:name w:val="Основной текст 21"/>
    <w:basedOn w:val="1"/>
    <w:qFormat/>
    <w:uiPriority w:val="0"/>
    <w:pPr>
      <w:widowControl w:val="0"/>
      <w:ind w:firstLine="851"/>
      <w:jc w:val="both"/>
    </w:pPr>
    <w:rPr>
      <w:sz w:val="28"/>
      <w:szCs w:val="20"/>
    </w:rPr>
  </w:style>
  <w:style w:type="paragraph" w:customStyle="1" w:styleId="28">
    <w:name w:val="Основной текст с отступом 21"/>
    <w:basedOn w:val="1"/>
    <w:qFormat/>
    <w:uiPriority w:val="0"/>
    <w:pPr>
      <w:widowControl w:val="0"/>
      <w:ind w:firstLine="480"/>
      <w:jc w:val="both"/>
    </w:pPr>
    <w:rPr>
      <w:sz w:val="28"/>
      <w:szCs w:val="20"/>
    </w:rPr>
  </w:style>
  <w:style w:type="paragraph" w:customStyle="1" w:styleId="29">
    <w:name w:val="text"/>
    <w:basedOn w:val="16"/>
    <w:qFormat/>
    <w:uiPriority w:val="0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character" w:customStyle="1" w:styleId="30">
    <w:name w:val="Схема документа Знак"/>
    <w:basedOn w:val="8"/>
    <w:link w:val="13"/>
    <w:qFormat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 textRotate="1"/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bsuir</Company>
  <Pages>1</Pages>
  <Words>504</Words>
  <Characters>2877</Characters>
  <Lines>1</Lines>
  <Paragraphs>1</Paragraphs>
  <TotalTime>0</TotalTime>
  <ScaleCrop>false</ScaleCrop>
  <LinksUpToDate>false</LinksUpToDate>
  <CharactersWithSpaces>3375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2016-10-04T05:00:00Z</dcterms:created>
  <dc:creator>1-321-shikova</dc:creator>
  <cp:lastModifiedBy>Lenovo</cp:lastModifiedBy>
  <cp:lastPrinted>2010-07-23T13:01:00Z</cp:lastPrinted>
  <dcterms:modified xsi:type="dcterms:W3CDTF">2023-05-24T11:50:00Z</dcterms:modified>
  <dc:title>Учреждение образования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9E379027A31748DB8B085AA04B206F3F</vt:lpwstr>
  </property>
</Properties>
</file>