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ind w:right="-1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ru-RU"/>
        </w:rPr>
        <w:t>24</w:t>
      </w:r>
      <w:r>
        <w:rPr>
          <w:sz w:val="28"/>
          <w:szCs w:val="28"/>
          <w:lang w:val="be-BY"/>
        </w:rPr>
        <w:t xml:space="preserve">  г.</w:t>
      </w:r>
    </w:p>
    <w:p>
      <w:pPr>
        <w:ind w:right="143"/>
        <w:jc w:val="both"/>
        <w:rPr>
          <w:rFonts w:hint="default"/>
          <w:sz w:val="28"/>
          <w:szCs w:val="28"/>
          <w:lang w:val="ru-RU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spacing w:after="120" w:line="336" w:lineRule="auto"/>
        <w:ind w:right="143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ru-RU"/>
        </w:rPr>
        <w:t>Матюшенко</w:t>
      </w:r>
      <w:r>
        <w:rPr>
          <w:rFonts w:hint="default"/>
          <w:sz w:val="28"/>
          <w:szCs w:val="28"/>
          <w:u w:val="single"/>
          <w:lang w:val="ru-RU"/>
        </w:rPr>
        <w:t xml:space="preserve"> Владиславу Андреевичу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ru-RU"/>
        </w:rPr>
        <w:t>Веб</w:t>
      </w:r>
      <w:r>
        <w:rPr>
          <w:rFonts w:hint="default"/>
          <w:sz w:val="28"/>
          <w:szCs w:val="28"/>
          <w:u w:val="single"/>
          <w:lang w:val="ru-RU"/>
        </w:rPr>
        <w:t>-сервис управления интернет магазином</w:t>
      </w:r>
      <w:r>
        <w:rPr>
          <w:color w:val="FFFFFF"/>
          <w:sz w:val="28"/>
          <w:szCs w:val="28"/>
          <w:u w:val="single" w:color="000000"/>
        </w:rPr>
        <w:t>    </w:t>
      </w:r>
      <w:r>
        <w:rPr>
          <w:rFonts w:hint="default"/>
          <w:color w:val="FFFFFF"/>
          <w:sz w:val="28"/>
          <w:szCs w:val="28"/>
          <w:u w:val="single" w:color="000000"/>
          <w:lang w:val="en-US"/>
        </w:rPr>
        <w:t xml:space="preserve">   </w:t>
      </w:r>
      <w:r>
        <w:rPr>
          <w:color w:val="FFFFFF"/>
          <w:sz w:val="28"/>
          <w:szCs w:val="28"/>
          <w:u w:val="single" w:color="000000"/>
        </w:rPr>
        <w:t>        ––   ––</w:t>
      </w:r>
      <w:r>
        <w:rPr>
          <w:b w:val="0"/>
          <w:bCs w:val="0"/>
          <w:i w:val="0"/>
          <w:iCs w:val="0"/>
          <w:color w:val="FFFFFF"/>
          <w:sz w:val="28"/>
          <w:szCs w:val="28"/>
          <w:u w:val="single" w:color="000000"/>
        </w:rPr>
        <w:t>  </w:t>
      </w:r>
      <w:r>
        <w:rPr>
          <w:color w:val="FFFFFF"/>
          <w:sz w:val="28"/>
          <w:szCs w:val="28"/>
          <w:u w:val="single" w:color="000000"/>
        </w:rPr>
        <w:t>  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sz w:val="28"/>
          <w:szCs w:val="28"/>
          <w:highlight w:val="none"/>
          <w:u w:val="single" w:color="000000"/>
          <w:lang w:val="be-BY"/>
        </w:rPr>
        <w:t>1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0</w:t>
      </w:r>
      <w:r>
        <w:rPr>
          <w:sz w:val="28"/>
          <w:szCs w:val="28"/>
          <w:highlight w:val="none"/>
          <w:u w:val="single" w:color="000000"/>
          <w:lang w:val="be-BY"/>
        </w:rPr>
        <w:t>.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05</w:t>
      </w:r>
      <w:r>
        <w:rPr>
          <w:sz w:val="28"/>
          <w:szCs w:val="28"/>
          <w:highlight w:val="none"/>
          <w:u w:val="single" w:color="000000"/>
          <w:lang w:val="be-BY"/>
        </w:rPr>
        <w:t>.20</w:t>
      </w:r>
      <w:r>
        <w:rPr>
          <w:rFonts w:hint="default"/>
          <w:sz w:val="28"/>
          <w:szCs w:val="28"/>
          <w:highlight w:val="none"/>
          <w:u w:val="single" w:color="000000"/>
          <w:lang w:val="en-US"/>
        </w:rPr>
        <w:t>2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4</w:t>
      </w:r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______ _ _____</w:t>
      </w:r>
    </w:p>
    <w:p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  <w:lang w:val="ru-RU"/>
        </w:rPr>
        <w:t>Система</w:t>
      </w:r>
      <w:r>
        <w:rPr>
          <w:rFonts w:hint="default"/>
          <w:sz w:val="28"/>
          <w:szCs w:val="28"/>
          <w:u w:val="single"/>
          <w:lang w:val="ru-RU"/>
        </w:rPr>
        <w:t xml:space="preserve"> управления реляционными базами данных </w:t>
      </w:r>
      <w:r>
        <w:rPr>
          <w:rFonts w:hint="default"/>
          <w:sz w:val="28"/>
          <w:szCs w:val="28"/>
          <w:u w:val="single"/>
          <w:lang w:val="en-US"/>
        </w:rPr>
        <w:t xml:space="preserve">MySQL Server, PHP, </w:t>
      </w:r>
      <w:r>
        <w:rPr>
          <w:rFonts w:hint="default"/>
          <w:sz w:val="28"/>
          <w:szCs w:val="28"/>
          <w:u w:val="single"/>
          <w:lang w:val="ru-RU"/>
        </w:rPr>
        <w:t xml:space="preserve">веб-сервер </w:t>
      </w:r>
      <w:r>
        <w:rPr>
          <w:rFonts w:hint="default"/>
          <w:sz w:val="28"/>
          <w:szCs w:val="28"/>
          <w:u w:val="single"/>
          <w:lang w:val="en-US"/>
        </w:rPr>
        <w:t>Apache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 __________ _________ ___</w:t>
      </w:r>
    </w:p>
    <w:p>
      <w:pPr>
        <w:autoSpaceDE w:val="0"/>
        <w:autoSpaceDN w:val="0"/>
        <w:adjustRightInd w:val="0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тно-пояснительной записки (перечень вопросов, которые подлежат разработке)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>
      <w:pPr>
        <w:autoSpaceDE w:val="0"/>
        <w:autoSpaceDN w:val="0"/>
        <w:adjustRightInd w:val="0"/>
        <w:ind w:right="29"/>
        <w:jc w:val="both"/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ru-RU"/>
        </w:rPr>
      </w:pPr>
      <w:r>
        <w:rPr>
          <w:b w:val="0"/>
          <w:bCs w:val="0"/>
          <w:i w:val="0"/>
          <w:iCs/>
          <w:spacing w:val="-6"/>
          <w:sz w:val="28"/>
          <w:szCs w:val="28"/>
          <w:u w:val="single"/>
          <w:lang w:val="be-BY"/>
        </w:rPr>
        <w:t>Введение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b w:val="0"/>
          <w:bCs w:val="0"/>
          <w:i w:val="0"/>
          <w:iCs/>
          <w:sz w:val="28"/>
          <w:szCs w:val="28"/>
          <w:u w:val="single" w:color="auto"/>
        </w:rPr>
      </w:pP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 w:color="auto"/>
          <w:lang w:val="ru-RU"/>
        </w:rPr>
        <w:t xml:space="preserve">1. </w:t>
      </w:r>
      <w:r>
        <w:rPr>
          <w:b w:val="0"/>
          <w:bCs w:val="0"/>
          <w:i w:val="0"/>
          <w:iCs/>
          <w:spacing w:val="-6"/>
          <w:sz w:val="28"/>
          <w:szCs w:val="28"/>
          <w:u w:val="single" w:color="auto"/>
          <w:lang w:val="ru-RU"/>
        </w:rPr>
        <w:t>А</w:t>
      </w:r>
      <w:r>
        <w:rPr>
          <w:b w:val="0"/>
          <w:bCs w:val="0"/>
          <w:i w:val="0"/>
          <w:iCs/>
          <w:spacing w:val="-6"/>
          <w:sz w:val="28"/>
          <w:szCs w:val="28"/>
          <w:u w:val="single" w:color="auto"/>
          <w:lang w:val="be-BY"/>
        </w:rPr>
        <w:t>нализ прототипов</w:t>
      </w: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 w:color="auto"/>
          <w:lang w:val="ru-RU"/>
        </w:rPr>
        <w:t xml:space="preserve"> и</w:t>
      </w:r>
      <w:r>
        <w:rPr>
          <w:b w:val="0"/>
          <w:bCs w:val="0"/>
          <w:i w:val="0"/>
          <w:iCs/>
          <w:spacing w:val="-6"/>
          <w:sz w:val="28"/>
          <w:szCs w:val="28"/>
          <w:u w:val="single" w:color="auto"/>
          <w:lang w:val="be-BY"/>
        </w:rPr>
        <w:t xml:space="preserve"> литературных </w:t>
      </w: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 w:color="auto"/>
          <w:lang w:val="ru-RU"/>
        </w:rPr>
        <w:t>и</w:t>
      </w:r>
      <w:r>
        <w:rPr>
          <w:b w:val="0"/>
          <w:bCs w:val="0"/>
          <w:i w:val="0"/>
          <w:iCs/>
          <w:spacing w:val="-6"/>
          <w:sz w:val="28"/>
          <w:szCs w:val="28"/>
          <w:u w:val="single" w:color="auto"/>
          <w:lang w:val="be-BY"/>
        </w:rPr>
        <w:t>сточников</w:t>
      </w:r>
      <w:r>
        <w:rPr>
          <w:b w:val="0"/>
          <w:bCs w:val="0"/>
          <w:i w:val="0"/>
          <w:iCs/>
          <w:sz w:val="28"/>
          <w:szCs w:val="28"/>
          <w:u w:val="single" w:color="auto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rFonts w:hint="eastAsia"/>
          <w:b w:val="0"/>
          <w:bCs w:val="0"/>
          <w:i w:val="0"/>
          <w:iCs/>
          <w:sz w:val="28"/>
          <w:szCs w:val="28"/>
          <w:u w:val="single" w:color="auto"/>
        </w:rPr>
      </w:pPr>
      <w:r>
        <w:rPr>
          <w:rFonts w:hint="default"/>
          <w:b w:val="0"/>
          <w:bCs w:val="0"/>
          <w:i w:val="0"/>
          <w:iCs/>
          <w:sz w:val="28"/>
          <w:szCs w:val="28"/>
          <w:u w:val="single" w:color="auto"/>
          <w:lang w:val="ru-RU"/>
        </w:rPr>
        <w:t xml:space="preserve">2. </w:t>
      </w:r>
      <w:r>
        <w:rPr>
          <w:b w:val="0"/>
          <w:bCs w:val="0"/>
          <w:i w:val="0"/>
          <w:iCs/>
          <w:sz w:val="28"/>
          <w:szCs w:val="28"/>
          <w:u w:val="single" w:color="auto"/>
          <w:lang w:val="ru-RU"/>
        </w:rPr>
        <w:t>А</w:t>
      </w:r>
      <w:r>
        <w:rPr>
          <w:rFonts w:hint="eastAsia"/>
          <w:b w:val="0"/>
          <w:bCs w:val="0"/>
          <w:i w:val="0"/>
          <w:iCs/>
          <w:sz w:val="28"/>
          <w:szCs w:val="28"/>
          <w:u w:val="single" w:color="auto"/>
        </w:rPr>
        <w:t>нализ</w:t>
      </w:r>
      <w:r>
        <w:rPr>
          <w:b w:val="0"/>
          <w:bCs w:val="0"/>
          <w:i w:val="0"/>
          <w:iCs/>
          <w:sz w:val="28"/>
          <w:szCs w:val="28"/>
          <w:u w:val="single" w:color="auto"/>
        </w:rPr>
        <w:t xml:space="preserve"> </w:t>
      </w:r>
      <w:r>
        <w:rPr>
          <w:rFonts w:hint="eastAsia"/>
          <w:b w:val="0"/>
          <w:bCs w:val="0"/>
          <w:i w:val="0"/>
          <w:iCs/>
          <w:sz w:val="28"/>
          <w:szCs w:val="28"/>
          <w:u w:val="single" w:color="auto"/>
        </w:rPr>
        <w:t>требований</w:t>
      </w:r>
      <w:r>
        <w:rPr>
          <w:rFonts w:hint="default"/>
          <w:b w:val="0"/>
          <w:bCs w:val="0"/>
          <w:i w:val="0"/>
          <w:iCs/>
          <w:sz w:val="28"/>
          <w:szCs w:val="28"/>
          <w:u w:val="single" w:color="auto"/>
          <w:lang w:val="en-US"/>
        </w:rPr>
        <w:t xml:space="preserve"> и </w:t>
      </w:r>
      <w:r>
        <w:rPr>
          <w:rFonts w:hint="default"/>
          <w:b w:val="0"/>
          <w:bCs w:val="0"/>
          <w:i w:val="0"/>
          <w:iCs/>
          <w:sz w:val="28"/>
          <w:szCs w:val="28"/>
          <w:u w:val="single" w:color="auto"/>
          <w:lang w:val="ru-RU"/>
        </w:rPr>
        <w:t xml:space="preserve">разработка </w:t>
      </w:r>
      <w:r>
        <w:rPr>
          <w:rFonts w:hint="eastAsia"/>
          <w:b w:val="0"/>
          <w:bCs w:val="0"/>
          <w:i w:val="0"/>
          <w:iCs/>
          <w:sz w:val="28"/>
          <w:szCs w:val="28"/>
          <w:u w:val="single" w:color="auto"/>
        </w:rPr>
        <w:t>функциональных</w:t>
      </w:r>
      <w:r>
        <w:rPr>
          <w:b w:val="0"/>
          <w:bCs w:val="0"/>
          <w:i w:val="0"/>
          <w:iCs/>
          <w:sz w:val="28"/>
          <w:szCs w:val="28"/>
          <w:u w:val="single" w:color="auto"/>
        </w:rPr>
        <w:t xml:space="preserve"> </w:t>
      </w:r>
      <w:r>
        <w:rPr>
          <w:rFonts w:hint="eastAsia"/>
          <w:b w:val="0"/>
          <w:bCs w:val="0"/>
          <w:i w:val="0"/>
          <w:iCs/>
          <w:sz w:val="28"/>
          <w:szCs w:val="28"/>
          <w:u w:val="single" w:color="auto"/>
        </w:rPr>
        <w:t>требований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b w:val="0"/>
          <w:bCs w:val="0"/>
          <w:i w:val="0"/>
          <w:iCs/>
          <w:sz w:val="28"/>
          <w:szCs w:val="28"/>
          <w:u w:val="single" w:color="auto"/>
        </w:rPr>
      </w:pP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 w:color="auto"/>
          <w:lang w:val="ru-RU"/>
        </w:rPr>
        <w:t>3. Инфологическая модель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ru-RU"/>
        </w:rPr>
        <w:t>4. Описание бизнес-логики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ru-RU"/>
        </w:rPr>
      </w:pP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ru-RU"/>
        </w:rPr>
        <w:t>5. Тестирование</w:t>
      </w: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en-US"/>
        </w:rPr>
        <w:t xml:space="preserve"> </w:t>
      </w:r>
      <w:r>
        <w:rPr>
          <w:rFonts w:hint="default"/>
          <w:b w:val="0"/>
          <w:bCs w:val="0"/>
          <w:i w:val="0"/>
          <w:iCs/>
          <w:spacing w:val="-6"/>
          <w:sz w:val="28"/>
          <w:szCs w:val="28"/>
          <w:u w:val="single"/>
          <w:lang w:val="ru-RU"/>
        </w:rPr>
        <w:t>базы данных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b w:val="0"/>
          <w:bCs w:val="0"/>
          <w:i w:val="0"/>
          <w:iCs/>
          <w:spacing w:val="-6"/>
          <w:sz w:val="28"/>
          <w:szCs w:val="28"/>
          <w:u w:val="single"/>
          <w:lang w:val="be-BY"/>
        </w:rPr>
      </w:pPr>
      <w:r>
        <w:rPr>
          <w:b w:val="0"/>
          <w:bCs w:val="0"/>
          <w:i w:val="0"/>
          <w:iCs/>
          <w:spacing w:val="-6"/>
          <w:sz w:val="28"/>
          <w:szCs w:val="28"/>
          <w:u w:val="single"/>
          <w:lang w:val="be-BY"/>
        </w:rPr>
        <w:t>Заключение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rFonts w:hint="default"/>
          <w:b w:val="0"/>
          <w:bCs w:val="0"/>
          <w:i w:val="0"/>
          <w:iCs/>
          <w:sz w:val="28"/>
          <w:szCs w:val="28"/>
          <w:u w:val="single"/>
          <w:lang w:val="ru-RU"/>
        </w:rPr>
      </w:pPr>
      <w:r>
        <w:rPr>
          <w:b w:val="0"/>
          <w:bCs w:val="0"/>
          <w:i w:val="0"/>
          <w:iCs/>
          <w:sz w:val="28"/>
          <w:szCs w:val="28"/>
          <w:u w:val="single"/>
        </w:rPr>
        <w:t xml:space="preserve">Список </w:t>
      </w:r>
      <w:r>
        <w:rPr>
          <w:b w:val="0"/>
          <w:bCs w:val="0"/>
          <w:i w:val="0"/>
          <w:iCs/>
          <w:sz w:val="28"/>
          <w:szCs w:val="28"/>
          <w:u w:val="single"/>
          <w:lang w:val="ru-RU"/>
        </w:rPr>
        <w:t>литературных</w:t>
      </w:r>
      <w:r>
        <w:rPr>
          <w:rFonts w:hint="default"/>
          <w:b w:val="0"/>
          <w:bCs w:val="0"/>
          <w:i w:val="0"/>
          <w:iCs/>
          <w:sz w:val="28"/>
          <w:szCs w:val="28"/>
          <w:u w:val="single"/>
          <w:lang w:val="ru-RU"/>
        </w:rPr>
        <w:t xml:space="preserve"> источников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64" w:leftChars="0" w:right="29" w:rightChars="0"/>
        <w:jc w:val="both"/>
        <w:rPr>
          <w:b w:val="0"/>
          <w:bCs w:val="0"/>
          <w:i w:val="0"/>
          <w:iCs/>
          <w:sz w:val="28"/>
          <w:szCs w:val="28"/>
          <w:u w:val="single"/>
        </w:rPr>
      </w:pPr>
      <w:r>
        <w:rPr>
          <w:b w:val="0"/>
          <w:bCs w:val="0"/>
          <w:i w:val="0"/>
          <w:iCs/>
          <w:sz w:val="28"/>
          <w:szCs w:val="28"/>
          <w:u w:val="single"/>
        </w:rPr>
        <w:t>Приложени</w:t>
      </w:r>
      <w:r>
        <w:rPr>
          <w:b w:val="0"/>
          <w:bCs w:val="0"/>
          <w:i w:val="0"/>
          <w:iCs/>
          <w:sz w:val="28"/>
          <w:szCs w:val="28"/>
          <w:u w:val="single"/>
          <w:lang w:val="ru-RU"/>
        </w:rPr>
        <w:t>я</w:t>
      </w:r>
    </w:p>
    <w:p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spacing w:line="317" w:lineRule="auto"/>
        <w:ind w:right="29"/>
        <w:jc w:val="both"/>
        <w:rPr>
          <w:rFonts w:hint="default"/>
          <w:i w:val="0"/>
          <w:iCs/>
          <w:sz w:val="28"/>
          <w:szCs w:val="28"/>
          <w:u w:val="single"/>
          <w:lang w:val="ru-RU"/>
        </w:rPr>
      </w:pPr>
      <w:r>
        <w:rPr>
          <w:i w:val="0"/>
          <w:iCs/>
          <w:sz w:val="28"/>
          <w:szCs w:val="28"/>
          <w:u w:val="single"/>
        </w:rPr>
        <w:t xml:space="preserve">1. </w:t>
      </w:r>
      <w:r>
        <w:rPr>
          <w:rFonts w:hint="default"/>
          <w:i w:val="0"/>
          <w:iCs/>
          <w:sz w:val="28"/>
          <w:szCs w:val="28"/>
          <w:u w:val="single"/>
          <w:lang w:val="en-US"/>
        </w:rPr>
        <w:t>“</w:t>
      </w:r>
      <w:r>
        <w:rPr>
          <w:sz w:val="28"/>
          <w:szCs w:val="28"/>
          <w:u w:val="single"/>
          <w:lang w:val="ru-RU"/>
        </w:rPr>
        <w:t>Веб</w:t>
      </w:r>
      <w:r>
        <w:rPr>
          <w:rFonts w:hint="default"/>
          <w:sz w:val="28"/>
          <w:szCs w:val="28"/>
          <w:u w:val="single"/>
          <w:lang w:val="ru-RU"/>
        </w:rPr>
        <w:t>-сервис управления интернет магазином</w:t>
      </w:r>
      <w:r>
        <w:rPr>
          <w:rFonts w:hint="default"/>
          <w:i w:val="0"/>
          <w:iCs/>
          <w:sz w:val="28"/>
          <w:szCs w:val="28"/>
          <w:u w:val="single"/>
          <w:lang w:val="en-US"/>
        </w:rPr>
        <w:t xml:space="preserve">”, </w:t>
      </w:r>
      <w:r>
        <w:rPr>
          <w:i w:val="0"/>
          <w:iCs/>
          <w:sz w:val="28"/>
          <w:szCs w:val="28"/>
          <w:u w:val="single"/>
        </w:rPr>
        <w:t>А1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, схема данных</w:t>
      </w:r>
    </w:p>
    <w:p>
      <w:pPr>
        <w:spacing w:line="317" w:lineRule="auto"/>
        <w:ind w:right="29"/>
        <w:jc w:val="both"/>
        <w:rPr>
          <w:rFonts w:hint="default"/>
          <w:i w:val="0"/>
          <w:iCs/>
          <w:sz w:val="28"/>
          <w:szCs w:val="28"/>
          <w:u w:val="single"/>
          <w:lang w:val="ru-RU"/>
        </w:rPr>
      </w:pP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2. </w:t>
      </w:r>
      <w:r>
        <w:rPr>
          <w:rFonts w:hint="default"/>
          <w:i w:val="0"/>
          <w:iCs/>
          <w:sz w:val="28"/>
          <w:szCs w:val="28"/>
          <w:u w:val="single"/>
          <w:lang w:val="en-US"/>
        </w:rPr>
        <w:t>“</w:t>
      </w:r>
      <w:r>
        <w:rPr>
          <w:rFonts w:hint="default"/>
          <w:i w:val="0"/>
          <w:iCs/>
          <w:sz w:val="28"/>
          <w:szCs w:val="28"/>
          <w:u w:val="single"/>
          <w:lang w:val="en-US" w:eastAsia="zh-CN"/>
        </w:rPr>
        <w:t>Веб-сервис</w:t>
      </w:r>
      <w:bookmarkStart w:id="0" w:name="_GoBack"/>
      <w:bookmarkEnd w:id="0"/>
      <w:r>
        <w:rPr>
          <w:rFonts w:hint="default"/>
          <w:i w:val="0"/>
          <w:iCs/>
          <w:sz w:val="28"/>
          <w:szCs w:val="28"/>
          <w:u w:val="single"/>
          <w:lang w:val="en-US" w:eastAsia="zh-CN"/>
        </w:rPr>
        <w:t xml:space="preserve"> управления интернет магазином</w:t>
      </w:r>
      <w:r>
        <w:rPr>
          <w:rFonts w:hint="default"/>
          <w:i w:val="0"/>
          <w:iCs/>
          <w:sz w:val="28"/>
          <w:szCs w:val="28"/>
          <w:u w:val="single"/>
          <w:lang w:val="en-US"/>
        </w:rPr>
        <w:t xml:space="preserve">”, 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А1, логическая схема БД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  <w:lang w:val="ru-RU"/>
        </w:rPr>
        <w:t>курсовой</w:t>
      </w:r>
      <w:r>
        <w:rPr>
          <w:rFonts w:hint="default"/>
          <w:spacing w:val="-6"/>
          <w:sz w:val="28"/>
          <w:szCs w:val="28"/>
          <w:lang w:val="ru-RU"/>
        </w:rPr>
        <w:t xml:space="preserve"> работе 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rFonts w:hint="default"/>
          <w:i w:val="0"/>
          <w:iCs/>
          <w:sz w:val="28"/>
          <w:szCs w:val="28"/>
          <w:u w:val="single"/>
          <w:lang w:val="ru-RU"/>
        </w:rPr>
        <w:t>Фадеева Е. Е.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color w:val="FFFFFF"/>
          <w:sz w:val="28"/>
          <w:szCs w:val="28"/>
          <w:u w:val="single" w:color="000000"/>
          <w:lang w:val="be-BY"/>
        </w:rPr>
        <w:t>–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08.02.</w:t>
      </w:r>
      <w:r>
        <w:rPr>
          <w:i w:val="0"/>
          <w:iCs/>
          <w:sz w:val="28"/>
          <w:szCs w:val="28"/>
          <w:u w:val="single"/>
        </w:rPr>
        <w:t>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––––––––––.–––––––––––––.–––––––––––.–––</w:t>
      </w:r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процента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от</w:t>
      </w:r>
      <w:r>
        <w:rPr>
          <w:rFonts w:hint="default"/>
          <w:color w:val="000000"/>
          <w:sz w:val="28"/>
          <w:szCs w:val="28"/>
          <w:lang w:val="ru-RU"/>
        </w:rPr>
        <w:t xml:space="preserve">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 к 15.0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24</w:t>
      </w:r>
      <w:r>
        <w:rPr>
          <w:sz w:val="28"/>
          <w:szCs w:val="28"/>
          <w:u w:val="single"/>
        </w:rPr>
        <w:t xml:space="preserve">  –  15 %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u w:val="single"/>
        </w:rPr>
        <w:t xml:space="preserve"> к 1</w:t>
      </w:r>
      <w:r>
        <w:rPr>
          <w:rFonts w:hint="default"/>
          <w:sz w:val="28"/>
          <w:szCs w:val="28"/>
          <w:u w:val="single"/>
          <w:lang w:val="ru-RU"/>
        </w:rPr>
        <w:t>1</w:t>
      </w:r>
      <w:r>
        <w:rPr>
          <w:sz w:val="28"/>
          <w:szCs w:val="28"/>
          <w:u w:val="single"/>
        </w:rPr>
        <w:t>.</w:t>
      </w:r>
      <w:r>
        <w:rPr>
          <w:rFonts w:hint="default"/>
          <w:sz w:val="28"/>
          <w:szCs w:val="28"/>
          <w:u w:val="single"/>
          <w:lang w:val="ru-RU"/>
        </w:rPr>
        <w:t>03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24</w:t>
      </w:r>
      <w:r>
        <w:rPr>
          <w:sz w:val="28"/>
          <w:szCs w:val="28"/>
          <w:u w:val="single"/>
        </w:rPr>
        <w:t xml:space="preserve">  –  30 %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4, 5</w:t>
      </w:r>
      <w:r>
        <w:rPr>
          <w:sz w:val="28"/>
          <w:szCs w:val="28"/>
          <w:u w:val="single"/>
        </w:rPr>
        <w:t xml:space="preserve"> к </w:t>
      </w:r>
      <w:r>
        <w:rPr>
          <w:rFonts w:hint="default"/>
          <w:sz w:val="28"/>
          <w:szCs w:val="28"/>
          <w:u w:val="single"/>
          <w:lang w:val="ru-RU"/>
        </w:rPr>
        <w:t>08</w:t>
      </w:r>
      <w:r>
        <w:rPr>
          <w:sz w:val="28"/>
          <w:szCs w:val="28"/>
          <w:u w:val="single"/>
        </w:rPr>
        <w:t>.</w:t>
      </w:r>
      <w:r>
        <w:rPr>
          <w:rFonts w:hint="default"/>
          <w:sz w:val="28"/>
          <w:szCs w:val="28"/>
          <w:u w:val="single"/>
          <w:lang w:val="ru-RU"/>
        </w:rPr>
        <w:t>04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24</w:t>
      </w:r>
      <w:r>
        <w:rPr>
          <w:sz w:val="28"/>
          <w:szCs w:val="28"/>
          <w:u w:val="single"/>
        </w:rPr>
        <w:t xml:space="preserve">   –  60 %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>
        <w:rPr>
          <w:rFonts w:hint="default"/>
          <w:sz w:val="28"/>
          <w:szCs w:val="28"/>
          <w:u w:val="single"/>
          <w:lang w:val="ru-RU"/>
        </w:rPr>
        <w:t>6</w:t>
      </w:r>
      <w:r>
        <w:rPr>
          <w:sz w:val="28"/>
          <w:szCs w:val="28"/>
          <w:u w:val="single"/>
        </w:rPr>
        <w:t xml:space="preserve"> к </w:t>
      </w:r>
      <w:r>
        <w:rPr>
          <w:rFonts w:hint="default"/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u w:val="single"/>
        </w:rPr>
        <w:t>1.</w:t>
      </w:r>
      <w:r>
        <w:rPr>
          <w:rFonts w:hint="default"/>
          <w:sz w:val="28"/>
          <w:szCs w:val="28"/>
          <w:u w:val="single"/>
          <w:lang w:val="ru-RU"/>
        </w:rPr>
        <w:t>05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24</w:t>
      </w:r>
      <w:r>
        <w:rPr>
          <w:sz w:val="28"/>
          <w:szCs w:val="28"/>
          <w:u w:val="single"/>
        </w:rPr>
        <w:t xml:space="preserve">  –  90 % готовности работы;</w:t>
      </w:r>
    </w:p>
    <w:p>
      <w:pPr>
        <w:spacing w:line="317" w:lineRule="auto"/>
        <w:ind w:right="28"/>
        <w:jc w:val="both"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rFonts w:hint="default"/>
          <w:sz w:val="28"/>
          <w:szCs w:val="28"/>
          <w:u w:val="single"/>
          <w:lang w:val="ru-RU"/>
        </w:rPr>
        <w:t>6</w:t>
      </w:r>
      <w:r>
        <w:rPr>
          <w:sz w:val="28"/>
          <w:szCs w:val="28"/>
          <w:highlight w:val="none"/>
          <w:u w:val="single"/>
        </w:rPr>
        <w:t>.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05</w:t>
      </w:r>
      <w:r>
        <w:rPr>
          <w:sz w:val="28"/>
          <w:szCs w:val="28"/>
          <w:highlight w:val="none"/>
          <w:u w:val="single"/>
        </w:rPr>
        <w:t>.20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24</w:t>
      </w:r>
      <w:r>
        <w:rPr>
          <w:sz w:val="28"/>
          <w:szCs w:val="28"/>
          <w:highlight w:val="none"/>
          <w:u w:val="single"/>
        </w:rPr>
        <w:t xml:space="preserve">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highlight w:val="none"/>
          <w:u w:val="single"/>
        </w:rPr>
        <w:t xml:space="preserve">– </w:t>
      </w:r>
      <w:r>
        <w:rPr>
          <w:sz w:val="28"/>
          <w:szCs w:val="28"/>
          <w:u w:val="single"/>
        </w:rPr>
        <w:t>100 % готовности работы.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6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по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10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color w:val="000000"/>
          <w:sz w:val="28"/>
          <w:szCs w:val="28"/>
          <w:highlight w:val="none"/>
          <w:u w:val="single" w:color="000000"/>
          <w:lang w:val="ru-RU"/>
        </w:rPr>
        <w:t>мая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20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24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––––––––––––––––––––––––</w:t>
      </w:r>
      <w:r>
        <w:rPr>
          <w:i/>
          <w:sz w:val="28"/>
          <w:szCs w:val="28"/>
          <w:u w:val="single"/>
        </w:rPr>
        <w:t> 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  <w:lang w:val="be-BY"/>
        </w:rPr>
      </w:pPr>
    </w:p>
    <w:p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–––––6В.А.–.</w:t>
      </w:r>
      <w:r>
        <w:rPr>
          <w:i w:val="0"/>
          <w:iCs/>
          <w:sz w:val="28"/>
          <w:szCs w:val="28"/>
          <w:u w:val="single"/>
          <w:lang w:val="ru-RU"/>
        </w:rPr>
        <w:t>Е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Е. Фадеева</w:t>
      </w:r>
      <w:r>
        <w:rPr>
          <w:i/>
          <w:sz w:val="28"/>
          <w:szCs w:val="28"/>
          <w:u w:val="single"/>
        </w:rPr>
        <w:t>             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 </w:t>
      </w:r>
    </w:p>
    <w:p>
      <w:pPr>
        <w:wordWrap w:val="0"/>
        <w:spacing w:line="180" w:lineRule="auto"/>
        <w:ind w:right="29"/>
        <w:jc w:val="center"/>
        <w:rPr>
          <w:rFonts w:hint="default"/>
          <w:spacing w:val="-6"/>
          <w:sz w:val="20"/>
          <w:szCs w:val="18"/>
          <w:lang w:val="ru-RU"/>
        </w:rPr>
      </w:pPr>
      <w:r>
        <w:rPr>
          <w:rFonts w:hint="default"/>
          <w:spacing w:val="-6"/>
          <w:sz w:val="20"/>
          <w:szCs w:val="18"/>
          <w:lang w:val="en-US"/>
        </w:rPr>
        <w:t xml:space="preserve">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  <w:r>
        <w:rPr>
          <w:rFonts w:hint="default"/>
          <w:spacing w:val="-6"/>
          <w:sz w:val="20"/>
          <w:szCs w:val="18"/>
          <w:lang w:val="ru-RU"/>
        </w:rPr>
        <w:t xml:space="preserve">                               </w:t>
      </w:r>
    </w:p>
    <w:p>
      <w:pPr>
        <w:spacing w:line="317" w:lineRule="auto"/>
        <w:ind w:right="29"/>
        <w:jc w:val="both"/>
        <w:rPr>
          <w:sz w:val="14"/>
        </w:rPr>
      </w:pPr>
    </w:p>
    <w:p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.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  .</w:t>
      </w:r>
      <w:r>
        <w:rPr>
          <w:i/>
          <w:color w:val="FFFFFF"/>
          <w:sz w:val="28"/>
          <w:szCs w:val="28"/>
          <w:u w:val="single" w:color="000000"/>
        </w:rPr>
        <w:t xml:space="preserve">  </w:t>
      </w:r>
      <w:r>
        <w:rPr>
          <w:rFonts w:hint="default"/>
          <w:i/>
          <w:color w:val="FFFFFF"/>
          <w:sz w:val="28"/>
          <w:szCs w:val="28"/>
          <w:u w:val="single" w:color="000000"/>
          <w:lang w:val="ru-RU"/>
        </w:rPr>
        <w:t xml:space="preserve">       </w:t>
      </w:r>
      <w:r>
        <w:rPr>
          <w:i/>
          <w:color w:val="FFFFFF"/>
          <w:sz w:val="28"/>
          <w:szCs w:val="28"/>
          <w:u w:val="single" w:color="000000"/>
        </w:rPr>
        <w:t>__</w:t>
      </w:r>
      <w:r>
        <w:rPr>
          <w:i w:val="0"/>
          <w:iCs/>
          <w:sz w:val="28"/>
          <w:szCs w:val="28"/>
          <w:u w:val="single"/>
          <w:lang w:val="ru-RU"/>
        </w:rPr>
        <w:t>В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А. Матюшенко 08.02.2024</w:t>
      </w:r>
      <w:r>
        <w:rPr>
          <w:i/>
          <w:u w:val="single"/>
        </w:rPr>
        <w:t> </w:t>
      </w:r>
      <w:r>
        <w:rPr>
          <w:i/>
          <w:sz w:val="28"/>
          <w:szCs w:val="28"/>
          <w:u w:val="single"/>
        </w:rPr>
        <w:t> </w:t>
      </w:r>
      <w:r>
        <w:rPr>
          <w:i/>
          <w:u w:val="single"/>
        </w:rPr>
        <w:t xml:space="preserve">  </w:t>
      </w:r>
    </w:p>
    <w:p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ind w:right="29"/>
        <w:jc w:val="both"/>
        <w:rPr>
          <w:sz w:val="28"/>
        </w:rPr>
      </w:pPr>
    </w:p>
    <w:p>
      <w:pPr>
        <w:ind w:left="5245"/>
        <w:rPr>
          <w:sz w:val="28"/>
        </w:rPr>
      </w:pPr>
    </w:p>
    <w:sectPr>
      <w:headerReference r:id="rId3" w:type="default"/>
      <w:headerReference r:id="rId4" w:type="even"/>
      <w:footerReference r:id="rId5" w:type="even"/>
      <w:pgSz w:w="11909" w:h="16834"/>
      <w:pgMar w:top="1134" w:right="748" w:bottom="1440" w:left="1361" w:header="680" w:footer="680" w:gutter="0"/>
      <w:pgNumType w:fmt="decimal" w:start="2"/>
      <w:cols w:space="6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D24"/>
    <w:multiLevelType w:val="multilevel"/>
    <w:tmpl w:val="2B3B2D24"/>
    <w:lvl w:ilvl="0" w:tentative="0">
      <w:start w:val="1"/>
      <w:numFmt w:val="bullet"/>
      <w:pStyle w:val="2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B7CA0"/>
    <w:rsid w:val="001D2DAF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54205"/>
    <w:rsid w:val="00D60B62"/>
    <w:rsid w:val="00D77033"/>
    <w:rsid w:val="00D777DF"/>
    <w:rsid w:val="00D90BEC"/>
    <w:rsid w:val="00DA58BA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  <w:rsid w:val="01AA0CB2"/>
    <w:rsid w:val="037C2AF6"/>
    <w:rsid w:val="05FC3614"/>
    <w:rsid w:val="08E054D7"/>
    <w:rsid w:val="09D35B53"/>
    <w:rsid w:val="12403ECB"/>
    <w:rsid w:val="12FD51F6"/>
    <w:rsid w:val="19E1415F"/>
    <w:rsid w:val="1DA71B40"/>
    <w:rsid w:val="1FB37DC9"/>
    <w:rsid w:val="2AE56E4A"/>
    <w:rsid w:val="31513711"/>
    <w:rsid w:val="32993750"/>
    <w:rsid w:val="369B5353"/>
    <w:rsid w:val="3C1D0F9F"/>
    <w:rsid w:val="402B55A8"/>
    <w:rsid w:val="40CE218A"/>
    <w:rsid w:val="42CD46CB"/>
    <w:rsid w:val="43934181"/>
    <w:rsid w:val="44E6354B"/>
    <w:rsid w:val="4699456F"/>
    <w:rsid w:val="477E09F4"/>
    <w:rsid w:val="4976769F"/>
    <w:rsid w:val="560640A9"/>
    <w:rsid w:val="5B555C2B"/>
    <w:rsid w:val="66862101"/>
    <w:rsid w:val="66B83E4D"/>
    <w:rsid w:val="73522E8A"/>
    <w:rsid w:val="7DAB2CD8"/>
    <w:rsid w:val="7E2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0"/>
    <w:rPr>
      <w:i/>
      <w:iCs/>
    </w:rPr>
  </w:style>
  <w:style w:type="character" w:styleId="11">
    <w:name w:val="page number"/>
    <w:basedOn w:val="8"/>
    <w:qFormat/>
    <w:uiPriority w:val="0"/>
  </w:style>
  <w:style w:type="paragraph" w:styleId="12">
    <w:name w:val="annotation text"/>
    <w:basedOn w:val="1"/>
    <w:semiHidden/>
    <w:qFormat/>
    <w:uiPriority w:val="0"/>
    <w:rPr>
      <w:sz w:val="20"/>
      <w:szCs w:val="20"/>
    </w:rPr>
  </w:style>
  <w:style w:type="paragraph" w:styleId="13">
    <w:name w:val="Document Map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4">
    <w:name w:val="footnote text"/>
    <w:basedOn w:val="1"/>
    <w:semiHidden/>
    <w:qFormat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7">
    <w:name w:val="Body Text Indent"/>
    <w:basedOn w:val="1"/>
    <w:qFormat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18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19">
    <w:name w:val="footer"/>
    <w:basedOn w:val="1"/>
    <w:link w:val="22"/>
    <w:qFormat/>
    <w:uiPriority w:val="0"/>
    <w:pPr>
      <w:tabs>
        <w:tab w:val="center" w:pos="4677"/>
        <w:tab w:val="right" w:pos="9355"/>
      </w:tabs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1 Знак"/>
    <w:link w:val="2"/>
    <w:qFormat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2">
    <w:name w:val="Нижний колонтитул Знак"/>
    <w:link w:val="19"/>
    <w:qFormat/>
    <w:uiPriority w:val="0"/>
    <w:rPr>
      <w:sz w:val="24"/>
      <w:szCs w:val="24"/>
      <w:lang w:val="ru-RU" w:eastAsia="ru-RU" w:bidi="ar-SA"/>
    </w:rPr>
  </w:style>
  <w:style w:type="paragraph" w:styleId="23">
    <w:name w:val="No Spacing"/>
    <w:qFormat/>
    <w:uiPriority w:val="0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24">
    <w:name w:val="Style1"/>
    <w:basedOn w:val="23"/>
    <w:qFormat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25">
    <w:name w:val="Style Без интервала + (Latin) Times New Roman 14 pt Bold Centered"/>
    <w:basedOn w:val="23"/>
    <w:qFormat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26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Times New Roman" w:cs="Times New Roman"/>
      <w:sz w:val="16"/>
      <w:lang w:val="ru-RU" w:eastAsia="ru-RU" w:bidi="ar-SA"/>
    </w:rPr>
  </w:style>
  <w:style w:type="paragraph" w:customStyle="1" w:styleId="27">
    <w:name w:val="Основной текст 21"/>
    <w:basedOn w:val="1"/>
    <w:qFormat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28">
    <w:name w:val="Основной текст с отступом 21"/>
    <w:basedOn w:val="1"/>
    <w:qFormat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29">
    <w:name w:val="text"/>
    <w:basedOn w:val="16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0">
    <w:name w:val="Схема документа Знак"/>
    <w:basedOn w:val="8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1">
    <w:name w:val="15"/>
    <w:qFormat/>
    <w:uiPriority w:val="0"/>
    <w:rPr>
      <w:rFonts w:hint="default" w:ascii="Times New Roman" w:hAnsi="Times New Roman" w:cs="Times New Roman"/>
    </w:rPr>
  </w:style>
  <w:style w:type="character" w:customStyle="1" w:styleId="32">
    <w:name w:val="10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2</Pages>
  <Words>248</Words>
  <Characters>1761</Characters>
  <Lines>1</Lines>
  <Paragraphs>1</Paragraphs>
  <TotalTime>23</TotalTime>
  <ScaleCrop>false</ScaleCrop>
  <LinksUpToDate>false</LinksUpToDate>
  <CharactersWithSpaces>2167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2016-10-04T05:00:00Z</dcterms:created>
  <dc:creator>1-321-shikova</dc:creator>
  <cp:lastModifiedBy>Владислав Матюш�</cp:lastModifiedBy>
  <cp:lastPrinted>2010-07-23T13:01:00Z</cp:lastPrinted>
  <dcterms:modified xsi:type="dcterms:W3CDTF">2024-05-14T10:56:26Z</dcterms:modified>
  <dc:title>Учреждение образования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9E379027A31748DB8B085AA04B206F3F</vt:lpwstr>
  </property>
</Properties>
</file>