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2A255" w14:textId="004EDE9D" w:rsidR="33CC874E" w:rsidRDefault="33CC874E" w:rsidP="01230415">
      <w:pPr>
        <w:pStyle w:val="Title"/>
      </w:pPr>
      <w:r>
        <w:t>Hierarchie in Speichermedien</w:t>
      </w:r>
    </w:p>
    <w:p w14:paraId="7250CCA9" w14:textId="00418D63" w:rsidR="00DD3831" w:rsidRDefault="4E541C0D" w:rsidP="01230415">
      <w:pPr>
        <w:pStyle w:val="Heading1"/>
      </w:pPr>
      <w:r>
        <w:t>Hierarchie:</w:t>
      </w:r>
    </w:p>
    <w:p w14:paraId="741E487E" w14:textId="7477237D" w:rsidR="00DD3831" w:rsidRDefault="4E541C0D" w:rsidP="01230415">
      <w:pPr>
        <w:ind w:left="708"/>
        <w:rPr>
          <w:b/>
          <w:bCs/>
          <w:sz w:val="28"/>
          <w:szCs w:val="28"/>
        </w:rPr>
      </w:pPr>
      <w:r w:rsidRPr="01230415">
        <w:rPr>
          <w:b/>
          <w:bCs/>
          <w:sz w:val="28"/>
          <w:szCs w:val="28"/>
        </w:rPr>
        <w:t xml:space="preserve">Allgemeine Bedeutung: </w:t>
      </w:r>
    </w:p>
    <w:p w14:paraId="5190BAC2" w14:textId="3EEC9FCF" w:rsidR="00DD3831" w:rsidRDefault="4E541C0D" w:rsidP="01230415">
      <w:pPr>
        <w:ind w:left="708"/>
        <w:rPr>
          <w:sz w:val="32"/>
          <w:szCs w:val="32"/>
        </w:rPr>
      </w:pPr>
      <w:r w:rsidRPr="01230415">
        <w:rPr>
          <w:sz w:val="28"/>
          <w:szCs w:val="28"/>
        </w:rPr>
        <w:t>Der Begriff Hierarchie bezieht sich auf eine strukturierte Anordnung von Elementen oder Entitäten in aufsteigender oder absteigender Reihenfolge, basierend auf verschiedenen Kriterien wie Wichtigkeit, Rang oder Autorität.</w:t>
      </w:r>
    </w:p>
    <w:p w14:paraId="7193A8C2" w14:textId="4D8EC512" w:rsidR="00DD3831" w:rsidRDefault="4E541C0D" w:rsidP="01230415">
      <w:pPr>
        <w:ind w:left="708"/>
        <w:rPr>
          <w:b/>
          <w:bCs/>
          <w:sz w:val="28"/>
          <w:szCs w:val="28"/>
        </w:rPr>
      </w:pPr>
      <w:r w:rsidRPr="01230415">
        <w:rPr>
          <w:b/>
          <w:bCs/>
          <w:sz w:val="28"/>
          <w:szCs w:val="28"/>
        </w:rPr>
        <w:t>Informatik/Dateisystemen:</w:t>
      </w:r>
    </w:p>
    <w:p w14:paraId="21559BD6" w14:textId="4B97F554" w:rsidR="00DD3831" w:rsidRDefault="4E541C0D" w:rsidP="01230415">
      <w:pPr>
        <w:ind w:left="708"/>
        <w:rPr>
          <w:sz w:val="32"/>
          <w:szCs w:val="32"/>
        </w:rPr>
      </w:pPr>
      <w:r w:rsidRPr="01230415">
        <w:rPr>
          <w:sz w:val="28"/>
          <w:szCs w:val="28"/>
        </w:rPr>
        <w:t>In der Informatik wird der Begriff oft verwendet, um die Struktur von Dateisystemen, Verzeichnissen oder Datenorganisationsstrukturen zu beschreiben, bei denen Elemente in einer über- oder untergeordneten Beziehung stehen.</w:t>
      </w:r>
    </w:p>
    <w:p w14:paraId="083C11F9" w14:textId="1B6BCF36" w:rsidR="00DD3831" w:rsidRDefault="4E541C0D" w:rsidP="01230415">
      <w:pPr>
        <w:pStyle w:val="Heading1"/>
      </w:pPr>
      <w:r>
        <w:t>Anordnung und Aufgaben der verschiedenen Speichertypen:</w:t>
      </w:r>
    </w:p>
    <w:p w14:paraId="1F4427A3" w14:textId="376E8E48" w:rsidR="00DD3831" w:rsidRDefault="4E541C0D" w:rsidP="01230415">
      <w:pPr>
        <w:ind w:left="708"/>
        <w:rPr>
          <w:sz w:val="32"/>
          <w:szCs w:val="32"/>
        </w:rPr>
      </w:pPr>
      <w:r w:rsidRPr="01230415">
        <w:rPr>
          <w:sz w:val="28"/>
          <w:szCs w:val="28"/>
        </w:rPr>
        <w:t>Anordnung der Speichertypen: In Computersystemen gibt es verschiedene Arten von Speichern mit unterschiedlichen Eigenschaften und Aufgaben. Diese können in einer hierarchischen Reihenfolge angeordnet sein.</w:t>
      </w:r>
    </w:p>
    <w:p w14:paraId="5C19EC76" w14:textId="6A631A07" w:rsidR="00DD3831" w:rsidRDefault="4E541C0D" w:rsidP="01230415">
      <w:pPr>
        <w:pStyle w:val="Heading2"/>
        <w:ind w:left="708"/>
        <w:rPr>
          <w:sz w:val="32"/>
          <w:szCs w:val="32"/>
        </w:rPr>
      </w:pPr>
      <w:r>
        <w:t>Beispiele für Speichertypen:</w:t>
      </w:r>
    </w:p>
    <w:p w14:paraId="6FAC89E3" w14:textId="0EF7C5B7" w:rsidR="00DD3831" w:rsidRDefault="4E541C0D" w:rsidP="01230415">
      <w:pPr>
        <w:ind w:left="1416"/>
        <w:rPr>
          <w:sz w:val="32"/>
          <w:szCs w:val="32"/>
        </w:rPr>
      </w:pPr>
      <w:r w:rsidRPr="01230415">
        <w:rPr>
          <w:b/>
          <w:bCs/>
          <w:sz w:val="28"/>
          <w:szCs w:val="28"/>
        </w:rPr>
        <w:t>Registers:</w:t>
      </w:r>
      <w:r w:rsidRPr="01230415">
        <w:rPr>
          <w:sz w:val="28"/>
          <w:szCs w:val="28"/>
        </w:rPr>
        <w:t xml:space="preserve"> </w:t>
      </w:r>
    </w:p>
    <w:p w14:paraId="7DC95F54" w14:textId="3A4BCDA4" w:rsidR="00DD3831" w:rsidRDefault="4E541C0D" w:rsidP="01230415">
      <w:pPr>
        <w:ind w:left="1416"/>
        <w:rPr>
          <w:sz w:val="32"/>
          <w:szCs w:val="32"/>
        </w:rPr>
      </w:pPr>
      <w:r w:rsidRPr="01230415">
        <w:rPr>
          <w:sz w:val="28"/>
          <w:szCs w:val="28"/>
        </w:rPr>
        <w:t>Die schnellsten, aber auch begrenztesten Speicher, die sich direkt in der CPU befinden und für temporäre Datenspeicherung und Operationen verwendet werden.</w:t>
      </w:r>
    </w:p>
    <w:p w14:paraId="0AE013AE" w14:textId="064D6BF1" w:rsidR="00DD3831" w:rsidRDefault="4E541C0D" w:rsidP="01230415">
      <w:pPr>
        <w:ind w:left="1416"/>
        <w:rPr>
          <w:sz w:val="32"/>
          <w:szCs w:val="32"/>
        </w:rPr>
      </w:pPr>
      <w:r w:rsidRPr="01230415">
        <w:rPr>
          <w:b/>
          <w:bCs/>
          <w:sz w:val="28"/>
          <w:szCs w:val="28"/>
        </w:rPr>
        <w:t>Cache-Speicher:</w:t>
      </w:r>
      <w:r w:rsidRPr="01230415">
        <w:rPr>
          <w:sz w:val="28"/>
          <w:szCs w:val="28"/>
        </w:rPr>
        <w:t xml:space="preserve"> </w:t>
      </w:r>
    </w:p>
    <w:p w14:paraId="7F46FF20" w14:textId="74A5FE1C" w:rsidR="00DD3831" w:rsidRDefault="4E541C0D" w:rsidP="01230415">
      <w:pPr>
        <w:ind w:left="1416"/>
        <w:rPr>
          <w:sz w:val="32"/>
          <w:szCs w:val="32"/>
        </w:rPr>
      </w:pPr>
      <w:r w:rsidRPr="01230415">
        <w:rPr>
          <w:sz w:val="28"/>
          <w:szCs w:val="28"/>
        </w:rPr>
        <w:t>Schneller als der Haupt- oder RAM-Speicher, dient der Zwischenspeicherung von häufig verwendeten Daten, um den Zugriff zu beschleunigen.</w:t>
      </w:r>
    </w:p>
    <w:p w14:paraId="430DB8E5" w14:textId="165C753B" w:rsidR="00DD3831" w:rsidRDefault="4E541C0D" w:rsidP="01230415">
      <w:pPr>
        <w:ind w:left="1416"/>
        <w:rPr>
          <w:b/>
          <w:bCs/>
          <w:sz w:val="28"/>
          <w:szCs w:val="28"/>
        </w:rPr>
      </w:pPr>
      <w:r w:rsidRPr="01230415">
        <w:rPr>
          <w:b/>
          <w:bCs/>
          <w:sz w:val="28"/>
          <w:szCs w:val="28"/>
        </w:rPr>
        <w:t xml:space="preserve">RAM (Random Access Memory): </w:t>
      </w:r>
    </w:p>
    <w:p w14:paraId="2D00A252" w14:textId="481D49D0" w:rsidR="00DD3831" w:rsidRDefault="4E541C0D" w:rsidP="01230415">
      <w:pPr>
        <w:ind w:left="1416"/>
        <w:rPr>
          <w:sz w:val="32"/>
          <w:szCs w:val="32"/>
        </w:rPr>
      </w:pPr>
      <w:r w:rsidRPr="01230415">
        <w:rPr>
          <w:sz w:val="28"/>
          <w:szCs w:val="28"/>
        </w:rPr>
        <w:t>Wird für den temporären Speicher von Daten verwendet, die vom Prozessor aktiv genutzt werden.</w:t>
      </w:r>
    </w:p>
    <w:p w14:paraId="2F24F51F" w14:textId="6C436FEB" w:rsidR="00DD3831" w:rsidRDefault="4E541C0D" w:rsidP="01230415">
      <w:pPr>
        <w:ind w:left="1416"/>
        <w:rPr>
          <w:b/>
          <w:bCs/>
          <w:sz w:val="28"/>
          <w:szCs w:val="28"/>
        </w:rPr>
      </w:pPr>
      <w:r w:rsidRPr="01230415">
        <w:rPr>
          <w:b/>
          <w:bCs/>
          <w:sz w:val="28"/>
          <w:szCs w:val="28"/>
        </w:rPr>
        <w:t xml:space="preserve">Festplatten: </w:t>
      </w:r>
    </w:p>
    <w:p w14:paraId="7BBD8415" w14:textId="59B62702" w:rsidR="00DD3831" w:rsidRDefault="4E541C0D" w:rsidP="01230415">
      <w:pPr>
        <w:ind w:left="1416"/>
        <w:rPr>
          <w:sz w:val="32"/>
          <w:szCs w:val="32"/>
        </w:rPr>
      </w:pPr>
      <w:r w:rsidRPr="01230415">
        <w:rPr>
          <w:sz w:val="28"/>
          <w:szCs w:val="28"/>
        </w:rPr>
        <w:t>Bieten große, nichtflüchtige Speicherkapazität, werden jedoch langsamer als RAM-Zugriffe gelesen und geschrieben.</w:t>
      </w:r>
    </w:p>
    <w:p w14:paraId="77DE53B3" w14:textId="7973687F" w:rsidR="00DD3831" w:rsidRDefault="4E541C0D" w:rsidP="01230415">
      <w:pPr>
        <w:pStyle w:val="Heading1"/>
      </w:pPr>
      <w:r>
        <w:t>Speicherpyramide:</w:t>
      </w:r>
    </w:p>
    <w:p w14:paraId="31331533" w14:textId="30B43546" w:rsidR="00DD3831" w:rsidRDefault="4E541C0D" w:rsidP="01230415">
      <w:pPr>
        <w:ind w:left="708"/>
        <w:rPr>
          <w:b/>
          <w:bCs/>
          <w:sz w:val="28"/>
          <w:szCs w:val="28"/>
        </w:rPr>
      </w:pPr>
      <w:r w:rsidRPr="01230415">
        <w:rPr>
          <w:b/>
          <w:bCs/>
          <w:sz w:val="28"/>
          <w:szCs w:val="28"/>
        </w:rPr>
        <w:t xml:space="preserve">Allgemeine Bedeutung: </w:t>
      </w:r>
    </w:p>
    <w:p w14:paraId="42C76D67" w14:textId="22AA1017" w:rsidR="00DD3831" w:rsidRDefault="4E541C0D" w:rsidP="01230415">
      <w:pPr>
        <w:ind w:left="708"/>
        <w:rPr>
          <w:sz w:val="32"/>
          <w:szCs w:val="32"/>
        </w:rPr>
      </w:pPr>
      <w:r w:rsidRPr="01230415">
        <w:rPr>
          <w:sz w:val="28"/>
          <w:szCs w:val="28"/>
        </w:rPr>
        <w:t>Die Speicherpyramide ist ein Konzept, das die verschiedenen Speichertypen in einem Computersystem in Form einer Pyramide darstellt, wobei die schnellsten und kleinsten Speicher oben und die größeren, langsameren Speicher unten platziert sind.</w:t>
      </w:r>
    </w:p>
    <w:p w14:paraId="05107968" w14:textId="479C20D3" w:rsidR="00DD3831" w:rsidRDefault="4E541C0D" w:rsidP="01230415">
      <w:pPr>
        <w:ind w:left="708"/>
        <w:rPr>
          <w:b/>
          <w:bCs/>
          <w:sz w:val="28"/>
          <w:szCs w:val="28"/>
        </w:rPr>
      </w:pPr>
      <w:r w:rsidRPr="01230415">
        <w:rPr>
          <w:b/>
          <w:bCs/>
          <w:sz w:val="28"/>
          <w:szCs w:val="28"/>
        </w:rPr>
        <w:t xml:space="preserve">Hierarchische Anordnung: </w:t>
      </w:r>
    </w:p>
    <w:p w14:paraId="09081653" w14:textId="2B2317F4" w:rsidR="00DD3831" w:rsidRDefault="4E541C0D" w:rsidP="01230415">
      <w:pPr>
        <w:ind w:left="708"/>
        <w:rPr>
          <w:sz w:val="32"/>
          <w:szCs w:val="32"/>
        </w:rPr>
      </w:pPr>
      <w:r w:rsidRPr="01230415">
        <w:rPr>
          <w:sz w:val="28"/>
          <w:szCs w:val="28"/>
        </w:rPr>
        <w:t>Die Idee ist, dass die oberen Ebenen der Pyramide (wie Register und Cache) zwar schnell, aber begrenzt sind, während die unteren Ebenen (wie Festplatten) größer, aber langsamer sind.</w:t>
      </w:r>
    </w:p>
    <w:p w14:paraId="4E1A55B2" w14:textId="13A02BBE" w:rsidR="00DD3831" w:rsidRDefault="4E541C0D" w:rsidP="01230415">
      <w:pPr>
        <w:ind w:left="708"/>
        <w:rPr>
          <w:b/>
          <w:bCs/>
          <w:sz w:val="28"/>
          <w:szCs w:val="28"/>
        </w:rPr>
      </w:pPr>
      <w:r w:rsidRPr="01230415">
        <w:rPr>
          <w:b/>
          <w:bCs/>
          <w:sz w:val="28"/>
          <w:szCs w:val="28"/>
        </w:rPr>
        <w:t xml:space="preserve">Zweck: </w:t>
      </w:r>
    </w:p>
    <w:p w14:paraId="6B0C9AC0" w14:textId="02A83900" w:rsidR="00DD3831" w:rsidRDefault="4E541C0D" w:rsidP="01230415">
      <w:pPr>
        <w:ind w:left="708"/>
        <w:rPr>
          <w:sz w:val="32"/>
          <w:szCs w:val="32"/>
        </w:rPr>
      </w:pPr>
      <w:r w:rsidRPr="01230415">
        <w:rPr>
          <w:sz w:val="28"/>
          <w:szCs w:val="28"/>
        </w:rPr>
        <w:t>Dieses Konzept hilft dabei, eine ausgewogene Kombination von Speichertypen zu verwenden, um die Gesamtleistung des Systems zu optimieren. Häufig verwendete Daten werden in den schnelleren, aber kleineren Speichern platziert, während weniger häufig verwendete Daten in den größeren, langsameren Speichern gespeichert werden.</w:t>
      </w:r>
    </w:p>
    <w:p w14:paraId="4E47C1E7" w14:textId="41DA62CA" w:rsidR="00DD3831" w:rsidRDefault="00DD3831" w:rsidP="01230415">
      <w:pPr>
        <w:rPr>
          <w:sz w:val="28"/>
          <w:szCs w:val="28"/>
        </w:rPr>
      </w:pPr>
    </w:p>
    <w:p w14:paraId="08794DBC" w14:textId="02CDE849" w:rsidR="3983D532" w:rsidRDefault="3983D532" w:rsidP="01230415">
      <w:r>
        <w:rPr>
          <w:noProof/>
        </w:rPr>
        <w:drawing>
          <wp:inline distT="0" distB="0" distL="0" distR="0" wp14:anchorId="39F49D63" wp14:editId="4027023F">
            <wp:extent cx="5239128" cy="4593209"/>
            <wp:effectExtent l="0" t="0" r="0" b="0"/>
            <wp:docPr id="1571967519" name="Picture 1571967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39128" cy="4593209"/>
                    </a:xfrm>
                    <a:prstGeom prst="rect">
                      <a:avLst/>
                    </a:prstGeom>
                  </pic:spPr>
                </pic:pic>
              </a:graphicData>
            </a:graphic>
          </wp:inline>
        </w:drawing>
      </w:r>
      <w:r>
        <w:rPr>
          <w:noProof/>
        </w:rPr>
        <w:drawing>
          <wp:inline distT="0" distB="0" distL="0" distR="0" wp14:anchorId="173797B1" wp14:editId="596D9F5D">
            <wp:extent cx="3731364" cy="2640501"/>
            <wp:effectExtent l="0" t="0" r="0" b="0"/>
            <wp:docPr id="1857283157" name="Picture 1857283157"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31364" cy="2640501"/>
                    </a:xfrm>
                    <a:prstGeom prst="rect">
                      <a:avLst/>
                    </a:prstGeom>
                  </pic:spPr>
                </pic:pic>
              </a:graphicData>
            </a:graphic>
          </wp:inline>
        </w:drawing>
      </w:r>
      <w:r w:rsidR="7D5C6605">
        <w:rPr>
          <w:noProof/>
        </w:rPr>
        <w:drawing>
          <wp:inline distT="0" distB="0" distL="0" distR="0" wp14:anchorId="0FAA596F" wp14:editId="3377EC90">
            <wp:extent cx="5903979" cy="3751928"/>
            <wp:effectExtent l="0" t="0" r="0" b="0"/>
            <wp:docPr id="155302588" name="Picture 15530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03979" cy="3751928"/>
                    </a:xfrm>
                    <a:prstGeom prst="rect">
                      <a:avLst/>
                    </a:prstGeom>
                  </pic:spPr>
                </pic:pic>
              </a:graphicData>
            </a:graphic>
          </wp:inline>
        </w:drawing>
      </w:r>
    </w:p>
    <w:sectPr w:rsidR="3983D5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BE37F2"/>
    <w:rsid w:val="00831297"/>
    <w:rsid w:val="00DD3831"/>
    <w:rsid w:val="00E06EBB"/>
    <w:rsid w:val="01230415"/>
    <w:rsid w:val="07BE37F2"/>
    <w:rsid w:val="1155A355"/>
    <w:rsid w:val="1AE35D3E"/>
    <w:rsid w:val="1F20C613"/>
    <w:rsid w:val="33CC874E"/>
    <w:rsid w:val="3983D532"/>
    <w:rsid w:val="4C0850B8"/>
    <w:rsid w:val="4E541C0D"/>
    <w:rsid w:val="619E4214"/>
    <w:rsid w:val="669FF15E"/>
    <w:rsid w:val="7D2D4432"/>
    <w:rsid w:val="7D5C66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37F2"/>
  <w15:chartTrackingRefBased/>
  <w15:docId w15:val="{9EE7F70E-4045-46C2-8E24-8C1CF354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4</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Vladan Marlon Vranjes</dc:creator>
  <cp:keywords/>
  <dc:description/>
  <cp:lastModifiedBy>Luan Stauffer</cp:lastModifiedBy>
  <cp:revision>2</cp:revision>
  <dcterms:created xsi:type="dcterms:W3CDTF">2024-03-01T22:37:00Z</dcterms:created>
  <dcterms:modified xsi:type="dcterms:W3CDTF">2024-03-01T23:00:00Z</dcterms:modified>
</cp:coreProperties>
</file>