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B61D39" w14:textId="77777777" w:rsidR="00A33095" w:rsidRDefault="00A33095">
      <w:pPr>
        <w:pStyle w:val="CDBTitel"/>
      </w:pPr>
    </w:p>
    <w:p w14:paraId="62B61D3A" w14:textId="77777777" w:rsidR="001501D4" w:rsidRDefault="00D808A5">
      <w:pPr>
        <w:pStyle w:val="CDBTitel"/>
      </w:pPr>
      <w:r>
        <w:t>Einfüh</w:t>
      </w:r>
      <w:r w:rsidR="0043205F">
        <w:t>rungs</w:t>
      </w:r>
      <w:r w:rsidR="00BC4113">
        <w:t>bericht</w:t>
      </w:r>
    </w:p>
    <w:p w14:paraId="62B61D3B" w14:textId="77777777"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14:paraId="62B61D3E" w14:textId="77777777" w:rsidTr="001143AF">
        <w:tc>
          <w:tcPr>
            <w:tcW w:w="2388" w:type="dxa"/>
            <w:tcBorders>
              <w:left w:val="single" w:sz="4" w:space="0" w:color="FFFFFF"/>
              <w:bottom w:val="single" w:sz="4" w:space="0" w:color="FFFFFF"/>
            </w:tcBorders>
            <w:shd w:val="clear" w:color="auto" w:fill="4F81BD" w:themeFill="accent1"/>
            <w:vAlign w:val="center"/>
          </w:tcPr>
          <w:p w14:paraId="62B61D3C" w14:textId="77777777"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14:paraId="62B61D3D" w14:textId="77777777" w:rsidR="001501D4" w:rsidRDefault="001501D4">
            <w:pPr>
              <w:snapToGrid w:val="0"/>
              <w:spacing w:before="40" w:after="40"/>
            </w:pPr>
            <w:r>
              <w:t>In Arbeit / In Prüfung / Abgeschlossen</w:t>
            </w:r>
          </w:p>
        </w:tc>
      </w:tr>
      <w:tr w:rsidR="001501D4" w14:paraId="62B61D41" w14:textId="77777777" w:rsidTr="001143AF">
        <w:tc>
          <w:tcPr>
            <w:tcW w:w="2388" w:type="dxa"/>
            <w:tcBorders>
              <w:left w:val="single" w:sz="4" w:space="0" w:color="FFFFFF"/>
              <w:bottom w:val="single" w:sz="4" w:space="0" w:color="FFFFFF"/>
            </w:tcBorders>
            <w:shd w:val="clear" w:color="auto" w:fill="4F81BD" w:themeFill="accent1"/>
            <w:vAlign w:val="center"/>
          </w:tcPr>
          <w:p w14:paraId="62B61D3F" w14:textId="77777777"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14:paraId="62B61D40" w14:textId="151172BA" w:rsidR="001501D4" w:rsidRPr="00200AA1" w:rsidRDefault="00650D4F">
            <w:pPr>
              <w:snapToGrid w:val="0"/>
              <w:spacing w:before="40" w:after="40"/>
              <w:rPr>
                <w:color w:val="FFFFFF"/>
              </w:rPr>
            </w:pPr>
            <w:r w:rsidRPr="00200AA1">
              <w:t xml:space="preserve">Webbasierte Fotofreigabe für Kunden   </w:t>
            </w:r>
          </w:p>
        </w:tc>
      </w:tr>
      <w:tr w:rsidR="001501D4" w14:paraId="62B61D44" w14:textId="77777777" w:rsidTr="001143AF">
        <w:tc>
          <w:tcPr>
            <w:tcW w:w="2388" w:type="dxa"/>
            <w:tcBorders>
              <w:left w:val="single" w:sz="4" w:space="0" w:color="FFFFFF"/>
              <w:bottom w:val="single" w:sz="4" w:space="0" w:color="FFFFFF"/>
            </w:tcBorders>
            <w:shd w:val="clear" w:color="auto" w:fill="4F81BD" w:themeFill="accent1"/>
            <w:vAlign w:val="center"/>
          </w:tcPr>
          <w:p w14:paraId="62B61D42" w14:textId="77777777"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14:paraId="62B61D43" w14:textId="0CE7702F" w:rsidR="001501D4" w:rsidRDefault="00650D4F">
            <w:pPr>
              <w:snapToGrid w:val="0"/>
              <w:spacing w:before="40" w:after="40"/>
              <w:rPr>
                <w:b/>
                <w:color w:val="FFFFFF"/>
              </w:rPr>
            </w:pPr>
            <w:r>
              <w:t>Vladan Vranjes</w:t>
            </w:r>
          </w:p>
        </w:tc>
      </w:tr>
      <w:tr w:rsidR="001501D4" w14:paraId="62B61D47" w14:textId="77777777" w:rsidTr="001143AF">
        <w:tc>
          <w:tcPr>
            <w:tcW w:w="2388" w:type="dxa"/>
            <w:tcBorders>
              <w:left w:val="single" w:sz="4" w:space="0" w:color="FFFFFF"/>
              <w:bottom w:val="single" w:sz="4" w:space="0" w:color="FFFFFF"/>
            </w:tcBorders>
            <w:shd w:val="clear" w:color="auto" w:fill="4F81BD" w:themeFill="accent1"/>
            <w:vAlign w:val="center"/>
          </w:tcPr>
          <w:p w14:paraId="62B61D45" w14:textId="77777777"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14:paraId="62B61D46" w14:textId="5A7273A6" w:rsidR="001501D4" w:rsidRDefault="00650D4F">
            <w:pPr>
              <w:snapToGrid w:val="0"/>
              <w:spacing w:before="40" w:after="40"/>
              <w:rPr>
                <w:b/>
                <w:color w:val="FFFFFF"/>
              </w:rPr>
            </w:pPr>
            <w:r>
              <w:t>Claude Fankhauser</w:t>
            </w:r>
          </w:p>
        </w:tc>
      </w:tr>
      <w:tr w:rsidR="001501D4" w:rsidRPr="00650D4F" w14:paraId="62B61D4A" w14:textId="77777777" w:rsidTr="001143AF">
        <w:tc>
          <w:tcPr>
            <w:tcW w:w="2388" w:type="dxa"/>
            <w:tcBorders>
              <w:left w:val="single" w:sz="4" w:space="0" w:color="FFFFFF"/>
              <w:bottom w:val="single" w:sz="4" w:space="0" w:color="FFFFFF"/>
            </w:tcBorders>
            <w:shd w:val="clear" w:color="auto" w:fill="4F81BD" w:themeFill="accent1"/>
            <w:vAlign w:val="center"/>
          </w:tcPr>
          <w:p w14:paraId="62B61D48" w14:textId="77777777"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14:paraId="62B61D49" w14:textId="58B2C3DA" w:rsidR="001501D4" w:rsidRPr="00650D4F" w:rsidRDefault="00650D4F">
            <w:pPr>
              <w:snapToGrid w:val="0"/>
              <w:spacing w:before="40" w:after="40"/>
              <w:rPr>
                <w:b/>
                <w:color w:val="FFFFFF"/>
                <w:lang w:val="fr-CH"/>
              </w:rPr>
            </w:pPr>
            <w:r w:rsidRPr="00650D4F">
              <w:rPr>
                <w:lang w:val="fr-CH"/>
              </w:rPr>
              <w:t>Vladan Vranjes, Yanis Riedo, L</w:t>
            </w:r>
            <w:r>
              <w:rPr>
                <w:lang w:val="fr-CH"/>
              </w:rPr>
              <w:t>uan Stauffer, David Ammann</w:t>
            </w:r>
          </w:p>
        </w:tc>
      </w:tr>
      <w:tr w:rsidR="001501D4" w14:paraId="62B61D4D" w14:textId="77777777" w:rsidTr="001143AF">
        <w:tc>
          <w:tcPr>
            <w:tcW w:w="2388" w:type="dxa"/>
            <w:tcBorders>
              <w:left w:val="single" w:sz="4" w:space="0" w:color="FFFFFF"/>
              <w:bottom w:val="single" w:sz="4" w:space="0" w:color="FFFFFF"/>
            </w:tcBorders>
            <w:shd w:val="clear" w:color="auto" w:fill="4F81BD" w:themeFill="accent1"/>
            <w:vAlign w:val="center"/>
          </w:tcPr>
          <w:p w14:paraId="62B61D4B" w14:textId="77777777"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14:paraId="62B61D4C" w14:textId="295D98E5" w:rsidR="001501D4" w:rsidRDefault="00650D4F">
            <w:pPr>
              <w:snapToGrid w:val="0"/>
              <w:spacing w:before="40" w:after="40"/>
              <w:rPr>
                <w:sz w:val="16"/>
                <w:szCs w:val="16"/>
              </w:rPr>
            </w:pPr>
            <w:r>
              <w:t>Gesamte Gruppe</w:t>
            </w:r>
          </w:p>
        </w:tc>
      </w:tr>
    </w:tbl>
    <w:p w14:paraId="62B61D4E" w14:textId="77777777"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14:paraId="62B61D53" w14:textId="77777777" w:rsidTr="001143AF">
        <w:tc>
          <w:tcPr>
            <w:tcW w:w="1129" w:type="dxa"/>
            <w:tcBorders>
              <w:top w:val="single" w:sz="4" w:space="0" w:color="FFFFFF"/>
              <w:left w:val="single" w:sz="4" w:space="0" w:color="FFFFFF"/>
              <w:bottom w:val="single" w:sz="4" w:space="0" w:color="FFFFFF"/>
            </w:tcBorders>
            <w:shd w:val="clear" w:color="auto" w:fill="4F81BD" w:themeFill="accent1"/>
          </w:tcPr>
          <w:p w14:paraId="62B61D4F" w14:textId="77777777"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4F81BD" w:themeFill="accent1"/>
          </w:tcPr>
          <w:p w14:paraId="62B61D50" w14:textId="77777777"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4F81BD" w:themeFill="accent1"/>
          </w:tcPr>
          <w:p w14:paraId="62B61D51" w14:textId="77777777"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4F81BD" w:themeFill="accent1"/>
          </w:tcPr>
          <w:p w14:paraId="62B61D52" w14:textId="77777777" w:rsidR="001501D4" w:rsidRDefault="001501D4">
            <w:pPr>
              <w:pStyle w:val="Tabellenberschrift"/>
              <w:snapToGrid w:val="0"/>
            </w:pPr>
            <w:r>
              <w:t>Name oder Rolle</w:t>
            </w:r>
          </w:p>
        </w:tc>
      </w:tr>
      <w:tr w:rsidR="006E5967" w14:paraId="62B61D58" w14:textId="77777777">
        <w:tc>
          <w:tcPr>
            <w:tcW w:w="1129" w:type="dxa"/>
            <w:tcBorders>
              <w:left w:val="single" w:sz="4" w:space="0" w:color="FFFFFF"/>
              <w:bottom w:val="single" w:sz="4" w:space="0" w:color="FFFFFF"/>
            </w:tcBorders>
            <w:shd w:val="clear" w:color="auto" w:fill="D9D9D9"/>
          </w:tcPr>
          <w:p w14:paraId="62B61D54" w14:textId="3AAEC6A2" w:rsidR="006E5967" w:rsidRDefault="00200AA1" w:rsidP="001501D4">
            <w:pPr>
              <w:pStyle w:val="TabellenInhalt"/>
              <w:snapToGrid w:val="0"/>
            </w:pPr>
            <w:r>
              <w:t>1.0</w:t>
            </w:r>
          </w:p>
        </w:tc>
        <w:tc>
          <w:tcPr>
            <w:tcW w:w="1239" w:type="dxa"/>
            <w:tcBorders>
              <w:left w:val="single" w:sz="4" w:space="0" w:color="FFFFFF"/>
              <w:bottom w:val="single" w:sz="4" w:space="0" w:color="FFFFFF"/>
            </w:tcBorders>
            <w:shd w:val="clear" w:color="auto" w:fill="D9D9D9"/>
          </w:tcPr>
          <w:p w14:paraId="62B61D55" w14:textId="2FE5F17C" w:rsidR="006E5967" w:rsidRDefault="00200AA1" w:rsidP="001501D4">
            <w:pPr>
              <w:pStyle w:val="TabellenInhalt"/>
              <w:snapToGrid w:val="0"/>
            </w:pPr>
            <w:r>
              <w:t>04.06.2025</w:t>
            </w:r>
          </w:p>
        </w:tc>
        <w:tc>
          <w:tcPr>
            <w:tcW w:w="3903" w:type="dxa"/>
            <w:tcBorders>
              <w:left w:val="single" w:sz="4" w:space="0" w:color="FFFFFF"/>
              <w:bottom w:val="single" w:sz="4" w:space="0" w:color="FFFFFF"/>
            </w:tcBorders>
            <w:shd w:val="clear" w:color="auto" w:fill="D9D9D9"/>
          </w:tcPr>
          <w:p w14:paraId="62B61D56" w14:textId="3F8C460D" w:rsidR="006E5967" w:rsidRDefault="00CF59F0" w:rsidP="001501D4">
            <w:pPr>
              <w:pStyle w:val="TabellenInhalt"/>
              <w:snapToGrid w:val="0"/>
            </w:pPr>
            <w:r>
              <w:t>Erarb</w:t>
            </w:r>
            <w:r w:rsidR="00E7013D">
              <w:t>eitung des Dokuments</w:t>
            </w:r>
          </w:p>
        </w:tc>
        <w:tc>
          <w:tcPr>
            <w:tcW w:w="3368" w:type="dxa"/>
            <w:tcBorders>
              <w:left w:val="single" w:sz="4" w:space="0" w:color="FFFFFF"/>
              <w:bottom w:val="single" w:sz="4" w:space="0" w:color="FFFFFF"/>
              <w:right w:val="single" w:sz="4" w:space="0" w:color="FFFFFF"/>
            </w:tcBorders>
            <w:shd w:val="clear" w:color="auto" w:fill="D9D9D9"/>
          </w:tcPr>
          <w:p w14:paraId="62B61D57" w14:textId="68710FC2" w:rsidR="006E5967" w:rsidRDefault="00200AA1" w:rsidP="001501D4">
            <w:pPr>
              <w:pStyle w:val="TabellenInhalt"/>
              <w:snapToGrid w:val="0"/>
            </w:pPr>
            <w:r>
              <w:t>Alle Mitglieder</w:t>
            </w:r>
          </w:p>
        </w:tc>
      </w:tr>
      <w:tr w:rsidR="006E5967" w14:paraId="62B61D5D" w14:textId="77777777">
        <w:tc>
          <w:tcPr>
            <w:tcW w:w="1129" w:type="dxa"/>
            <w:tcBorders>
              <w:left w:val="single" w:sz="4" w:space="0" w:color="FFFFFF"/>
              <w:bottom w:val="single" w:sz="4" w:space="0" w:color="FFFFFF"/>
            </w:tcBorders>
            <w:shd w:val="clear" w:color="auto" w:fill="D9D9D9"/>
          </w:tcPr>
          <w:p w14:paraId="62B61D59" w14:textId="67A16299" w:rsidR="006E5967" w:rsidRDefault="00A04CBD" w:rsidP="001501D4">
            <w:pPr>
              <w:pStyle w:val="TabellenInhalt"/>
              <w:snapToGrid w:val="0"/>
            </w:pPr>
            <w:r>
              <w:t>2.0</w:t>
            </w:r>
          </w:p>
        </w:tc>
        <w:tc>
          <w:tcPr>
            <w:tcW w:w="1239" w:type="dxa"/>
            <w:tcBorders>
              <w:left w:val="single" w:sz="4" w:space="0" w:color="FFFFFF"/>
              <w:bottom w:val="single" w:sz="4" w:space="0" w:color="FFFFFF"/>
            </w:tcBorders>
            <w:shd w:val="clear" w:color="auto" w:fill="D9D9D9"/>
          </w:tcPr>
          <w:p w14:paraId="62B61D5A" w14:textId="22A15189" w:rsidR="006E5967" w:rsidRDefault="00A04CBD" w:rsidP="001501D4">
            <w:pPr>
              <w:pStyle w:val="TabellenInhalt"/>
              <w:snapToGrid w:val="0"/>
            </w:pPr>
            <w:r>
              <w:t>10.06.2025</w:t>
            </w:r>
          </w:p>
        </w:tc>
        <w:tc>
          <w:tcPr>
            <w:tcW w:w="3903" w:type="dxa"/>
            <w:tcBorders>
              <w:left w:val="single" w:sz="4" w:space="0" w:color="FFFFFF"/>
              <w:bottom w:val="single" w:sz="4" w:space="0" w:color="FFFFFF"/>
            </w:tcBorders>
            <w:shd w:val="clear" w:color="auto" w:fill="D9D9D9"/>
          </w:tcPr>
          <w:p w14:paraId="62B61D5B" w14:textId="7E7393FF" w:rsidR="006E5967" w:rsidRDefault="007F5E5B" w:rsidP="001501D4">
            <w:pPr>
              <w:pStyle w:val="TabellenInhalt"/>
              <w:snapToGrid w:val="0"/>
            </w:pPr>
            <w:r>
              <w:t>Fertigstellung des Dokuments</w:t>
            </w:r>
          </w:p>
        </w:tc>
        <w:tc>
          <w:tcPr>
            <w:tcW w:w="3368" w:type="dxa"/>
            <w:tcBorders>
              <w:left w:val="single" w:sz="4" w:space="0" w:color="FFFFFF"/>
              <w:bottom w:val="single" w:sz="4" w:space="0" w:color="FFFFFF"/>
              <w:right w:val="single" w:sz="4" w:space="0" w:color="FFFFFF"/>
            </w:tcBorders>
            <w:shd w:val="clear" w:color="auto" w:fill="D9D9D9"/>
          </w:tcPr>
          <w:p w14:paraId="62B61D5C" w14:textId="3D53203B" w:rsidR="006E5967" w:rsidRDefault="007F5E5B" w:rsidP="001501D4">
            <w:pPr>
              <w:pStyle w:val="TabellenInhalt"/>
              <w:snapToGrid w:val="0"/>
            </w:pPr>
            <w:r>
              <w:t>David Ammann</w:t>
            </w:r>
          </w:p>
        </w:tc>
      </w:tr>
      <w:tr w:rsidR="006E5967" w14:paraId="62B61D62" w14:textId="77777777">
        <w:tc>
          <w:tcPr>
            <w:tcW w:w="1129" w:type="dxa"/>
            <w:tcBorders>
              <w:left w:val="single" w:sz="4" w:space="0" w:color="FFFFFF"/>
              <w:bottom w:val="single" w:sz="4" w:space="0" w:color="FFFFFF"/>
            </w:tcBorders>
            <w:shd w:val="clear" w:color="auto" w:fill="D9D9D9"/>
          </w:tcPr>
          <w:p w14:paraId="62B61D5E"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62B61D5F"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62B61D60"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62B61D61" w14:textId="77777777" w:rsidR="006E5967" w:rsidRDefault="006E5967" w:rsidP="001501D4">
            <w:pPr>
              <w:pStyle w:val="TabellenInhalt"/>
              <w:snapToGrid w:val="0"/>
            </w:pPr>
          </w:p>
        </w:tc>
      </w:tr>
      <w:tr w:rsidR="001501D4" w14:paraId="62B61D67" w14:textId="77777777">
        <w:tc>
          <w:tcPr>
            <w:tcW w:w="1129" w:type="dxa"/>
            <w:tcBorders>
              <w:left w:val="single" w:sz="4" w:space="0" w:color="FFFFFF"/>
              <w:bottom w:val="single" w:sz="4" w:space="0" w:color="FFFFFF"/>
            </w:tcBorders>
            <w:shd w:val="clear" w:color="auto" w:fill="D9D9D9"/>
          </w:tcPr>
          <w:p w14:paraId="62B61D63" w14:textId="77777777"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14:paraId="62B61D64" w14:textId="77777777"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14:paraId="62B61D65" w14:textId="77777777"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62B61D66" w14:textId="77777777" w:rsidR="001501D4" w:rsidRDefault="001501D4">
            <w:pPr>
              <w:pStyle w:val="TabellenInhalt"/>
              <w:snapToGrid w:val="0"/>
            </w:pPr>
          </w:p>
        </w:tc>
      </w:tr>
    </w:tbl>
    <w:p w14:paraId="62B61D68" w14:textId="77777777"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14:paraId="62B61D6B" w14:textId="77777777" w:rsidTr="001143AF">
        <w:tc>
          <w:tcPr>
            <w:tcW w:w="2160" w:type="dxa"/>
            <w:tcBorders>
              <w:top w:val="single" w:sz="4" w:space="0" w:color="FFFFFF"/>
              <w:left w:val="single" w:sz="4" w:space="0" w:color="FFFFFF"/>
              <w:bottom w:val="single" w:sz="4" w:space="0" w:color="auto"/>
            </w:tcBorders>
            <w:shd w:val="clear" w:color="auto" w:fill="4F81BD" w:themeFill="accent1"/>
          </w:tcPr>
          <w:p w14:paraId="62B61D69" w14:textId="77777777"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auto"/>
              <w:right w:val="single" w:sz="4" w:space="0" w:color="FFFFFF"/>
            </w:tcBorders>
            <w:shd w:val="clear" w:color="auto" w:fill="4F81BD" w:themeFill="accent1"/>
          </w:tcPr>
          <w:p w14:paraId="62B61D6A" w14:textId="77777777" w:rsidR="001501D4" w:rsidRDefault="001501D4">
            <w:pPr>
              <w:pStyle w:val="Tabellenberschrift"/>
              <w:snapToGrid w:val="0"/>
            </w:pPr>
            <w:r>
              <w:t>Bedeutung</w:t>
            </w:r>
          </w:p>
        </w:tc>
      </w:tr>
      <w:tr w:rsidR="001143AF" w14:paraId="62B61D6E" w14:textId="77777777" w:rsidTr="001143AF">
        <w:tc>
          <w:tcPr>
            <w:tcW w:w="2160" w:type="dxa"/>
            <w:tcBorders>
              <w:top w:val="single" w:sz="4" w:space="0" w:color="auto"/>
              <w:left w:val="single" w:sz="4" w:space="0" w:color="auto"/>
              <w:bottom w:val="single" w:sz="4" w:space="0" w:color="auto"/>
              <w:right w:val="single" w:sz="4" w:space="0" w:color="auto"/>
            </w:tcBorders>
            <w:shd w:val="clear" w:color="auto" w:fill="D9D9D9"/>
          </w:tcPr>
          <w:p w14:paraId="62B61D6C" w14:textId="36F542D3" w:rsidR="001143AF" w:rsidRDefault="001143AF" w:rsidP="001143AF">
            <w:pPr>
              <w:pStyle w:val="TabellenInhalt"/>
              <w:snapToGrid w:val="0"/>
              <w:rPr>
                <w:color w:val="FFFFFF"/>
              </w:rPr>
            </w:pPr>
            <w:r w:rsidRPr="006C3DD6">
              <w:rPr>
                <w:rStyle w:val="normaltextrun"/>
                <w:rFonts w:ascii="Arial" w:eastAsia="Arial" w:hAnsi="Arial" w:cs="Arial"/>
                <w:color w:val="000000" w:themeColor="text1"/>
                <w:sz w:val="24"/>
                <w:szCs w:val="24"/>
              </w:rPr>
              <w:t>Ggf. </w:t>
            </w:r>
          </w:p>
        </w:tc>
        <w:tc>
          <w:tcPr>
            <w:tcW w:w="7479" w:type="dxa"/>
            <w:tcBorders>
              <w:top w:val="single" w:sz="4" w:space="0" w:color="auto"/>
              <w:left w:val="single" w:sz="4" w:space="0" w:color="auto"/>
              <w:bottom w:val="single" w:sz="4" w:space="0" w:color="auto"/>
              <w:right w:val="single" w:sz="4" w:space="0" w:color="auto"/>
            </w:tcBorders>
            <w:shd w:val="clear" w:color="auto" w:fill="D9D9D9"/>
          </w:tcPr>
          <w:p w14:paraId="62B61D6D" w14:textId="7A1172F0" w:rsidR="001143AF" w:rsidRDefault="001143AF" w:rsidP="001143AF">
            <w:pPr>
              <w:pStyle w:val="TabellenInhalt"/>
              <w:snapToGrid w:val="0"/>
            </w:pPr>
            <w:r w:rsidRPr="006C3DD6">
              <w:rPr>
                <w:rStyle w:val="normaltextrun"/>
                <w:rFonts w:ascii="Arial" w:eastAsia="Arial" w:hAnsi="Arial" w:cs="Arial"/>
                <w:color w:val="000000" w:themeColor="text1"/>
                <w:sz w:val="24"/>
                <w:szCs w:val="24"/>
              </w:rPr>
              <w:t>Gegebenenfalls </w:t>
            </w:r>
          </w:p>
        </w:tc>
      </w:tr>
      <w:tr w:rsidR="001143AF" w14:paraId="1AF70434" w14:textId="77777777" w:rsidTr="001143AF">
        <w:tc>
          <w:tcPr>
            <w:tcW w:w="2160" w:type="dxa"/>
            <w:tcBorders>
              <w:top w:val="single" w:sz="4" w:space="0" w:color="auto"/>
              <w:left w:val="single" w:sz="4" w:space="0" w:color="auto"/>
              <w:bottom w:val="single" w:sz="4" w:space="0" w:color="auto"/>
              <w:right w:val="single" w:sz="4" w:space="0" w:color="auto"/>
            </w:tcBorders>
            <w:shd w:val="clear" w:color="auto" w:fill="D9D9D9"/>
          </w:tcPr>
          <w:p w14:paraId="5A174B10" w14:textId="0A735CAC" w:rsidR="001143AF" w:rsidRDefault="001143AF" w:rsidP="001143AF">
            <w:pPr>
              <w:pStyle w:val="TabellenInhalt"/>
              <w:snapToGrid w:val="0"/>
              <w:rPr>
                <w:color w:val="FFFFFF"/>
              </w:rPr>
            </w:pPr>
            <w:r w:rsidRPr="006C3DD6">
              <w:rPr>
                <w:rStyle w:val="normaltextrun"/>
                <w:rFonts w:ascii="Arial" w:eastAsia="Arial" w:hAnsi="Arial" w:cs="Arial"/>
                <w:color w:val="000000" w:themeColor="text1"/>
                <w:sz w:val="24"/>
                <w:szCs w:val="24"/>
              </w:rPr>
              <w:t>Etc. </w:t>
            </w:r>
          </w:p>
        </w:tc>
        <w:tc>
          <w:tcPr>
            <w:tcW w:w="7479" w:type="dxa"/>
            <w:tcBorders>
              <w:top w:val="single" w:sz="4" w:space="0" w:color="auto"/>
              <w:left w:val="single" w:sz="4" w:space="0" w:color="auto"/>
              <w:bottom w:val="single" w:sz="4" w:space="0" w:color="auto"/>
              <w:right w:val="single" w:sz="4" w:space="0" w:color="auto"/>
            </w:tcBorders>
            <w:shd w:val="clear" w:color="auto" w:fill="D9D9D9"/>
          </w:tcPr>
          <w:p w14:paraId="4AA79B20" w14:textId="06B6F327" w:rsidR="001143AF" w:rsidRDefault="001143AF" w:rsidP="001143AF">
            <w:pPr>
              <w:pStyle w:val="TabellenInhalt"/>
              <w:snapToGrid w:val="0"/>
            </w:pPr>
            <w:r w:rsidRPr="006C3DD6">
              <w:rPr>
                <w:rStyle w:val="normaltextrun"/>
                <w:rFonts w:ascii="Arial" w:eastAsia="Arial" w:hAnsi="Arial" w:cs="Arial"/>
                <w:color w:val="000000" w:themeColor="text1"/>
                <w:sz w:val="24"/>
                <w:szCs w:val="24"/>
              </w:rPr>
              <w:t>et cetera („und so weiter“) </w:t>
            </w:r>
          </w:p>
        </w:tc>
      </w:tr>
      <w:tr w:rsidR="001143AF" w:rsidRPr="00A04CBD" w14:paraId="7348A486" w14:textId="77777777" w:rsidTr="001143AF">
        <w:tc>
          <w:tcPr>
            <w:tcW w:w="2160" w:type="dxa"/>
            <w:tcBorders>
              <w:top w:val="single" w:sz="4" w:space="0" w:color="auto"/>
              <w:left w:val="single" w:sz="4" w:space="0" w:color="auto"/>
              <w:bottom w:val="single" w:sz="4" w:space="0" w:color="auto"/>
              <w:right w:val="single" w:sz="4" w:space="0" w:color="auto"/>
            </w:tcBorders>
            <w:shd w:val="clear" w:color="auto" w:fill="D9D9D9"/>
          </w:tcPr>
          <w:p w14:paraId="339AC947" w14:textId="77777777" w:rsidR="001143AF" w:rsidRPr="006C3DD6" w:rsidRDefault="001143AF" w:rsidP="001143AF">
            <w:pPr>
              <w:rPr>
                <w:rFonts w:eastAsia="Arial" w:cs="Arial"/>
                <w:color w:val="000000" w:themeColor="text1"/>
                <w:sz w:val="24"/>
                <w:szCs w:val="24"/>
              </w:rPr>
            </w:pPr>
            <w:r w:rsidRPr="006C3DD6">
              <w:rPr>
                <w:rStyle w:val="normaltextrun"/>
                <w:rFonts w:ascii="Arial" w:eastAsia="Arial" w:hAnsi="Arial" w:cs="Arial"/>
                <w:color w:val="000000" w:themeColor="text1"/>
                <w:sz w:val="24"/>
                <w:szCs w:val="24"/>
              </w:rPr>
              <w:t>EULA</w:t>
            </w:r>
          </w:p>
          <w:p w14:paraId="12ABC482" w14:textId="542885C7" w:rsidR="001143AF" w:rsidRDefault="001143AF" w:rsidP="001143AF">
            <w:pPr>
              <w:pStyle w:val="TabellenInhalt"/>
              <w:snapToGrid w:val="0"/>
              <w:rPr>
                <w:color w:val="FFFFFF"/>
              </w:rPr>
            </w:pPr>
            <w:r w:rsidRPr="006C3DD6">
              <w:rPr>
                <w:rStyle w:val="normaltextrun"/>
                <w:rFonts w:ascii="Arial" w:eastAsia="Arial" w:hAnsi="Arial" w:cs="Arial"/>
                <w:color w:val="000000" w:themeColor="text1"/>
                <w:sz w:val="24"/>
                <w:szCs w:val="24"/>
              </w:rPr>
              <w:t>CMS</w:t>
            </w:r>
          </w:p>
        </w:tc>
        <w:tc>
          <w:tcPr>
            <w:tcW w:w="7479" w:type="dxa"/>
            <w:tcBorders>
              <w:top w:val="single" w:sz="4" w:space="0" w:color="auto"/>
              <w:left w:val="single" w:sz="4" w:space="0" w:color="auto"/>
              <w:bottom w:val="single" w:sz="4" w:space="0" w:color="auto"/>
              <w:right w:val="single" w:sz="4" w:space="0" w:color="auto"/>
            </w:tcBorders>
            <w:shd w:val="clear" w:color="auto" w:fill="D9D9D9"/>
          </w:tcPr>
          <w:p w14:paraId="31A10D18" w14:textId="77777777" w:rsidR="001143AF" w:rsidRPr="00E43ED7" w:rsidRDefault="001143AF" w:rsidP="001143AF">
            <w:pPr>
              <w:rPr>
                <w:rFonts w:eastAsia="Arial" w:cs="Arial"/>
                <w:color w:val="000000" w:themeColor="text1"/>
                <w:sz w:val="24"/>
                <w:szCs w:val="24"/>
                <w:lang w:val="fr-CH"/>
              </w:rPr>
            </w:pPr>
            <w:r w:rsidRPr="00E43ED7">
              <w:rPr>
                <w:rStyle w:val="normaltextrun"/>
                <w:rFonts w:ascii="Arial" w:eastAsia="Arial" w:hAnsi="Arial" w:cs="Arial"/>
                <w:color w:val="000000" w:themeColor="text1"/>
                <w:sz w:val="24"/>
                <w:szCs w:val="24"/>
                <w:lang w:val="fr-CH"/>
              </w:rPr>
              <w:t>End User License Agreement</w:t>
            </w:r>
          </w:p>
          <w:p w14:paraId="629E7057" w14:textId="0A80177B" w:rsidR="001143AF" w:rsidRPr="001143AF" w:rsidRDefault="001143AF" w:rsidP="001143AF">
            <w:pPr>
              <w:pStyle w:val="TabellenInhalt"/>
              <w:snapToGrid w:val="0"/>
              <w:rPr>
                <w:lang w:val="fr-CH"/>
              </w:rPr>
            </w:pPr>
            <w:r w:rsidRPr="00E43ED7">
              <w:rPr>
                <w:rStyle w:val="normaltextrun"/>
                <w:rFonts w:ascii="Arial" w:eastAsia="Arial" w:hAnsi="Arial" w:cs="Arial"/>
                <w:color w:val="000000" w:themeColor="text1"/>
                <w:sz w:val="24"/>
                <w:szCs w:val="24"/>
                <w:lang w:val="fr-CH"/>
              </w:rPr>
              <w:t>Content-Management-System</w:t>
            </w:r>
          </w:p>
        </w:tc>
      </w:tr>
      <w:tr w:rsidR="001143AF" w14:paraId="0EFC649F" w14:textId="77777777" w:rsidTr="001143AF">
        <w:tc>
          <w:tcPr>
            <w:tcW w:w="2160" w:type="dxa"/>
            <w:tcBorders>
              <w:top w:val="single" w:sz="4" w:space="0" w:color="auto"/>
              <w:left w:val="single" w:sz="4" w:space="0" w:color="auto"/>
              <w:bottom w:val="single" w:sz="4" w:space="0" w:color="auto"/>
              <w:right w:val="single" w:sz="4" w:space="0" w:color="auto"/>
            </w:tcBorders>
            <w:shd w:val="clear" w:color="auto" w:fill="D9D9D9"/>
          </w:tcPr>
          <w:p w14:paraId="18BC5ACD" w14:textId="6F118147" w:rsidR="001143AF" w:rsidRDefault="001143AF" w:rsidP="001143AF">
            <w:pPr>
              <w:pStyle w:val="TabellenInhalt"/>
              <w:snapToGrid w:val="0"/>
              <w:rPr>
                <w:color w:val="FFFFFF"/>
              </w:rPr>
            </w:pPr>
            <w:r w:rsidRPr="006C3DD6">
              <w:rPr>
                <w:rStyle w:val="normaltextrun"/>
                <w:rFonts w:ascii="Arial" w:eastAsia="Arial" w:hAnsi="Arial" w:cs="Arial"/>
                <w:color w:val="000000" w:themeColor="text1"/>
                <w:sz w:val="24"/>
                <w:szCs w:val="24"/>
              </w:rPr>
              <w:t>GUI</w:t>
            </w:r>
          </w:p>
        </w:tc>
        <w:tc>
          <w:tcPr>
            <w:tcW w:w="7479" w:type="dxa"/>
            <w:tcBorders>
              <w:top w:val="single" w:sz="4" w:space="0" w:color="auto"/>
              <w:left w:val="single" w:sz="4" w:space="0" w:color="auto"/>
              <w:bottom w:val="single" w:sz="4" w:space="0" w:color="auto"/>
              <w:right w:val="single" w:sz="4" w:space="0" w:color="auto"/>
            </w:tcBorders>
            <w:shd w:val="clear" w:color="auto" w:fill="D9D9D9"/>
          </w:tcPr>
          <w:p w14:paraId="0CF430AF" w14:textId="0D997875" w:rsidR="001143AF" w:rsidRDefault="001143AF" w:rsidP="001143AF">
            <w:pPr>
              <w:pStyle w:val="TabellenInhalt"/>
              <w:snapToGrid w:val="0"/>
            </w:pPr>
            <w:r w:rsidRPr="006C3DD6">
              <w:rPr>
                <w:rStyle w:val="normaltextrun"/>
                <w:rFonts w:ascii="Arial" w:eastAsia="Arial" w:hAnsi="Arial" w:cs="Arial"/>
                <w:color w:val="000000" w:themeColor="text1"/>
                <w:sz w:val="24"/>
                <w:szCs w:val="24"/>
              </w:rPr>
              <w:t>Graphic User Interface, grafische Benutzeroberfläche</w:t>
            </w:r>
          </w:p>
        </w:tc>
      </w:tr>
      <w:tr w:rsidR="001143AF" w14:paraId="2D820B97" w14:textId="77777777" w:rsidTr="001143AF">
        <w:tc>
          <w:tcPr>
            <w:tcW w:w="2160" w:type="dxa"/>
            <w:tcBorders>
              <w:top w:val="single" w:sz="4" w:space="0" w:color="auto"/>
              <w:left w:val="single" w:sz="4" w:space="0" w:color="auto"/>
              <w:bottom w:val="single" w:sz="4" w:space="0" w:color="auto"/>
              <w:right w:val="single" w:sz="4" w:space="0" w:color="auto"/>
            </w:tcBorders>
            <w:shd w:val="clear" w:color="auto" w:fill="D9D9D9"/>
          </w:tcPr>
          <w:p w14:paraId="649FD955" w14:textId="53AED720" w:rsidR="001143AF" w:rsidRDefault="001143AF" w:rsidP="001143AF">
            <w:pPr>
              <w:pStyle w:val="TabellenInhalt"/>
              <w:snapToGrid w:val="0"/>
              <w:rPr>
                <w:color w:val="FFFFFF"/>
              </w:rPr>
            </w:pPr>
            <w:r w:rsidRPr="006C3DD6">
              <w:rPr>
                <w:rStyle w:val="normaltextrun"/>
                <w:rFonts w:ascii="Arial" w:eastAsia="Arial" w:hAnsi="Arial" w:cs="Arial"/>
                <w:color w:val="000000" w:themeColor="text1"/>
                <w:sz w:val="24"/>
                <w:szCs w:val="24"/>
              </w:rPr>
              <w:t>NAS</w:t>
            </w:r>
          </w:p>
        </w:tc>
        <w:tc>
          <w:tcPr>
            <w:tcW w:w="7479" w:type="dxa"/>
            <w:tcBorders>
              <w:top w:val="single" w:sz="4" w:space="0" w:color="auto"/>
              <w:left w:val="single" w:sz="4" w:space="0" w:color="auto"/>
              <w:bottom w:val="single" w:sz="4" w:space="0" w:color="auto"/>
              <w:right w:val="single" w:sz="4" w:space="0" w:color="auto"/>
            </w:tcBorders>
            <w:shd w:val="clear" w:color="auto" w:fill="D9D9D9"/>
          </w:tcPr>
          <w:p w14:paraId="63617994" w14:textId="757FD06C" w:rsidR="001143AF" w:rsidRDefault="001143AF" w:rsidP="001143AF">
            <w:pPr>
              <w:pStyle w:val="TabellenInhalt"/>
              <w:snapToGrid w:val="0"/>
            </w:pPr>
            <w:r w:rsidRPr="006C3DD6">
              <w:rPr>
                <w:rStyle w:val="normaltextrun"/>
                <w:rFonts w:ascii="Arial" w:eastAsia="Arial" w:hAnsi="Arial" w:cs="Arial"/>
                <w:color w:val="000000" w:themeColor="text1"/>
                <w:sz w:val="24"/>
                <w:szCs w:val="24"/>
              </w:rPr>
              <w:t>Network Attached Storage, Datenspeicher</w:t>
            </w:r>
          </w:p>
        </w:tc>
      </w:tr>
      <w:tr w:rsidR="001143AF" w14:paraId="7EB953AD" w14:textId="77777777" w:rsidTr="001143AF">
        <w:tc>
          <w:tcPr>
            <w:tcW w:w="2160" w:type="dxa"/>
            <w:tcBorders>
              <w:top w:val="single" w:sz="4" w:space="0" w:color="auto"/>
              <w:left w:val="single" w:sz="4" w:space="0" w:color="auto"/>
              <w:bottom w:val="single" w:sz="4" w:space="0" w:color="auto"/>
              <w:right w:val="single" w:sz="4" w:space="0" w:color="auto"/>
            </w:tcBorders>
            <w:shd w:val="clear" w:color="auto" w:fill="D9D9D9"/>
          </w:tcPr>
          <w:p w14:paraId="526FEB41" w14:textId="436BAB5B" w:rsidR="001143AF" w:rsidRDefault="001143AF" w:rsidP="001143AF">
            <w:pPr>
              <w:pStyle w:val="TabellenInhalt"/>
              <w:snapToGrid w:val="0"/>
              <w:rPr>
                <w:color w:val="FFFFFF"/>
              </w:rPr>
            </w:pPr>
            <w:r w:rsidRPr="006C3DD6">
              <w:rPr>
                <w:rStyle w:val="normaltextrun"/>
                <w:rFonts w:ascii="Arial" w:eastAsia="Arial" w:hAnsi="Arial" w:cs="Arial"/>
                <w:color w:val="000000" w:themeColor="text1"/>
                <w:sz w:val="24"/>
                <w:szCs w:val="24"/>
              </w:rPr>
              <w:t>SSL</w:t>
            </w:r>
          </w:p>
        </w:tc>
        <w:tc>
          <w:tcPr>
            <w:tcW w:w="7479" w:type="dxa"/>
            <w:tcBorders>
              <w:top w:val="single" w:sz="4" w:space="0" w:color="auto"/>
              <w:left w:val="single" w:sz="4" w:space="0" w:color="auto"/>
              <w:bottom w:val="single" w:sz="4" w:space="0" w:color="auto"/>
              <w:right w:val="single" w:sz="4" w:space="0" w:color="auto"/>
            </w:tcBorders>
            <w:shd w:val="clear" w:color="auto" w:fill="D9D9D9"/>
          </w:tcPr>
          <w:p w14:paraId="2AA107EA" w14:textId="1499A019" w:rsidR="001143AF" w:rsidRDefault="001143AF" w:rsidP="001143AF">
            <w:pPr>
              <w:pStyle w:val="TabellenInhalt"/>
              <w:snapToGrid w:val="0"/>
            </w:pPr>
            <w:r w:rsidRPr="006C3DD6">
              <w:rPr>
                <w:rFonts w:eastAsia="Arial" w:cs="Arial"/>
                <w:color w:val="000000" w:themeColor="text1"/>
                <w:sz w:val="24"/>
                <w:szCs w:val="24"/>
              </w:rPr>
              <w:t>Secure Sockets Layer, häufig als sichere Verschlüsselung für Websites verwendet</w:t>
            </w:r>
          </w:p>
        </w:tc>
      </w:tr>
      <w:tr w:rsidR="001143AF" w14:paraId="248E9DB6" w14:textId="77777777" w:rsidTr="001143AF">
        <w:tc>
          <w:tcPr>
            <w:tcW w:w="2160" w:type="dxa"/>
            <w:tcBorders>
              <w:top w:val="single" w:sz="4" w:space="0" w:color="auto"/>
              <w:left w:val="single" w:sz="4" w:space="0" w:color="auto"/>
              <w:bottom w:val="single" w:sz="4" w:space="0" w:color="auto"/>
              <w:right w:val="single" w:sz="4" w:space="0" w:color="auto"/>
            </w:tcBorders>
            <w:shd w:val="clear" w:color="auto" w:fill="D9D9D9"/>
          </w:tcPr>
          <w:p w14:paraId="21CFF41F" w14:textId="649F90FB" w:rsidR="001143AF" w:rsidRDefault="001143AF" w:rsidP="001143AF">
            <w:pPr>
              <w:pStyle w:val="TabellenInhalt"/>
              <w:snapToGrid w:val="0"/>
              <w:rPr>
                <w:color w:val="FFFFFF"/>
              </w:rPr>
            </w:pPr>
            <w:r w:rsidRPr="006C3DD6">
              <w:rPr>
                <w:rFonts w:eastAsia="Arial" w:cs="Arial"/>
                <w:color w:val="000000" w:themeColor="text1"/>
                <w:sz w:val="24"/>
                <w:szCs w:val="24"/>
              </w:rPr>
              <w:t>SFTP</w:t>
            </w:r>
          </w:p>
        </w:tc>
        <w:tc>
          <w:tcPr>
            <w:tcW w:w="7479" w:type="dxa"/>
            <w:tcBorders>
              <w:top w:val="single" w:sz="4" w:space="0" w:color="auto"/>
              <w:left w:val="single" w:sz="4" w:space="0" w:color="auto"/>
              <w:bottom w:val="single" w:sz="4" w:space="0" w:color="auto"/>
              <w:right w:val="single" w:sz="4" w:space="0" w:color="auto"/>
            </w:tcBorders>
            <w:shd w:val="clear" w:color="auto" w:fill="D9D9D9"/>
          </w:tcPr>
          <w:p w14:paraId="41D50787" w14:textId="5889EC56" w:rsidR="001143AF" w:rsidRDefault="001143AF" w:rsidP="001143AF">
            <w:pPr>
              <w:pStyle w:val="TabellenInhalt"/>
              <w:snapToGrid w:val="0"/>
            </w:pPr>
            <w:r w:rsidRPr="006C3DD6">
              <w:rPr>
                <w:rFonts w:eastAsia="Arial" w:cs="Arial"/>
                <w:color w:val="000000" w:themeColor="text1"/>
                <w:sz w:val="24"/>
                <w:szCs w:val="24"/>
              </w:rPr>
              <w:t>Secure File Transfer Protocol, Dateiübertragung via SSH</w:t>
            </w:r>
          </w:p>
        </w:tc>
      </w:tr>
      <w:tr w:rsidR="001143AF" w14:paraId="4CD65D18" w14:textId="77777777" w:rsidTr="001143AF">
        <w:tc>
          <w:tcPr>
            <w:tcW w:w="2160" w:type="dxa"/>
            <w:tcBorders>
              <w:top w:val="single" w:sz="4" w:space="0" w:color="auto"/>
              <w:left w:val="single" w:sz="4" w:space="0" w:color="auto"/>
              <w:bottom w:val="single" w:sz="4" w:space="0" w:color="auto"/>
              <w:right w:val="single" w:sz="4" w:space="0" w:color="auto"/>
            </w:tcBorders>
            <w:shd w:val="clear" w:color="auto" w:fill="D9D9D9"/>
          </w:tcPr>
          <w:p w14:paraId="797FD521" w14:textId="3E3C8273" w:rsidR="001143AF" w:rsidRDefault="001143AF" w:rsidP="001143AF">
            <w:pPr>
              <w:pStyle w:val="TabellenInhalt"/>
              <w:snapToGrid w:val="0"/>
              <w:rPr>
                <w:color w:val="FFFFFF"/>
              </w:rPr>
            </w:pPr>
            <w:r w:rsidRPr="006C3DD6">
              <w:rPr>
                <w:rFonts w:eastAsia="Arial" w:cs="Arial"/>
                <w:color w:val="000000" w:themeColor="text1"/>
                <w:sz w:val="24"/>
                <w:szCs w:val="24"/>
              </w:rPr>
              <w:t>VPN</w:t>
            </w:r>
          </w:p>
        </w:tc>
        <w:tc>
          <w:tcPr>
            <w:tcW w:w="7479" w:type="dxa"/>
            <w:tcBorders>
              <w:top w:val="single" w:sz="4" w:space="0" w:color="auto"/>
              <w:left w:val="single" w:sz="4" w:space="0" w:color="auto"/>
              <w:bottom w:val="single" w:sz="4" w:space="0" w:color="auto"/>
              <w:right w:val="single" w:sz="4" w:space="0" w:color="auto"/>
            </w:tcBorders>
            <w:shd w:val="clear" w:color="auto" w:fill="D9D9D9"/>
          </w:tcPr>
          <w:p w14:paraId="38205E81" w14:textId="32653C23" w:rsidR="001143AF" w:rsidRDefault="001143AF" w:rsidP="001143AF">
            <w:pPr>
              <w:pStyle w:val="TabellenInhalt"/>
              <w:snapToGrid w:val="0"/>
            </w:pPr>
            <w:r w:rsidRPr="006C3DD6">
              <w:rPr>
                <w:rFonts w:eastAsia="Arial" w:cs="Arial"/>
                <w:color w:val="000000" w:themeColor="text1"/>
                <w:sz w:val="24"/>
                <w:szCs w:val="24"/>
              </w:rPr>
              <w:t>Virtual Private Network, sichere Verbindung zwischen mind. 2 Maschinen</w:t>
            </w:r>
          </w:p>
        </w:tc>
      </w:tr>
      <w:tr w:rsidR="001143AF" w14:paraId="5911D53E" w14:textId="77777777" w:rsidTr="001143AF">
        <w:tc>
          <w:tcPr>
            <w:tcW w:w="2160" w:type="dxa"/>
            <w:tcBorders>
              <w:top w:val="single" w:sz="4" w:space="0" w:color="auto"/>
              <w:left w:val="single" w:sz="4" w:space="0" w:color="auto"/>
              <w:bottom w:val="single" w:sz="4" w:space="0" w:color="auto"/>
              <w:right w:val="single" w:sz="4" w:space="0" w:color="auto"/>
            </w:tcBorders>
            <w:shd w:val="clear" w:color="auto" w:fill="D9D9D9"/>
          </w:tcPr>
          <w:p w14:paraId="7A4899D3" w14:textId="70C0D3B1" w:rsidR="001143AF" w:rsidRDefault="001143AF" w:rsidP="001143AF">
            <w:pPr>
              <w:pStyle w:val="TabellenInhalt"/>
              <w:snapToGrid w:val="0"/>
              <w:rPr>
                <w:color w:val="FFFFFF"/>
              </w:rPr>
            </w:pPr>
            <w:r w:rsidRPr="006C3DD6">
              <w:rPr>
                <w:rFonts w:eastAsia="Arial" w:cs="Arial"/>
                <w:color w:val="000000" w:themeColor="text1"/>
                <w:sz w:val="24"/>
                <w:szCs w:val="24"/>
              </w:rPr>
              <w:t>HTTPS</w:t>
            </w:r>
          </w:p>
        </w:tc>
        <w:tc>
          <w:tcPr>
            <w:tcW w:w="7479" w:type="dxa"/>
            <w:tcBorders>
              <w:top w:val="single" w:sz="4" w:space="0" w:color="auto"/>
              <w:left w:val="single" w:sz="4" w:space="0" w:color="auto"/>
              <w:bottom w:val="single" w:sz="4" w:space="0" w:color="auto"/>
              <w:right w:val="single" w:sz="4" w:space="0" w:color="auto"/>
            </w:tcBorders>
            <w:shd w:val="clear" w:color="auto" w:fill="D9D9D9"/>
          </w:tcPr>
          <w:p w14:paraId="4E421AFA" w14:textId="30862A5B" w:rsidR="001143AF" w:rsidRDefault="001143AF" w:rsidP="001143AF">
            <w:pPr>
              <w:pStyle w:val="TabellenInhalt"/>
              <w:snapToGrid w:val="0"/>
            </w:pPr>
            <w:r w:rsidRPr="006C3DD6">
              <w:rPr>
                <w:rFonts w:eastAsia="Arial" w:cs="Arial"/>
                <w:color w:val="000000" w:themeColor="text1"/>
                <w:sz w:val="24"/>
                <w:szCs w:val="24"/>
              </w:rPr>
              <w:t>Hypertext Transfer Protocol Secure, Netzwerkprotokoll für Websites</w:t>
            </w:r>
          </w:p>
        </w:tc>
      </w:tr>
      <w:tr w:rsidR="001143AF" w14:paraId="38B01843" w14:textId="77777777" w:rsidTr="001143AF">
        <w:tc>
          <w:tcPr>
            <w:tcW w:w="2160" w:type="dxa"/>
            <w:tcBorders>
              <w:top w:val="single" w:sz="4" w:space="0" w:color="auto"/>
              <w:left w:val="single" w:sz="4" w:space="0" w:color="auto"/>
              <w:bottom w:val="single" w:sz="4" w:space="0" w:color="auto"/>
              <w:right w:val="single" w:sz="4" w:space="0" w:color="auto"/>
            </w:tcBorders>
            <w:shd w:val="clear" w:color="auto" w:fill="D9D9D9"/>
          </w:tcPr>
          <w:p w14:paraId="02D2C331" w14:textId="2613C50B" w:rsidR="001143AF" w:rsidRDefault="001143AF" w:rsidP="001143AF">
            <w:pPr>
              <w:pStyle w:val="TabellenInhalt"/>
              <w:snapToGrid w:val="0"/>
              <w:rPr>
                <w:color w:val="FFFFFF"/>
              </w:rPr>
            </w:pPr>
            <w:r w:rsidRPr="006C3DD6">
              <w:rPr>
                <w:rFonts w:eastAsia="Arial" w:cs="Arial"/>
                <w:color w:val="000000" w:themeColor="text1"/>
                <w:sz w:val="24"/>
                <w:szCs w:val="24"/>
              </w:rPr>
              <w:t>SSE</w:t>
            </w:r>
          </w:p>
        </w:tc>
        <w:tc>
          <w:tcPr>
            <w:tcW w:w="7479" w:type="dxa"/>
            <w:tcBorders>
              <w:top w:val="single" w:sz="4" w:space="0" w:color="auto"/>
              <w:left w:val="single" w:sz="4" w:space="0" w:color="auto"/>
              <w:bottom w:val="single" w:sz="4" w:space="0" w:color="auto"/>
              <w:right w:val="single" w:sz="4" w:space="0" w:color="auto"/>
            </w:tcBorders>
            <w:shd w:val="clear" w:color="auto" w:fill="D9D9D9"/>
          </w:tcPr>
          <w:p w14:paraId="6A96DD2E" w14:textId="5F7B049F" w:rsidR="001143AF" w:rsidRDefault="001143AF" w:rsidP="001143AF">
            <w:pPr>
              <w:pStyle w:val="TabellenInhalt"/>
              <w:snapToGrid w:val="0"/>
            </w:pPr>
            <w:r w:rsidRPr="006C3DD6">
              <w:rPr>
                <w:rFonts w:eastAsia="Arial" w:cs="Arial"/>
                <w:color w:val="000000" w:themeColor="text1"/>
                <w:sz w:val="24"/>
                <w:szCs w:val="24"/>
              </w:rPr>
              <w:t>Schnittstelle extern</w:t>
            </w:r>
          </w:p>
        </w:tc>
      </w:tr>
      <w:tr w:rsidR="001143AF" w14:paraId="10AB0CF6" w14:textId="77777777" w:rsidTr="001143AF">
        <w:tc>
          <w:tcPr>
            <w:tcW w:w="2160" w:type="dxa"/>
            <w:tcBorders>
              <w:top w:val="single" w:sz="4" w:space="0" w:color="auto"/>
              <w:left w:val="single" w:sz="4" w:space="0" w:color="auto"/>
              <w:bottom w:val="single" w:sz="4" w:space="0" w:color="auto"/>
              <w:right w:val="single" w:sz="4" w:space="0" w:color="auto"/>
            </w:tcBorders>
            <w:shd w:val="clear" w:color="auto" w:fill="D9D9D9"/>
          </w:tcPr>
          <w:p w14:paraId="6AA56301" w14:textId="0D6D287F" w:rsidR="001143AF" w:rsidRDefault="001143AF" w:rsidP="001143AF">
            <w:pPr>
              <w:pStyle w:val="TabellenInhalt"/>
              <w:snapToGrid w:val="0"/>
              <w:rPr>
                <w:color w:val="FFFFFF"/>
              </w:rPr>
            </w:pPr>
            <w:r w:rsidRPr="006C3DD6">
              <w:rPr>
                <w:rFonts w:eastAsia="Arial" w:cs="Arial"/>
                <w:color w:val="000000" w:themeColor="text1"/>
                <w:sz w:val="24"/>
                <w:szCs w:val="24"/>
              </w:rPr>
              <w:t>SSI</w:t>
            </w:r>
          </w:p>
        </w:tc>
        <w:tc>
          <w:tcPr>
            <w:tcW w:w="7479" w:type="dxa"/>
            <w:tcBorders>
              <w:top w:val="single" w:sz="4" w:space="0" w:color="auto"/>
              <w:left w:val="single" w:sz="4" w:space="0" w:color="auto"/>
              <w:bottom w:val="single" w:sz="4" w:space="0" w:color="auto"/>
              <w:right w:val="single" w:sz="4" w:space="0" w:color="auto"/>
            </w:tcBorders>
            <w:shd w:val="clear" w:color="auto" w:fill="D9D9D9"/>
          </w:tcPr>
          <w:p w14:paraId="65D3FD58" w14:textId="2FB756B8" w:rsidR="001143AF" w:rsidRDefault="001143AF" w:rsidP="001143AF">
            <w:pPr>
              <w:pStyle w:val="TabellenInhalt"/>
              <w:snapToGrid w:val="0"/>
            </w:pPr>
            <w:r w:rsidRPr="006C3DD6">
              <w:rPr>
                <w:rFonts w:eastAsia="Arial" w:cs="Arial"/>
                <w:color w:val="000000" w:themeColor="text1"/>
                <w:sz w:val="24"/>
                <w:szCs w:val="24"/>
              </w:rPr>
              <w:t>Schnittstelle intern</w:t>
            </w:r>
          </w:p>
        </w:tc>
      </w:tr>
      <w:tr w:rsidR="001143AF" w14:paraId="2109F8FE" w14:textId="77777777" w:rsidTr="001143AF">
        <w:tc>
          <w:tcPr>
            <w:tcW w:w="2160" w:type="dxa"/>
            <w:tcBorders>
              <w:top w:val="single" w:sz="4" w:space="0" w:color="auto"/>
              <w:left w:val="single" w:sz="4" w:space="0" w:color="auto"/>
              <w:bottom w:val="single" w:sz="4" w:space="0" w:color="auto"/>
              <w:right w:val="single" w:sz="4" w:space="0" w:color="auto"/>
            </w:tcBorders>
            <w:shd w:val="clear" w:color="auto" w:fill="D9D9D9"/>
          </w:tcPr>
          <w:p w14:paraId="0ADC086A" w14:textId="2786AEBB" w:rsidR="001143AF" w:rsidRDefault="001143AF" w:rsidP="001143AF">
            <w:pPr>
              <w:pStyle w:val="TabellenInhalt"/>
              <w:snapToGrid w:val="0"/>
              <w:rPr>
                <w:color w:val="FFFFFF"/>
              </w:rPr>
            </w:pPr>
            <w:r w:rsidRPr="006C3DD6">
              <w:rPr>
                <w:rFonts w:eastAsia="Arial" w:cs="Arial"/>
                <w:color w:val="000000" w:themeColor="text1"/>
                <w:sz w:val="24"/>
                <w:szCs w:val="24"/>
              </w:rPr>
              <w:t>Drag-and-Drop</w:t>
            </w:r>
          </w:p>
        </w:tc>
        <w:tc>
          <w:tcPr>
            <w:tcW w:w="7479" w:type="dxa"/>
            <w:tcBorders>
              <w:top w:val="single" w:sz="4" w:space="0" w:color="auto"/>
              <w:left w:val="single" w:sz="4" w:space="0" w:color="auto"/>
              <w:bottom w:val="single" w:sz="4" w:space="0" w:color="auto"/>
              <w:right w:val="single" w:sz="4" w:space="0" w:color="auto"/>
            </w:tcBorders>
            <w:shd w:val="clear" w:color="auto" w:fill="D9D9D9"/>
          </w:tcPr>
          <w:p w14:paraId="363B6E79" w14:textId="74EA0642" w:rsidR="001143AF" w:rsidRDefault="001143AF" w:rsidP="001143AF">
            <w:pPr>
              <w:pStyle w:val="TabellenInhalt"/>
              <w:snapToGrid w:val="0"/>
            </w:pPr>
            <w:r w:rsidRPr="006C3DD6">
              <w:rPr>
                <w:rFonts w:eastAsia="Arial" w:cs="Arial"/>
                <w:color w:val="000000" w:themeColor="text1"/>
                <w:sz w:val="24"/>
                <w:szCs w:val="24"/>
              </w:rPr>
              <w:t>Technologie, welche es erlaubt, Bilder durch Anwählen und «Fallenlassen» auf einen Ordner zu transferieren</w:t>
            </w:r>
          </w:p>
        </w:tc>
      </w:tr>
      <w:tr w:rsidR="001143AF" w14:paraId="0C23B5E3" w14:textId="77777777" w:rsidTr="001143AF">
        <w:tc>
          <w:tcPr>
            <w:tcW w:w="2160" w:type="dxa"/>
            <w:tcBorders>
              <w:top w:val="single" w:sz="4" w:space="0" w:color="auto"/>
              <w:left w:val="single" w:sz="4" w:space="0" w:color="auto"/>
              <w:bottom w:val="single" w:sz="4" w:space="0" w:color="auto"/>
              <w:right w:val="single" w:sz="4" w:space="0" w:color="auto"/>
            </w:tcBorders>
            <w:shd w:val="clear" w:color="auto" w:fill="D9D9D9"/>
          </w:tcPr>
          <w:p w14:paraId="5808680D" w14:textId="50FF195F" w:rsidR="001143AF" w:rsidRDefault="001143AF" w:rsidP="001143AF">
            <w:pPr>
              <w:pStyle w:val="TabellenInhalt"/>
              <w:snapToGrid w:val="0"/>
              <w:rPr>
                <w:color w:val="FFFFFF"/>
              </w:rPr>
            </w:pPr>
            <w:r w:rsidRPr="006C3DD6">
              <w:rPr>
                <w:rFonts w:eastAsia="Arial" w:cs="Arial"/>
                <w:color w:val="000000" w:themeColor="text1"/>
                <w:sz w:val="24"/>
                <w:szCs w:val="24"/>
              </w:rPr>
              <w:t>SSH</w:t>
            </w:r>
          </w:p>
        </w:tc>
        <w:tc>
          <w:tcPr>
            <w:tcW w:w="7479" w:type="dxa"/>
            <w:tcBorders>
              <w:top w:val="single" w:sz="4" w:space="0" w:color="auto"/>
              <w:left w:val="single" w:sz="4" w:space="0" w:color="auto"/>
              <w:bottom w:val="single" w:sz="4" w:space="0" w:color="auto"/>
              <w:right w:val="single" w:sz="4" w:space="0" w:color="auto"/>
            </w:tcBorders>
            <w:shd w:val="clear" w:color="auto" w:fill="D9D9D9"/>
          </w:tcPr>
          <w:p w14:paraId="558C8DAB" w14:textId="657D340A" w:rsidR="001143AF" w:rsidRDefault="001143AF" w:rsidP="001143AF">
            <w:pPr>
              <w:pStyle w:val="TabellenInhalt"/>
              <w:snapToGrid w:val="0"/>
            </w:pPr>
            <w:r w:rsidRPr="006C3DD6">
              <w:rPr>
                <w:rFonts w:eastAsia="Arial" w:cs="Arial"/>
                <w:color w:val="000000" w:themeColor="text1"/>
                <w:sz w:val="24"/>
                <w:szCs w:val="24"/>
              </w:rPr>
              <w:t>Secure Shell, kryptografisches Netzwerkprotokoll</w:t>
            </w:r>
          </w:p>
        </w:tc>
      </w:tr>
      <w:tr w:rsidR="001143AF" w14:paraId="02CA3278" w14:textId="77777777" w:rsidTr="001143AF">
        <w:tc>
          <w:tcPr>
            <w:tcW w:w="2160" w:type="dxa"/>
            <w:tcBorders>
              <w:top w:val="single" w:sz="4" w:space="0" w:color="auto"/>
              <w:left w:val="single" w:sz="4" w:space="0" w:color="auto"/>
              <w:bottom w:val="single" w:sz="4" w:space="0" w:color="auto"/>
              <w:right w:val="single" w:sz="4" w:space="0" w:color="auto"/>
            </w:tcBorders>
            <w:shd w:val="clear" w:color="auto" w:fill="D9D9D9"/>
          </w:tcPr>
          <w:p w14:paraId="4E5FB582" w14:textId="3C152AB5" w:rsidR="001143AF" w:rsidRDefault="001143AF" w:rsidP="001143AF">
            <w:pPr>
              <w:pStyle w:val="TabellenInhalt"/>
              <w:snapToGrid w:val="0"/>
              <w:rPr>
                <w:color w:val="FFFFFF"/>
              </w:rPr>
            </w:pPr>
            <w:r w:rsidRPr="006C3DD6">
              <w:rPr>
                <w:rStyle w:val="normaltextrun"/>
                <w:rFonts w:ascii="Arial" w:eastAsia="Arial" w:hAnsi="Arial" w:cs="Arial"/>
                <w:color w:val="000000" w:themeColor="text1"/>
                <w:sz w:val="24"/>
                <w:szCs w:val="24"/>
              </w:rPr>
              <w:t>NAS</w:t>
            </w:r>
          </w:p>
        </w:tc>
        <w:tc>
          <w:tcPr>
            <w:tcW w:w="7479" w:type="dxa"/>
            <w:tcBorders>
              <w:top w:val="single" w:sz="4" w:space="0" w:color="auto"/>
              <w:left w:val="single" w:sz="4" w:space="0" w:color="auto"/>
              <w:bottom w:val="single" w:sz="4" w:space="0" w:color="auto"/>
              <w:right w:val="single" w:sz="4" w:space="0" w:color="auto"/>
            </w:tcBorders>
            <w:shd w:val="clear" w:color="auto" w:fill="D9D9D9"/>
          </w:tcPr>
          <w:p w14:paraId="48C32E0B" w14:textId="131446AF" w:rsidR="001143AF" w:rsidRDefault="001143AF" w:rsidP="001143AF">
            <w:pPr>
              <w:pStyle w:val="TabellenInhalt"/>
              <w:snapToGrid w:val="0"/>
            </w:pPr>
            <w:r w:rsidRPr="006C3DD6">
              <w:rPr>
                <w:rStyle w:val="normaltextrun"/>
                <w:rFonts w:ascii="Arial" w:eastAsia="Arial" w:hAnsi="Arial" w:cs="Arial"/>
                <w:color w:val="000000" w:themeColor="text1"/>
                <w:sz w:val="24"/>
                <w:szCs w:val="24"/>
              </w:rPr>
              <w:t>Network Attached Storage, Datenspeicher</w:t>
            </w:r>
          </w:p>
        </w:tc>
      </w:tr>
    </w:tbl>
    <w:p w14:paraId="02120AF6" w14:textId="77777777" w:rsidR="00200AA1" w:rsidRDefault="00200AA1">
      <w:pPr>
        <w:rPr>
          <w:b/>
        </w:rPr>
      </w:pPr>
    </w:p>
    <w:p w14:paraId="3CB615B1" w14:textId="77777777" w:rsidR="00200AA1" w:rsidRDefault="00200AA1">
      <w:pPr>
        <w:suppressAutoHyphens w:val="0"/>
        <w:rPr>
          <w:b/>
        </w:rPr>
      </w:pPr>
      <w:r>
        <w:rPr>
          <w:b/>
        </w:rPr>
        <w:br w:type="page"/>
      </w:r>
    </w:p>
    <w:p w14:paraId="62B61D7C" w14:textId="093B22E3" w:rsidR="001501D4" w:rsidRDefault="001501D4">
      <w:pPr>
        <w:rPr>
          <w:b/>
        </w:rPr>
      </w:pPr>
      <w:r>
        <w:rPr>
          <w:b/>
        </w:rPr>
        <w:lastRenderedPageBreak/>
        <w:t>Inhaltsverzeichnis</w:t>
      </w:r>
    </w:p>
    <w:p w14:paraId="0CE0A347" w14:textId="0A4BCD8A" w:rsidR="00045C26" w:rsidRDefault="00A33095">
      <w:pPr>
        <w:pStyle w:val="TOC1"/>
        <w:tabs>
          <w:tab w:val="right" w:leader="dot" w:pos="9627"/>
        </w:tabs>
        <w:rPr>
          <w:rFonts w:asciiTheme="minorHAnsi" w:eastAsiaTheme="minorEastAsia" w:hAnsiTheme="minorHAnsi" w:cstheme="minorBidi"/>
          <w:noProof/>
          <w:kern w:val="2"/>
          <w:sz w:val="24"/>
          <w:szCs w:val="24"/>
          <w:lang w:eastAsia="de-CH"/>
          <w14:ligatures w14:val="standardContextual"/>
        </w:rPr>
      </w:pPr>
      <w:r w:rsidRPr="00810BEE">
        <w:rPr>
          <w:rStyle w:val="Hyperlink"/>
        </w:rPr>
        <w:fldChar w:fldCharType="begin"/>
      </w:r>
      <w:r w:rsidRPr="00810BEE">
        <w:rPr>
          <w:rStyle w:val="Hyperlink"/>
        </w:rPr>
        <w:instrText xml:space="preserve"> TOC \o \h \z \u </w:instrText>
      </w:r>
      <w:r w:rsidRPr="00810BEE">
        <w:rPr>
          <w:rStyle w:val="Hyperlink"/>
        </w:rPr>
        <w:fldChar w:fldCharType="separate"/>
      </w:r>
      <w:hyperlink w:anchor="_Toc199949355" w:history="1">
        <w:r w:rsidR="00045C26" w:rsidRPr="00EF2A4D">
          <w:rPr>
            <w:rStyle w:val="Hyperlink"/>
            <w:noProof/>
            <w:kern w:val="32"/>
          </w:rPr>
          <w:t>1</w:t>
        </w:r>
        <w:r w:rsidR="00045C26">
          <w:rPr>
            <w:rFonts w:asciiTheme="minorHAnsi" w:eastAsiaTheme="minorEastAsia" w:hAnsiTheme="minorHAnsi" w:cstheme="minorBidi"/>
            <w:noProof/>
            <w:kern w:val="2"/>
            <w:sz w:val="24"/>
            <w:szCs w:val="24"/>
            <w:lang w:eastAsia="de-CH"/>
            <w14:ligatures w14:val="standardContextual"/>
          </w:rPr>
          <w:tab/>
        </w:r>
        <w:r w:rsidR="00045C26" w:rsidRPr="00EF2A4D">
          <w:rPr>
            <w:rStyle w:val="Hyperlink"/>
            <w:noProof/>
          </w:rPr>
          <w:t>Zusammenfassung</w:t>
        </w:r>
        <w:r w:rsidR="00045C26">
          <w:rPr>
            <w:noProof/>
            <w:webHidden/>
          </w:rPr>
          <w:tab/>
        </w:r>
        <w:r w:rsidR="00045C26">
          <w:rPr>
            <w:noProof/>
            <w:webHidden/>
          </w:rPr>
          <w:fldChar w:fldCharType="begin"/>
        </w:r>
        <w:r w:rsidR="00045C26">
          <w:rPr>
            <w:noProof/>
            <w:webHidden/>
          </w:rPr>
          <w:instrText xml:space="preserve"> PAGEREF _Toc199949355 \h </w:instrText>
        </w:r>
        <w:r w:rsidR="00045C26">
          <w:rPr>
            <w:noProof/>
            <w:webHidden/>
          </w:rPr>
        </w:r>
        <w:r w:rsidR="00045C26">
          <w:rPr>
            <w:noProof/>
            <w:webHidden/>
          </w:rPr>
          <w:fldChar w:fldCharType="separate"/>
        </w:r>
        <w:r w:rsidR="00045C26">
          <w:rPr>
            <w:noProof/>
            <w:webHidden/>
          </w:rPr>
          <w:t>3</w:t>
        </w:r>
        <w:r w:rsidR="00045C26">
          <w:rPr>
            <w:noProof/>
            <w:webHidden/>
          </w:rPr>
          <w:fldChar w:fldCharType="end"/>
        </w:r>
      </w:hyperlink>
    </w:p>
    <w:p w14:paraId="20E4A5CC" w14:textId="682B93FD" w:rsidR="00045C26" w:rsidRDefault="00045C26">
      <w:pPr>
        <w:pStyle w:val="TOC1"/>
        <w:tabs>
          <w:tab w:val="right" w:leader="dot" w:pos="9627"/>
        </w:tabs>
        <w:rPr>
          <w:rFonts w:asciiTheme="minorHAnsi" w:eastAsiaTheme="minorEastAsia" w:hAnsiTheme="minorHAnsi" w:cstheme="minorBidi"/>
          <w:noProof/>
          <w:kern w:val="2"/>
          <w:sz w:val="24"/>
          <w:szCs w:val="24"/>
          <w:lang w:eastAsia="de-CH"/>
          <w14:ligatures w14:val="standardContextual"/>
        </w:rPr>
      </w:pPr>
      <w:hyperlink w:anchor="_Toc199949356" w:history="1">
        <w:r w:rsidRPr="00EF2A4D">
          <w:rPr>
            <w:rStyle w:val="Hyperlink"/>
            <w:noProof/>
            <w:kern w:val="32"/>
          </w:rPr>
          <w:t>2</w:t>
        </w:r>
        <w:r>
          <w:rPr>
            <w:rFonts w:asciiTheme="minorHAnsi" w:eastAsiaTheme="minorEastAsia" w:hAnsiTheme="minorHAnsi" w:cstheme="minorBidi"/>
            <w:noProof/>
            <w:kern w:val="2"/>
            <w:sz w:val="24"/>
            <w:szCs w:val="24"/>
            <w:lang w:eastAsia="de-CH"/>
            <w14:ligatures w14:val="standardContextual"/>
          </w:rPr>
          <w:tab/>
        </w:r>
        <w:r w:rsidRPr="00EF2A4D">
          <w:rPr>
            <w:rStyle w:val="Hyperlink"/>
            <w:noProof/>
          </w:rPr>
          <w:t>Einführungsplan</w:t>
        </w:r>
        <w:r>
          <w:rPr>
            <w:noProof/>
            <w:webHidden/>
          </w:rPr>
          <w:tab/>
        </w:r>
        <w:r>
          <w:rPr>
            <w:noProof/>
            <w:webHidden/>
          </w:rPr>
          <w:fldChar w:fldCharType="begin"/>
        </w:r>
        <w:r>
          <w:rPr>
            <w:noProof/>
            <w:webHidden/>
          </w:rPr>
          <w:instrText xml:space="preserve"> PAGEREF _Toc199949356 \h </w:instrText>
        </w:r>
        <w:r>
          <w:rPr>
            <w:noProof/>
            <w:webHidden/>
          </w:rPr>
        </w:r>
        <w:r>
          <w:rPr>
            <w:noProof/>
            <w:webHidden/>
          </w:rPr>
          <w:fldChar w:fldCharType="separate"/>
        </w:r>
        <w:r>
          <w:rPr>
            <w:noProof/>
            <w:webHidden/>
          </w:rPr>
          <w:t>3</w:t>
        </w:r>
        <w:r>
          <w:rPr>
            <w:noProof/>
            <w:webHidden/>
          </w:rPr>
          <w:fldChar w:fldCharType="end"/>
        </w:r>
      </w:hyperlink>
    </w:p>
    <w:p w14:paraId="7EB95620" w14:textId="2DF5781D" w:rsidR="00045C26" w:rsidRDefault="00045C26">
      <w:pPr>
        <w:pStyle w:val="TOC1"/>
        <w:tabs>
          <w:tab w:val="right" w:leader="dot" w:pos="9627"/>
        </w:tabs>
        <w:rPr>
          <w:rFonts w:asciiTheme="minorHAnsi" w:eastAsiaTheme="minorEastAsia" w:hAnsiTheme="minorHAnsi" w:cstheme="minorBidi"/>
          <w:noProof/>
          <w:kern w:val="2"/>
          <w:sz w:val="24"/>
          <w:szCs w:val="24"/>
          <w:lang w:eastAsia="de-CH"/>
          <w14:ligatures w14:val="standardContextual"/>
        </w:rPr>
      </w:pPr>
      <w:hyperlink w:anchor="_Toc199949357" w:history="1">
        <w:r w:rsidRPr="00EF2A4D">
          <w:rPr>
            <w:rStyle w:val="Hyperlink"/>
            <w:noProof/>
            <w:kern w:val="32"/>
          </w:rPr>
          <w:t>3</w:t>
        </w:r>
        <w:r>
          <w:rPr>
            <w:rFonts w:asciiTheme="minorHAnsi" w:eastAsiaTheme="minorEastAsia" w:hAnsiTheme="minorHAnsi" w:cstheme="minorBidi"/>
            <w:noProof/>
            <w:kern w:val="2"/>
            <w:sz w:val="24"/>
            <w:szCs w:val="24"/>
            <w:lang w:eastAsia="de-CH"/>
            <w14:ligatures w14:val="standardContextual"/>
          </w:rPr>
          <w:tab/>
        </w:r>
        <w:r w:rsidRPr="00EF2A4D">
          <w:rPr>
            <w:rStyle w:val="Hyperlink"/>
            <w:noProof/>
          </w:rPr>
          <w:t>Migrationsplan</w:t>
        </w:r>
        <w:r>
          <w:rPr>
            <w:noProof/>
            <w:webHidden/>
          </w:rPr>
          <w:tab/>
        </w:r>
        <w:r>
          <w:rPr>
            <w:noProof/>
            <w:webHidden/>
          </w:rPr>
          <w:fldChar w:fldCharType="begin"/>
        </w:r>
        <w:r>
          <w:rPr>
            <w:noProof/>
            <w:webHidden/>
          </w:rPr>
          <w:instrText xml:space="preserve"> PAGEREF _Toc199949357 \h </w:instrText>
        </w:r>
        <w:r>
          <w:rPr>
            <w:noProof/>
            <w:webHidden/>
          </w:rPr>
        </w:r>
        <w:r>
          <w:rPr>
            <w:noProof/>
            <w:webHidden/>
          </w:rPr>
          <w:fldChar w:fldCharType="separate"/>
        </w:r>
        <w:r>
          <w:rPr>
            <w:noProof/>
            <w:webHidden/>
          </w:rPr>
          <w:t>3</w:t>
        </w:r>
        <w:r>
          <w:rPr>
            <w:noProof/>
            <w:webHidden/>
          </w:rPr>
          <w:fldChar w:fldCharType="end"/>
        </w:r>
      </w:hyperlink>
    </w:p>
    <w:p w14:paraId="272A13B8" w14:textId="539E279E" w:rsidR="00045C26" w:rsidRDefault="00045C26">
      <w:pPr>
        <w:pStyle w:val="TOC1"/>
        <w:tabs>
          <w:tab w:val="right" w:leader="dot" w:pos="9627"/>
        </w:tabs>
        <w:rPr>
          <w:rFonts w:asciiTheme="minorHAnsi" w:eastAsiaTheme="minorEastAsia" w:hAnsiTheme="minorHAnsi" w:cstheme="minorBidi"/>
          <w:noProof/>
          <w:kern w:val="2"/>
          <w:sz w:val="24"/>
          <w:szCs w:val="24"/>
          <w:lang w:eastAsia="de-CH"/>
          <w14:ligatures w14:val="standardContextual"/>
        </w:rPr>
      </w:pPr>
      <w:hyperlink w:anchor="_Toc199949358" w:history="1">
        <w:r w:rsidRPr="00EF2A4D">
          <w:rPr>
            <w:rStyle w:val="Hyperlink"/>
            <w:noProof/>
            <w:kern w:val="32"/>
          </w:rPr>
          <w:t>4</w:t>
        </w:r>
        <w:r>
          <w:rPr>
            <w:rFonts w:asciiTheme="minorHAnsi" w:eastAsiaTheme="minorEastAsia" w:hAnsiTheme="minorHAnsi" w:cstheme="minorBidi"/>
            <w:noProof/>
            <w:kern w:val="2"/>
            <w:sz w:val="24"/>
            <w:szCs w:val="24"/>
            <w:lang w:eastAsia="de-CH"/>
            <w14:ligatures w14:val="standardContextual"/>
          </w:rPr>
          <w:tab/>
        </w:r>
        <w:r w:rsidRPr="00EF2A4D">
          <w:rPr>
            <w:rStyle w:val="Hyperlink"/>
            <w:noProof/>
          </w:rPr>
          <w:t>Ausbildungsplan</w:t>
        </w:r>
        <w:r>
          <w:rPr>
            <w:noProof/>
            <w:webHidden/>
          </w:rPr>
          <w:tab/>
        </w:r>
        <w:r>
          <w:rPr>
            <w:noProof/>
            <w:webHidden/>
          </w:rPr>
          <w:fldChar w:fldCharType="begin"/>
        </w:r>
        <w:r>
          <w:rPr>
            <w:noProof/>
            <w:webHidden/>
          </w:rPr>
          <w:instrText xml:space="preserve"> PAGEREF _Toc199949358 \h </w:instrText>
        </w:r>
        <w:r>
          <w:rPr>
            <w:noProof/>
            <w:webHidden/>
          </w:rPr>
        </w:r>
        <w:r>
          <w:rPr>
            <w:noProof/>
            <w:webHidden/>
          </w:rPr>
          <w:fldChar w:fldCharType="separate"/>
        </w:r>
        <w:r>
          <w:rPr>
            <w:noProof/>
            <w:webHidden/>
          </w:rPr>
          <w:t>3</w:t>
        </w:r>
        <w:r>
          <w:rPr>
            <w:noProof/>
            <w:webHidden/>
          </w:rPr>
          <w:fldChar w:fldCharType="end"/>
        </w:r>
      </w:hyperlink>
    </w:p>
    <w:p w14:paraId="14434AB2" w14:textId="6753D4B5" w:rsidR="00045C26" w:rsidRDefault="00045C26">
      <w:pPr>
        <w:pStyle w:val="TOC2"/>
        <w:tabs>
          <w:tab w:val="right" w:leader="dot" w:pos="9627"/>
        </w:tabs>
        <w:rPr>
          <w:rFonts w:asciiTheme="minorHAnsi" w:eastAsiaTheme="minorEastAsia" w:hAnsiTheme="minorHAnsi" w:cstheme="minorBidi"/>
          <w:noProof/>
          <w:kern w:val="2"/>
          <w:sz w:val="24"/>
          <w:szCs w:val="24"/>
          <w:lang w:eastAsia="de-CH"/>
          <w14:ligatures w14:val="standardContextual"/>
        </w:rPr>
      </w:pPr>
      <w:hyperlink w:anchor="_Toc199949359" w:history="1">
        <w:r w:rsidRPr="00EF2A4D">
          <w:rPr>
            <w:rStyle w:val="Hyperlink"/>
            <w:noProof/>
          </w:rPr>
          <w:t>1.1</w:t>
        </w:r>
        <w:r>
          <w:rPr>
            <w:rFonts w:asciiTheme="minorHAnsi" w:eastAsiaTheme="minorEastAsia" w:hAnsiTheme="minorHAnsi" w:cstheme="minorBidi"/>
            <w:noProof/>
            <w:kern w:val="2"/>
            <w:sz w:val="24"/>
            <w:szCs w:val="24"/>
            <w:lang w:eastAsia="de-CH"/>
            <w14:ligatures w14:val="standardContextual"/>
          </w:rPr>
          <w:tab/>
        </w:r>
        <w:r w:rsidRPr="00EF2A4D">
          <w:rPr>
            <w:rStyle w:val="Hyperlink"/>
            <w:noProof/>
          </w:rPr>
          <w:t>Betriebspersonal</w:t>
        </w:r>
        <w:r>
          <w:rPr>
            <w:noProof/>
            <w:webHidden/>
          </w:rPr>
          <w:tab/>
        </w:r>
        <w:r>
          <w:rPr>
            <w:noProof/>
            <w:webHidden/>
          </w:rPr>
          <w:fldChar w:fldCharType="begin"/>
        </w:r>
        <w:r>
          <w:rPr>
            <w:noProof/>
            <w:webHidden/>
          </w:rPr>
          <w:instrText xml:space="preserve"> PAGEREF _Toc199949359 \h </w:instrText>
        </w:r>
        <w:r>
          <w:rPr>
            <w:noProof/>
            <w:webHidden/>
          </w:rPr>
        </w:r>
        <w:r>
          <w:rPr>
            <w:noProof/>
            <w:webHidden/>
          </w:rPr>
          <w:fldChar w:fldCharType="separate"/>
        </w:r>
        <w:r>
          <w:rPr>
            <w:noProof/>
            <w:webHidden/>
          </w:rPr>
          <w:t>3</w:t>
        </w:r>
        <w:r>
          <w:rPr>
            <w:noProof/>
            <w:webHidden/>
          </w:rPr>
          <w:fldChar w:fldCharType="end"/>
        </w:r>
      </w:hyperlink>
    </w:p>
    <w:p w14:paraId="749541C3" w14:textId="1C44503B" w:rsidR="00045C26" w:rsidRDefault="00045C26">
      <w:pPr>
        <w:pStyle w:val="TOC2"/>
        <w:tabs>
          <w:tab w:val="right" w:leader="dot" w:pos="9627"/>
        </w:tabs>
        <w:rPr>
          <w:rFonts w:asciiTheme="minorHAnsi" w:eastAsiaTheme="minorEastAsia" w:hAnsiTheme="minorHAnsi" w:cstheme="minorBidi"/>
          <w:noProof/>
          <w:kern w:val="2"/>
          <w:sz w:val="24"/>
          <w:szCs w:val="24"/>
          <w:lang w:eastAsia="de-CH"/>
          <w14:ligatures w14:val="standardContextual"/>
        </w:rPr>
      </w:pPr>
      <w:hyperlink w:anchor="_Toc199949360" w:history="1">
        <w:r w:rsidRPr="00EF2A4D">
          <w:rPr>
            <w:rStyle w:val="Hyperlink"/>
            <w:noProof/>
          </w:rPr>
          <w:t>1.2</w:t>
        </w:r>
        <w:r>
          <w:rPr>
            <w:rFonts w:asciiTheme="minorHAnsi" w:eastAsiaTheme="minorEastAsia" w:hAnsiTheme="minorHAnsi" w:cstheme="minorBidi"/>
            <w:noProof/>
            <w:kern w:val="2"/>
            <w:sz w:val="24"/>
            <w:szCs w:val="24"/>
            <w:lang w:eastAsia="de-CH"/>
            <w14:ligatures w14:val="standardContextual"/>
          </w:rPr>
          <w:tab/>
        </w:r>
        <w:r w:rsidRPr="00EF2A4D">
          <w:rPr>
            <w:rStyle w:val="Hyperlink"/>
            <w:noProof/>
          </w:rPr>
          <w:t>Kunden</w:t>
        </w:r>
        <w:r>
          <w:rPr>
            <w:noProof/>
            <w:webHidden/>
          </w:rPr>
          <w:tab/>
        </w:r>
        <w:r>
          <w:rPr>
            <w:noProof/>
            <w:webHidden/>
          </w:rPr>
          <w:fldChar w:fldCharType="begin"/>
        </w:r>
        <w:r>
          <w:rPr>
            <w:noProof/>
            <w:webHidden/>
          </w:rPr>
          <w:instrText xml:space="preserve"> PAGEREF _Toc199949360 \h </w:instrText>
        </w:r>
        <w:r>
          <w:rPr>
            <w:noProof/>
            <w:webHidden/>
          </w:rPr>
        </w:r>
        <w:r>
          <w:rPr>
            <w:noProof/>
            <w:webHidden/>
          </w:rPr>
          <w:fldChar w:fldCharType="separate"/>
        </w:r>
        <w:r>
          <w:rPr>
            <w:noProof/>
            <w:webHidden/>
          </w:rPr>
          <w:t>3</w:t>
        </w:r>
        <w:r>
          <w:rPr>
            <w:noProof/>
            <w:webHidden/>
          </w:rPr>
          <w:fldChar w:fldCharType="end"/>
        </w:r>
      </w:hyperlink>
    </w:p>
    <w:p w14:paraId="1D08D166" w14:textId="79703D6E" w:rsidR="00045C26" w:rsidRDefault="00045C26">
      <w:pPr>
        <w:pStyle w:val="TOC1"/>
        <w:tabs>
          <w:tab w:val="right" w:leader="dot" w:pos="9627"/>
        </w:tabs>
        <w:rPr>
          <w:rFonts w:asciiTheme="minorHAnsi" w:eastAsiaTheme="minorEastAsia" w:hAnsiTheme="minorHAnsi" w:cstheme="minorBidi"/>
          <w:noProof/>
          <w:kern w:val="2"/>
          <w:sz w:val="24"/>
          <w:szCs w:val="24"/>
          <w:lang w:eastAsia="de-CH"/>
          <w14:ligatures w14:val="standardContextual"/>
        </w:rPr>
      </w:pPr>
      <w:hyperlink w:anchor="_Toc199949361" w:history="1">
        <w:r w:rsidRPr="00EF2A4D">
          <w:rPr>
            <w:rStyle w:val="Hyperlink"/>
            <w:noProof/>
            <w:kern w:val="32"/>
          </w:rPr>
          <w:t>5</w:t>
        </w:r>
        <w:r>
          <w:rPr>
            <w:rFonts w:asciiTheme="minorHAnsi" w:eastAsiaTheme="minorEastAsia" w:hAnsiTheme="minorHAnsi" w:cstheme="minorBidi"/>
            <w:noProof/>
            <w:kern w:val="2"/>
            <w:sz w:val="24"/>
            <w:szCs w:val="24"/>
            <w:lang w:eastAsia="de-CH"/>
            <w14:ligatures w14:val="standardContextual"/>
          </w:rPr>
          <w:tab/>
        </w:r>
        <w:r w:rsidRPr="00EF2A4D">
          <w:rPr>
            <w:rStyle w:val="Hyperlink"/>
            <w:noProof/>
          </w:rPr>
          <w:t>Akzeptanztest</w:t>
        </w:r>
        <w:r>
          <w:rPr>
            <w:noProof/>
            <w:webHidden/>
          </w:rPr>
          <w:tab/>
        </w:r>
        <w:r>
          <w:rPr>
            <w:noProof/>
            <w:webHidden/>
          </w:rPr>
          <w:fldChar w:fldCharType="begin"/>
        </w:r>
        <w:r>
          <w:rPr>
            <w:noProof/>
            <w:webHidden/>
          </w:rPr>
          <w:instrText xml:space="preserve"> PAGEREF _Toc199949361 \h </w:instrText>
        </w:r>
        <w:r>
          <w:rPr>
            <w:noProof/>
            <w:webHidden/>
          </w:rPr>
        </w:r>
        <w:r>
          <w:rPr>
            <w:noProof/>
            <w:webHidden/>
          </w:rPr>
          <w:fldChar w:fldCharType="separate"/>
        </w:r>
        <w:r>
          <w:rPr>
            <w:noProof/>
            <w:webHidden/>
          </w:rPr>
          <w:t>4</w:t>
        </w:r>
        <w:r>
          <w:rPr>
            <w:noProof/>
            <w:webHidden/>
          </w:rPr>
          <w:fldChar w:fldCharType="end"/>
        </w:r>
      </w:hyperlink>
    </w:p>
    <w:p w14:paraId="7655FDC2" w14:textId="0ACDB6E0" w:rsidR="00045C26" w:rsidRDefault="00045C26">
      <w:pPr>
        <w:pStyle w:val="TOC2"/>
        <w:tabs>
          <w:tab w:val="right" w:leader="dot" w:pos="9627"/>
        </w:tabs>
        <w:rPr>
          <w:rFonts w:asciiTheme="minorHAnsi" w:eastAsiaTheme="minorEastAsia" w:hAnsiTheme="minorHAnsi" w:cstheme="minorBidi"/>
          <w:noProof/>
          <w:kern w:val="2"/>
          <w:sz w:val="24"/>
          <w:szCs w:val="24"/>
          <w:lang w:eastAsia="de-CH"/>
          <w14:ligatures w14:val="standardContextual"/>
        </w:rPr>
      </w:pPr>
      <w:hyperlink w:anchor="_Toc199949362" w:history="1">
        <w:r w:rsidRPr="00EF2A4D">
          <w:rPr>
            <w:rStyle w:val="Hyperlink"/>
            <w:noProof/>
            <w:kern w:val="28"/>
          </w:rPr>
          <w:t>5.1</w:t>
        </w:r>
        <w:r>
          <w:rPr>
            <w:rFonts w:asciiTheme="minorHAnsi" w:eastAsiaTheme="minorEastAsia" w:hAnsiTheme="minorHAnsi" w:cstheme="minorBidi"/>
            <w:noProof/>
            <w:kern w:val="2"/>
            <w:sz w:val="24"/>
            <w:szCs w:val="24"/>
            <w:lang w:eastAsia="de-CH"/>
            <w14:ligatures w14:val="standardContextual"/>
          </w:rPr>
          <w:tab/>
        </w:r>
        <w:r w:rsidRPr="00EF2A4D">
          <w:rPr>
            <w:rStyle w:val="Hyperlink"/>
            <w:noProof/>
          </w:rPr>
          <w:t>Testprotokoll</w:t>
        </w:r>
        <w:r>
          <w:rPr>
            <w:noProof/>
            <w:webHidden/>
          </w:rPr>
          <w:tab/>
        </w:r>
        <w:r>
          <w:rPr>
            <w:noProof/>
            <w:webHidden/>
          </w:rPr>
          <w:fldChar w:fldCharType="begin"/>
        </w:r>
        <w:r>
          <w:rPr>
            <w:noProof/>
            <w:webHidden/>
          </w:rPr>
          <w:instrText xml:space="preserve"> PAGEREF _Toc199949362 \h </w:instrText>
        </w:r>
        <w:r>
          <w:rPr>
            <w:noProof/>
            <w:webHidden/>
          </w:rPr>
        </w:r>
        <w:r>
          <w:rPr>
            <w:noProof/>
            <w:webHidden/>
          </w:rPr>
          <w:fldChar w:fldCharType="separate"/>
        </w:r>
        <w:r>
          <w:rPr>
            <w:noProof/>
            <w:webHidden/>
          </w:rPr>
          <w:t>5</w:t>
        </w:r>
        <w:r>
          <w:rPr>
            <w:noProof/>
            <w:webHidden/>
          </w:rPr>
          <w:fldChar w:fldCharType="end"/>
        </w:r>
      </w:hyperlink>
    </w:p>
    <w:p w14:paraId="5BF4F529" w14:textId="7E9FAF3C" w:rsidR="00045C26" w:rsidRDefault="00045C26">
      <w:pPr>
        <w:pStyle w:val="TOC2"/>
        <w:tabs>
          <w:tab w:val="right" w:leader="dot" w:pos="9627"/>
        </w:tabs>
        <w:rPr>
          <w:rFonts w:asciiTheme="minorHAnsi" w:eastAsiaTheme="minorEastAsia" w:hAnsiTheme="minorHAnsi" w:cstheme="minorBidi"/>
          <w:noProof/>
          <w:kern w:val="2"/>
          <w:sz w:val="24"/>
          <w:szCs w:val="24"/>
          <w:lang w:eastAsia="de-CH"/>
          <w14:ligatures w14:val="standardContextual"/>
        </w:rPr>
      </w:pPr>
      <w:hyperlink w:anchor="_Toc199949363" w:history="1">
        <w:r w:rsidRPr="00EF2A4D">
          <w:rPr>
            <w:rStyle w:val="Hyperlink"/>
            <w:noProof/>
            <w:kern w:val="28"/>
          </w:rPr>
          <w:t>5.2</w:t>
        </w:r>
        <w:r>
          <w:rPr>
            <w:rFonts w:asciiTheme="minorHAnsi" w:eastAsiaTheme="minorEastAsia" w:hAnsiTheme="minorHAnsi" w:cstheme="minorBidi"/>
            <w:noProof/>
            <w:kern w:val="2"/>
            <w:sz w:val="24"/>
            <w:szCs w:val="24"/>
            <w:lang w:eastAsia="de-CH"/>
            <w14:ligatures w14:val="standardContextual"/>
          </w:rPr>
          <w:tab/>
        </w:r>
        <w:r w:rsidRPr="00EF2A4D">
          <w:rPr>
            <w:rStyle w:val="Hyperlink"/>
            <w:noProof/>
          </w:rPr>
          <w:t>Abnahme</w:t>
        </w:r>
        <w:r>
          <w:rPr>
            <w:noProof/>
            <w:webHidden/>
          </w:rPr>
          <w:tab/>
        </w:r>
        <w:r>
          <w:rPr>
            <w:noProof/>
            <w:webHidden/>
          </w:rPr>
          <w:fldChar w:fldCharType="begin"/>
        </w:r>
        <w:r>
          <w:rPr>
            <w:noProof/>
            <w:webHidden/>
          </w:rPr>
          <w:instrText xml:space="preserve"> PAGEREF _Toc199949363 \h </w:instrText>
        </w:r>
        <w:r>
          <w:rPr>
            <w:noProof/>
            <w:webHidden/>
          </w:rPr>
        </w:r>
        <w:r>
          <w:rPr>
            <w:noProof/>
            <w:webHidden/>
          </w:rPr>
          <w:fldChar w:fldCharType="separate"/>
        </w:r>
        <w:r>
          <w:rPr>
            <w:noProof/>
            <w:webHidden/>
          </w:rPr>
          <w:t>5</w:t>
        </w:r>
        <w:r>
          <w:rPr>
            <w:noProof/>
            <w:webHidden/>
          </w:rPr>
          <w:fldChar w:fldCharType="end"/>
        </w:r>
      </w:hyperlink>
    </w:p>
    <w:p w14:paraId="5F6DFF22" w14:textId="144EF5D3" w:rsidR="00045C26" w:rsidRDefault="00045C26">
      <w:pPr>
        <w:pStyle w:val="TOC1"/>
        <w:tabs>
          <w:tab w:val="right" w:leader="dot" w:pos="9627"/>
        </w:tabs>
        <w:rPr>
          <w:rFonts w:asciiTheme="minorHAnsi" w:eastAsiaTheme="minorEastAsia" w:hAnsiTheme="minorHAnsi" w:cstheme="minorBidi"/>
          <w:noProof/>
          <w:kern w:val="2"/>
          <w:sz w:val="24"/>
          <w:szCs w:val="24"/>
          <w:lang w:eastAsia="de-CH"/>
          <w14:ligatures w14:val="standardContextual"/>
        </w:rPr>
      </w:pPr>
      <w:hyperlink w:anchor="_Toc199949364" w:history="1">
        <w:r w:rsidRPr="00EF2A4D">
          <w:rPr>
            <w:rStyle w:val="Hyperlink"/>
            <w:noProof/>
            <w:kern w:val="32"/>
          </w:rPr>
          <w:t>6</w:t>
        </w:r>
        <w:r>
          <w:rPr>
            <w:rFonts w:asciiTheme="minorHAnsi" w:eastAsiaTheme="minorEastAsia" w:hAnsiTheme="minorHAnsi" w:cstheme="minorBidi"/>
            <w:noProof/>
            <w:kern w:val="2"/>
            <w:sz w:val="24"/>
            <w:szCs w:val="24"/>
            <w:lang w:eastAsia="de-CH"/>
            <w14:ligatures w14:val="standardContextual"/>
          </w:rPr>
          <w:tab/>
        </w:r>
        <w:r w:rsidRPr="00EF2A4D">
          <w:rPr>
            <w:rStyle w:val="Hyperlink"/>
            <w:noProof/>
          </w:rPr>
          <w:t>Zusammenfassung der Projektplanung</w:t>
        </w:r>
        <w:r>
          <w:rPr>
            <w:noProof/>
            <w:webHidden/>
          </w:rPr>
          <w:tab/>
        </w:r>
        <w:r>
          <w:rPr>
            <w:noProof/>
            <w:webHidden/>
          </w:rPr>
          <w:fldChar w:fldCharType="begin"/>
        </w:r>
        <w:r>
          <w:rPr>
            <w:noProof/>
            <w:webHidden/>
          </w:rPr>
          <w:instrText xml:space="preserve"> PAGEREF _Toc199949364 \h </w:instrText>
        </w:r>
        <w:r>
          <w:rPr>
            <w:noProof/>
            <w:webHidden/>
          </w:rPr>
        </w:r>
        <w:r>
          <w:rPr>
            <w:noProof/>
            <w:webHidden/>
          </w:rPr>
          <w:fldChar w:fldCharType="separate"/>
        </w:r>
        <w:r>
          <w:rPr>
            <w:noProof/>
            <w:webHidden/>
          </w:rPr>
          <w:t>5</w:t>
        </w:r>
        <w:r>
          <w:rPr>
            <w:noProof/>
            <w:webHidden/>
          </w:rPr>
          <w:fldChar w:fldCharType="end"/>
        </w:r>
      </w:hyperlink>
    </w:p>
    <w:p w14:paraId="62B61D86" w14:textId="19E1A202" w:rsidR="00A33095" w:rsidRDefault="00A33095" w:rsidP="00810BEE">
      <w:pPr>
        <w:pStyle w:val="TOC1"/>
        <w:tabs>
          <w:tab w:val="right" w:leader="dot" w:pos="9639"/>
        </w:tabs>
        <w:ind w:right="-2"/>
        <w:rPr>
          <w:b/>
        </w:rPr>
      </w:pPr>
      <w:r w:rsidRPr="00810BEE">
        <w:rPr>
          <w:rStyle w:val="Hyperlink"/>
        </w:rPr>
        <w:fldChar w:fldCharType="end"/>
      </w:r>
    </w:p>
    <w:p w14:paraId="62B61D8A" w14:textId="35218A6A" w:rsidR="001501D4" w:rsidRDefault="006F1846">
      <w:pPr>
        <w:spacing w:before="200" w:after="200"/>
        <w:rPr>
          <w:b/>
        </w:rPr>
      </w:pPr>
      <w:r>
        <w:rPr>
          <w:b/>
        </w:rPr>
        <w:t>Tabellen</w:t>
      </w:r>
      <w:r w:rsidR="001501D4">
        <w:rPr>
          <w:b/>
        </w:rPr>
        <w:t>verzeichnis</w:t>
      </w:r>
    </w:p>
    <w:p w14:paraId="4CFEE5F2" w14:textId="320836D0" w:rsidR="006F1846" w:rsidRDefault="006F1846">
      <w:pPr>
        <w:pStyle w:val="TableofFigures"/>
        <w:tabs>
          <w:tab w:val="right" w:leader="dot" w:pos="9627"/>
        </w:tabs>
        <w:rPr>
          <w:noProof/>
        </w:rPr>
      </w:pPr>
      <w:r>
        <w:rPr>
          <w:b/>
        </w:rPr>
        <w:fldChar w:fldCharType="begin"/>
      </w:r>
      <w:r>
        <w:rPr>
          <w:b/>
        </w:rPr>
        <w:instrText xml:space="preserve"> TOC \h \z \c "Tabelle" </w:instrText>
      </w:r>
      <w:r>
        <w:rPr>
          <w:b/>
        </w:rPr>
        <w:fldChar w:fldCharType="separate"/>
      </w:r>
      <w:hyperlink w:anchor="_Toc199941385" w:history="1">
        <w:r w:rsidRPr="001616D5">
          <w:rPr>
            <w:rStyle w:val="Hyperlink"/>
            <w:noProof/>
          </w:rPr>
          <w:t>Tabelle 1: Testprotokoll</w:t>
        </w:r>
        <w:r>
          <w:rPr>
            <w:noProof/>
            <w:webHidden/>
          </w:rPr>
          <w:tab/>
        </w:r>
        <w:r>
          <w:rPr>
            <w:noProof/>
            <w:webHidden/>
          </w:rPr>
          <w:fldChar w:fldCharType="begin"/>
        </w:r>
        <w:r>
          <w:rPr>
            <w:noProof/>
            <w:webHidden/>
          </w:rPr>
          <w:instrText xml:space="preserve"> PAGEREF _Toc199941385 \h </w:instrText>
        </w:r>
        <w:r>
          <w:rPr>
            <w:noProof/>
            <w:webHidden/>
          </w:rPr>
        </w:r>
        <w:r>
          <w:rPr>
            <w:noProof/>
            <w:webHidden/>
          </w:rPr>
          <w:fldChar w:fldCharType="separate"/>
        </w:r>
        <w:r>
          <w:rPr>
            <w:noProof/>
            <w:webHidden/>
          </w:rPr>
          <w:t>5</w:t>
        </w:r>
        <w:r>
          <w:rPr>
            <w:noProof/>
            <w:webHidden/>
          </w:rPr>
          <w:fldChar w:fldCharType="end"/>
        </w:r>
      </w:hyperlink>
    </w:p>
    <w:p w14:paraId="69C843D0" w14:textId="257BD457" w:rsidR="006F1846" w:rsidRDefault="006F1846">
      <w:pPr>
        <w:pStyle w:val="TableofFigures"/>
        <w:tabs>
          <w:tab w:val="right" w:leader="dot" w:pos="9627"/>
        </w:tabs>
        <w:rPr>
          <w:noProof/>
        </w:rPr>
      </w:pPr>
      <w:hyperlink w:anchor="_Toc199941386" w:history="1">
        <w:r w:rsidRPr="001616D5">
          <w:rPr>
            <w:rStyle w:val="Hyperlink"/>
            <w:noProof/>
          </w:rPr>
          <w:t>Tabelle 2: Abnahme</w:t>
        </w:r>
        <w:r>
          <w:rPr>
            <w:noProof/>
            <w:webHidden/>
          </w:rPr>
          <w:tab/>
        </w:r>
        <w:r>
          <w:rPr>
            <w:noProof/>
            <w:webHidden/>
          </w:rPr>
          <w:fldChar w:fldCharType="begin"/>
        </w:r>
        <w:r>
          <w:rPr>
            <w:noProof/>
            <w:webHidden/>
          </w:rPr>
          <w:instrText xml:space="preserve"> PAGEREF _Toc199941386 \h </w:instrText>
        </w:r>
        <w:r>
          <w:rPr>
            <w:noProof/>
            <w:webHidden/>
          </w:rPr>
        </w:r>
        <w:r>
          <w:rPr>
            <w:noProof/>
            <w:webHidden/>
          </w:rPr>
          <w:fldChar w:fldCharType="separate"/>
        </w:r>
        <w:r>
          <w:rPr>
            <w:noProof/>
            <w:webHidden/>
          </w:rPr>
          <w:t>5</w:t>
        </w:r>
        <w:r>
          <w:rPr>
            <w:noProof/>
            <w:webHidden/>
          </w:rPr>
          <w:fldChar w:fldCharType="end"/>
        </w:r>
      </w:hyperlink>
    </w:p>
    <w:p w14:paraId="280E94FD" w14:textId="42DE66AB" w:rsidR="006F1846" w:rsidRDefault="006F1846">
      <w:pPr>
        <w:spacing w:before="200" w:after="200"/>
        <w:rPr>
          <w:b/>
        </w:rPr>
      </w:pPr>
      <w:r>
        <w:rPr>
          <w:b/>
        </w:rPr>
        <w:fldChar w:fldCharType="end"/>
      </w:r>
    </w:p>
    <w:p w14:paraId="62B61D8B" w14:textId="77777777" w:rsidR="001501D4" w:rsidRDefault="001501D4"/>
    <w:p w14:paraId="62B61D8C" w14:textId="77777777" w:rsidR="00114661" w:rsidRDefault="00114661">
      <w:pPr>
        <w:suppressAutoHyphens w:val="0"/>
        <w:rPr>
          <w:rFonts w:cs="Arial"/>
          <w:b/>
          <w:bCs/>
          <w:kern w:val="1"/>
          <w:sz w:val="24"/>
          <w:szCs w:val="32"/>
          <w:lang w:val="fr-FR"/>
        </w:rPr>
      </w:pPr>
      <w:bookmarkStart w:id="0" w:name="_Toc409788290"/>
      <w:bookmarkStart w:id="1" w:name="_Toc350764388"/>
      <w:r>
        <w:rPr>
          <w:lang w:val="fr-FR"/>
        </w:rPr>
        <w:br w:type="page"/>
      </w:r>
    </w:p>
    <w:p w14:paraId="62B61D8D" w14:textId="77777777" w:rsidR="00CA46C9" w:rsidRDefault="00CA46C9" w:rsidP="005348BD">
      <w:pPr>
        <w:pStyle w:val="Heading1"/>
      </w:pPr>
      <w:bookmarkStart w:id="2" w:name="_Toc286322560"/>
      <w:bookmarkStart w:id="3" w:name="_Toc288232293"/>
      <w:bookmarkStart w:id="4" w:name="_Toc323297263"/>
      <w:bookmarkStart w:id="5" w:name="_Toc377970174"/>
      <w:bookmarkStart w:id="6" w:name="_Toc199949355"/>
      <w:bookmarkEnd w:id="0"/>
      <w:bookmarkEnd w:id="1"/>
      <w:r>
        <w:lastRenderedPageBreak/>
        <w:t>Zusammenfassung</w:t>
      </w:r>
      <w:bookmarkEnd w:id="2"/>
      <w:bookmarkEnd w:id="3"/>
      <w:bookmarkEnd w:id="4"/>
      <w:bookmarkEnd w:id="5"/>
      <w:bookmarkEnd w:id="6"/>
    </w:p>
    <w:p w14:paraId="31CDAD95" w14:textId="1904BC88" w:rsidR="00D85729" w:rsidRPr="00D85729" w:rsidRDefault="00D85729" w:rsidP="00D85729">
      <w:r w:rsidRPr="00D85729">
        <w:t xml:space="preserve">In der </w:t>
      </w:r>
      <w:r w:rsidRPr="00D85729">
        <w:rPr>
          <w:b/>
          <w:bCs/>
        </w:rPr>
        <w:t>Einführungsphase</w:t>
      </w:r>
      <w:r w:rsidRPr="00D85729">
        <w:t xml:space="preserve"> des Projekts wird die entwickelte Lösung in den produktiven Betrieb überführt. Ziel ist es, das System vollständig zu integrieren und sicherzustellen, dass alle Funktionen wie geplant arbeiten.</w:t>
      </w:r>
    </w:p>
    <w:p w14:paraId="3A88EB65" w14:textId="77777777" w:rsidR="00D85729" w:rsidRPr="00D85729" w:rsidRDefault="00D85729" w:rsidP="00D85729">
      <w:r w:rsidRPr="00D85729">
        <w:t>Wichtige Aktivitäten in dieser Phase beinhalten:</w:t>
      </w:r>
    </w:p>
    <w:p w14:paraId="7B5FE5D3" w14:textId="77777777" w:rsidR="00D85729" w:rsidRPr="00D85729" w:rsidRDefault="00D85729" w:rsidP="00D85729">
      <w:pPr>
        <w:numPr>
          <w:ilvl w:val="0"/>
          <w:numId w:val="30"/>
        </w:numPr>
      </w:pPr>
      <w:r w:rsidRPr="00D85729">
        <w:rPr>
          <w:b/>
          <w:bCs/>
        </w:rPr>
        <w:t>Schulung der Benutzer</w:t>
      </w:r>
      <w:r w:rsidRPr="00D85729">
        <w:t>: Bereitstellung von Anleitungen und Schulungen für die Endnutzer, um sicherzustellen, dass sie die neue Lösung effizient verwenden können.</w:t>
      </w:r>
    </w:p>
    <w:p w14:paraId="2900D3D4" w14:textId="77777777" w:rsidR="00D85729" w:rsidRPr="00D85729" w:rsidRDefault="00D85729" w:rsidP="00D85729">
      <w:pPr>
        <w:numPr>
          <w:ilvl w:val="0"/>
          <w:numId w:val="30"/>
        </w:numPr>
      </w:pPr>
      <w:r w:rsidRPr="00D85729">
        <w:rPr>
          <w:b/>
          <w:bCs/>
        </w:rPr>
        <w:t>Überwachung der Inbetriebnahme</w:t>
      </w:r>
      <w:r w:rsidRPr="00D85729">
        <w:t>: Überwachung der ersten Nutzungsphase, um mögliche Fehler oder Engpässe zu erkennen und zu beheben.</w:t>
      </w:r>
    </w:p>
    <w:p w14:paraId="62B61D8F" w14:textId="77777777" w:rsidR="00CA46C9" w:rsidRDefault="00CA46C9" w:rsidP="00CA46C9"/>
    <w:p w14:paraId="62B61D90" w14:textId="77777777" w:rsidR="00CA46C9" w:rsidRDefault="00CA46C9" w:rsidP="00CA46C9"/>
    <w:p w14:paraId="62B61D91" w14:textId="77777777" w:rsidR="00CA46C9" w:rsidRDefault="00CA46C9" w:rsidP="005348BD">
      <w:pPr>
        <w:pStyle w:val="Heading1"/>
      </w:pPr>
      <w:bookmarkStart w:id="7" w:name="_Toc323297264"/>
      <w:bookmarkStart w:id="8" w:name="_Toc377970175"/>
      <w:bookmarkStart w:id="9" w:name="_Toc199949356"/>
      <w:r>
        <w:t>Einführungsplan</w:t>
      </w:r>
      <w:bookmarkEnd w:id="7"/>
      <w:bookmarkEnd w:id="8"/>
      <w:bookmarkEnd w:id="9"/>
    </w:p>
    <w:p w14:paraId="62B61D92" w14:textId="1F31C86D" w:rsidR="00CA46C9" w:rsidRPr="005218F3" w:rsidRDefault="00CA46C9" w:rsidP="001B4D81">
      <w:pPr>
        <w:spacing w:line="276" w:lineRule="auto"/>
      </w:pPr>
      <w:r w:rsidRPr="005218F3">
        <w:t xml:space="preserve">Der Einführungsplan beschreibt, wie und in welchen Schritten Sie das realisierte System in den produktiven Betrieb überführen. </w:t>
      </w:r>
    </w:p>
    <w:p w14:paraId="62B61D93" w14:textId="77777777" w:rsidR="00CA46C9" w:rsidRPr="005218F3" w:rsidRDefault="00CA46C9" w:rsidP="001B4D81">
      <w:pPr>
        <w:spacing w:line="276" w:lineRule="auto"/>
      </w:pPr>
    </w:p>
    <w:p w14:paraId="27D8F25B" w14:textId="77777777" w:rsidR="008C4338" w:rsidRPr="009B27B4" w:rsidRDefault="008C4338" w:rsidP="001B4D81">
      <w:pPr>
        <w:pStyle w:val="ListParagraph"/>
        <w:numPr>
          <w:ilvl w:val="0"/>
          <w:numId w:val="31"/>
        </w:numPr>
        <w:spacing w:line="276" w:lineRule="auto"/>
        <w:rPr>
          <w:i/>
        </w:rPr>
      </w:pPr>
      <w:r w:rsidRPr="009B27B4">
        <w:rPr>
          <w:i/>
        </w:rPr>
        <w:t>Unser Budgetplaner löst kein Altsystem ab, entsprechend ist keine Migration von Daten nötig.</w:t>
      </w:r>
    </w:p>
    <w:p w14:paraId="62B61D98" w14:textId="14DDD6FF" w:rsidR="00CA46C9" w:rsidRDefault="004B3C66" w:rsidP="001B4D81">
      <w:pPr>
        <w:pStyle w:val="ListParagraph"/>
        <w:numPr>
          <w:ilvl w:val="0"/>
          <w:numId w:val="31"/>
        </w:numPr>
        <w:spacing w:line="276" w:lineRule="auto"/>
      </w:pPr>
      <w:r>
        <w:t xml:space="preserve">Die Einführung des </w:t>
      </w:r>
      <w:r w:rsidR="00D06BD7">
        <w:t>Services</w:t>
      </w:r>
      <w:r>
        <w:t xml:space="preserve"> bezieht sich auf 2 </w:t>
      </w:r>
      <w:r w:rsidR="00D06BD7">
        <w:t>Aspekte</w:t>
      </w:r>
      <w:r>
        <w:t>:</w:t>
      </w:r>
    </w:p>
    <w:p w14:paraId="009F01A5" w14:textId="0E17B233" w:rsidR="004B3C66" w:rsidRDefault="000A5C21" w:rsidP="001B4D81">
      <w:pPr>
        <w:pStyle w:val="ListParagraph"/>
        <w:numPr>
          <w:ilvl w:val="1"/>
          <w:numId w:val="31"/>
        </w:numPr>
        <w:spacing w:line="276" w:lineRule="auto"/>
      </w:pPr>
      <w:r>
        <w:t>Betr</w:t>
      </w:r>
      <w:r w:rsidR="00831C9B">
        <w:t>iebseinführung für das zuständige Personal</w:t>
      </w:r>
    </w:p>
    <w:p w14:paraId="532C960B" w14:textId="03A77436" w:rsidR="00831C9B" w:rsidRPr="005218F3" w:rsidRDefault="00831C9B" w:rsidP="001B4D81">
      <w:pPr>
        <w:pStyle w:val="ListParagraph"/>
        <w:numPr>
          <w:ilvl w:val="1"/>
          <w:numId w:val="31"/>
        </w:numPr>
        <w:spacing w:line="276" w:lineRule="auto"/>
      </w:pPr>
      <w:r>
        <w:t>Einführung für die Enduser</w:t>
      </w:r>
    </w:p>
    <w:p w14:paraId="62B61D9D" w14:textId="6C5FCAB8" w:rsidR="00CA46C9" w:rsidRPr="009B27B4" w:rsidRDefault="00016434" w:rsidP="001B4D81">
      <w:pPr>
        <w:pStyle w:val="ListParagraph"/>
        <w:numPr>
          <w:ilvl w:val="0"/>
          <w:numId w:val="31"/>
        </w:numPr>
        <w:spacing w:line="276" w:lineRule="auto"/>
        <w:rPr>
          <w:i/>
        </w:rPr>
      </w:pPr>
      <w:r>
        <w:rPr>
          <w:i/>
        </w:rPr>
        <w:t xml:space="preserve">Die Fotofreigabe </w:t>
      </w:r>
      <w:r w:rsidRPr="009B27B4">
        <w:rPr>
          <w:i/>
        </w:rPr>
        <w:t>soll</w:t>
      </w:r>
      <w:r w:rsidR="00CA46C9" w:rsidRPr="009B27B4">
        <w:rPr>
          <w:i/>
        </w:rPr>
        <w:t xml:space="preserve"> im Internet öffentlich zugänglich sein</w:t>
      </w:r>
      <w:r w:rsidR="00383964">
        <w:rPr>
          <w:i/>
        </w:rPr>
        <w:t xml:space="preserve"> mit Userlogin</w:t>
      </w:r>
    </w:p>
    <w:p w14:paraId="62B61D9E" w14:textId="77777777" w:rsidR="00CA46C9" w:rsidRPr="009B27B4" w:rsidRDefault="00CA46C9" w:rsidP="001B4D81">
      <w:pPr>
        <w:pStyle w:val="ListParagraph"/>
        <w:numPr>
          <w:ilvl w:val="0"/>
          <w:numId w:val="31"/>
        </w:numPr>
        <w:spacing w:line="276" w:lineRule="auto"/>
        <w:rPr>
          <w:i/>
        </w:rPr>
      </w:pPr>
      <w:r w:rsidRPr="009B27B4">
        <w:rPr>
          <w:i/>
        </w:rPr>
        <w:t>Der Ablauf der Inbetriebsetzung gliedert sich grob in folgende Teilschritte:</w:t>
      </w:r>
    </w:p>
    <w:p w14:paraId="62B61DA1" w14:textId="77777777" w:rsidR="00CA46C9" w:rsidRPr="009B27B4" w:rsidRDefault="00CA46C9" w:rsidP="001B4D81">
      <w:pPr>
        <w:pStyle w:val="ListParagraph"/>
        <w:numPr>
          <w:ilvl w:val="1"/>
          <w:numId w:val="31"/>
        </w:numPr>
        <w:spacing w:line="276" w:lineRule="auto"/>
        <w:rPr>
          <w:i/>
        </w:rPr>
      </w:pPr>
      <w:r w:rsidRPr="009B27B4">
        <w:rPr>
          <w:i/>
        </w:rPr>
        <w:t>Aufbauen der Unterhalts- und Supportabläufe</w:t>
      </w:r>
    </w:p>
    <w:p w14:paraId="62B61DA2" w14:textId="77777777" w:rsidR="00CA46C9" w:rsidRDefault="00CA46C9" w:rsidP="001B4D81">
      <w:pPr>
        <w:pStyle w:val="ListParagraph"/>
        <w:numPr>
          <w:ilvl w:val="1"/>
          <w:numId w:val="31"/>
        </w:numPr>
        <w:spacing w:line="276" w:lineRule="auto"/>
        <w:rPr>
          <w:i/>
        </w:rPr>
      </w:pPr>
      <w:r w:rsidRPr="009B27B4">
        <w:rPr>
          <w:i/>
        </w:rPr>
        <w:t>Freigabe des Systems für das Publikum</w:t>
      </w:r>
    </w:p>
    <w:p w14:paraId="40468795" w14:textId="77777777" w:rsidR="00DF53CD" w:rsidRPr="00DF53CD" w:rsidRDefault="00DF53CD" w:rsidP="00DF53CD">
      <w:pPr>
        <w:spacing w:line="276" w:lineRule="auto"/>
        <w:rPr>
          <w:i/>
        </w:rPr>
      </w:pPr>
    </w:p>
    <w:p w14:paraId="62B61DA8" w14:textId="77777777" w:rsidR="00CA46C9" w:rsidRDefault="00CA46C9" w:rsidP="005348BD">
      <w:pPr>
        <w:pStyle w:val="Heading1"/>
      </w:pPr>
      <w:bookmarkStart w:id="10" w:name="_Toc323297265"/>
      <w:bookmarkStart w:id="11" w:name="_Toc377970176"/>
      <w:bookmarkStart w:id="12" w:name="_Toc199949357"/>
      <w:r>
        <w:t>Migrationsplan</w:t>
      </w:r>
      <w:bookmarkEnd w:id="10"/>
      <w:bookmarkEnd w:id="11"/>
      <w:bookmarkEnd w:id="12"/>
    </w:p>
    <w:p w14:paraId="62B61DAA" w14:textId="51EE1B6B" w:rsidR="00CA46C9" w:rsidRPr="008A1672" w:rsidRDefault="000A3A3E" w:rsidP="000A3A3E">
      <w:r>
        <w:t xml:space="preserve">Nach Absprache mit </w:t>
      </w:r>
      <w:r w:rsidR="008F5EFD">
        <w:t>Auftraggeber</w:t>
      </w:r>
      <w:r>
        <w:t xml:space="preserve"> nicht notwendig.</w:t>
      </w:r>
    </w:p>
    <w:p w14:paraId="62B61DAC" w14:textId="1EC81D7D" w:rsidR="00CA46C9" w:rsidRDefault="00CA46C9" w:rsidP="005348BD">
      <w:pPr>
        <w:pStyle w:val="Heading1"/>
      </w:pPr>
      <w:bookmarkStart w:id="13" w:name="_Toc323297266"/>
      <w:bookmarkStart w:id="14" w:name="_Toc377970177"/>
      <w:bookmarkStart w:id="15" w:name="_Toc199949358"/>
      <w:r w:rsidRPr="005348BD">
        <w:t>Ausbildungsplan</w:t>
      </w:r>
      <w:bookmarkEnd w:id="13"/>
      <w:bookmarkEnd w:id="14"/>
      <w:bookmarkEnd w:id="15"/>
    </w:p>
    <w:p w14:paraId="2BB91F77" w14:textId="6FBF21F8" w:rsidR="004F53FA" w:rsidRPr="004F53FA" w:rsidRDefault="004F53FA" w:rsidP="004F53FA">
      <w:r>
        <w:t>Folgend werden</w:t>
      </w:r>
      <w:r w:rsidR="00673A9C">
        <w:t xml:space="preserve"> die Ausbildungspläne für die Freigabe geschildert. Dies wird in Betriebspersonal &amp; Kunden unterteilt.</w:t>
      </w:r>
    </w:p>
    <w:p w14:paraId="62B61DAE" w14:textId="44FB2469" w:rsidR="00CA46C9" w:rsidRPr="00045C26" w:rsidRDefault="0074318D" w:rsidP="005348BD">
      <w:pPr>
        <w:pStyle w:val="Heading2"/>
      </w:pPr>
      <w:bookmarkStart w:id="16" w:name="_Toc199949359"/>
      <w:r w:rsidRPr="00045C26">
        <w:t>Betriebspersonal</w:t>
      </w:r>
      <w:bookmarkEnd w:id="16"/>
    </w:p>
    <w:p w14:paraId="054FE21F" w14:textId="52915561" w:rsidR="004A083B" w:rsidRPr="00045C26" w:rsidRDefault="00F932DC" w:rsidP="00045C26">
      <w:pPr>
        <w:rPr>
          <w:rStyle w:val="Emphasis"/>
          <w:i w:val="0"/>
          <w:iCs w:val="0"/>
        </w:rPr>
      </w:pPr>
      <w:r w:rsidRPr="00045C26">
        <w:rPr>
          <w:rStyle w:val="Emphasis"/>
          <w:i w:val="0"/>
          <w:iCs w:val="0"/>
        </w:rPr>
        <w:t>Da das Projekt weder migriert noch abgegeben wird, benötigt es keine Ausbildung des Personals, da diese am Projekt mit</w:t>
      </w:r>
      <w:r w:rsidR="00045C26" w:rsidRPr="00045C26">
        <w:rPr>
          <w:rStyle w:val="Emphasis"/>
          <w:i w:val="0"/>
          <w:iCs w:val="0"/>
        </w:rPr>
        <w:t>gearbeitet haben.</w:t>
      </w:r>
    </w:p>
    <w:p w14:paraId="1EA19AD0" w14:textId="58D4A63A" w:rsidR="0074318D" w:rsidRPr="005218F3" w:rsidRDefault="00A9366E" w:rsidP="005348BD">
      <w:pPr>
        <w:pStyle w:val="Heading2"/>
      </w:pPr>
      <w:bookmarkStart w:id="17" w:name="_Toc199949360"/>
      <w:r w:rsidRPr="005348BD">
        <w:t>Kunden</w:t>
      </w:r>
      <w:bookmarkEnd w:id="17"/>
    </w:p>
    <w:p w14:paraId="62B61DB3" w14:textId="763C8E3B" w:rsidR="00CA46C9" w:rsidRDefault="005627A6" w:rsidP="00045C26">
      <w:r>
        <w:t xml:space="preserve">Die Kunden werden </w:t>
      </w:r>
      <w:r w:rsidR="00BE1EC9">
        <w:t>direkt am Fototermin mit dem Webzugriff bekanntgemacht, sodass es keine</w:t>
      </w:r>
      <w:r w:rsidR="00142787">
        <w:t xml:space="preserve"> Ausführliche Kundgebung benötigt. Das einfache Design der Website ist </w:t>
      </w:r>
      <w:r w:rsidR="004F53FA">
        <w:t>Benutzerfreundlich gestaltet, damit man sich einfach zurechtfinden kann nach der ersten mündlichen Absprache.</w:t>
      </w:r>
    </w:p>
    <w:p w14:paraId="62B61DB4" w14:textId="77777777" w:rsidR="00CA46C9" w:rsidRDefault="00CA46C9" w:rsidP="00CA46C9">
      <w:pPr>
        <w:pStyle w:val="BodyText"/>
      </w:pPr>
    </w:p>
    <w:p w14:paraId="1DB7040A" w14:textId="77777777" w:rsidR="005348BD" w:rsidRDefault="005348BD">
      <w:pPr>
        <w:suppressAutoHyphens w:val="0"/>
        <w:rPr>
          <w:rFonts w:cs="Arial"/>
          <w:b/>
          <w:bCs/>
          <w:kern w:val="1"/>
          <w:sz w:val="24"/>
          <w:szCs w:val="32"/>
        </w:rPr>
      </w:pPr>
      <w:bookmarkStart w:id="18" w:name="_Toc323297267"/>
      <w:bookmarkStart w:id="19" w:name="_Toc377970178"/>
      <w:r>
        <w:br w:type="page"/>
      </w:r>
    </w:p>
    <w:p w14:paraId="62B61DB5" w14:textId="77777777" w:rsidR="00CA46C9" w:rsidRPr="007B1BE2" w:rsidRDefault="00CA46C9" w:rsidP="005348BD">
      <w:pPr>
        <w:pStyle w:val="Heading1"/>
      </w:pPr>
      <w:bookmarkStart w:id="20" w:name="_Toc199949361"/>
      <w:r w:rsidRPr="007B1BE2">
        <w:lastRenderedPageBreak/>
        <w:t>Akzeptanztest</w:t>
      </w:r>
      <w:bookmarkEnd w:id="18"/>
      <w:bookmarkEnd w:id="19"/>
      <w:bookmarkEnd w:id="20"/>
      <w:r w:rsidRPr="007B1BE2">
        <w:t xml:space="preserve"> </w:t>
      </w:r>
    </w:p>
    <w:p w14:paraId="41703DE2" w14:textId="6A9F9B0C" w:rsidR="002B1FEF" w:rsidRDefault="001F4D2E">
      <w:pPr>
        <w:suppressAutoHyphens w:val="0"/>
      </w:pPr>
      <w:bookmarkStart w:id="21" w:name="_Toc288232316"/>
      <w:bookmarkStart w:id="22" w:name="_Toc323297268"/>
      <w:bookmarkStart w:id="23" w:name="_Toc377970179"/>
      <w:r>
        <w:t xml:space="preserve">Aus unserem Realisierungsbericht </w:t>
      </w:r>
      <w:r w:rsidR="002B1FEF">
        <w:t xml:space="preserve">war folgende Tabelle der Anforderungen zu entnehmen: </w:t>
      </w:r>
    </w:p>
    <w:tbl>
      <w:tblPr>
        <w:tblStyle w:val="ListTable3-Accent1"/>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7"/>
        <w:gridCol w:w="4910"/>
        <w:gridCol w:w="3561"/>
      </w:tblGrid>
      <w:tr w:rsidR="002B1FEF" w:rsidRPr="006C3DD6" w14:paraId="3CBC6507" w14:textId="77777777" w:rsidTr="00E001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7" w:type="dxa"/>
            <w:hideMark/>
          </w:tcPr>
          <w:p w14:paraId="0A02D3E8" w14:textId="77777777" w:rsidR="002B1FEF" w:rsidRPr="006C3DD6" w:rsidRDefault="002B1FEF" w:rsidP="00E0013F">
            <w:pPr>
              <w:rPr>
                <w:sz w:val="22"/>
              </w:rPr>
            </w:pPr>
            <w:r w:rsidRPr="006C3DD6">
              <w:t>AFo.-Nr.</w:t>
            </w:r>
          </w:p>
        </w:tc>
        <w:tc>
          <w:tcPr>
            <w:cnfStyle w:val="000010000000" w:firstRow="0" w:lastRow="0" w:firstColumn="0" w:lastColumn="0" w:oddVBand="1" w:evenVBand="0" w:oddHBand="0" w:evenHBand="0" w:firstRowFirstColumn="0" w:firstRowLastColumn="0" w:lastRowFirstColumn="0" w:lastRowLastColumn="0"/>
            <w:tcW w:w="4910" w:type="dxa"/>
            <w:hideMark/>
          </w:tcPr>
          <w:p w14:paraId="298825BA" w14:textId="77777777" w:rsidR="002B1FEF" w:rsidRPr="006C3DD6" w:rsidRDefault="002B1FEF" w:rsidP="00E0013F">
            <w:pPr>
              <w:rPr>
                <w:sz w:val="22"/>
              </w:rPr>
            </w:pPr>
            <w:r w:rsidRPr="006C3DD6">
              <w:t>Anforderung</w:t>
            </w:r>
            <w:r w:rsidRPr="006C3DD6">
              <w:br/>
              <w:t>(Stichwort)</w:t>
            </w:r>
          </w:p>
        </w:tc>
        <w:tc>
          <w:tcPr>
            <w:cnfStyle w:val="000100001000" w:firstRow="0" w:lastRow="0" w:firstColumn="0" w:lastColumn="1" w:oddVBand="0" w:evenVBand="0" w:oddHBand="0" w:evenHBand="0" w:firstRowFirstColumn="0" w:firstRowLastColumn="1" w:lastRowFirstColumn="0" w:lastRowLastColumn="0"/>
            <w:tcW w:w="3561" w:type="dxa"/>
          </w:tcPr>
          <w:p w14:paraId="671C1E1E" w14:textId="77777777" w:rsidR="002B1FEF" w:rsidRPr="006C3DD6" w:rsidRDefault="002B1FEF" w:rsidP="00E0013F">
            <w:pPr>
              <w:rPr>
                <w:sz w:val="22"/>
              </w:rPr>
            </w:pPr>
            <w:r>
              <w:rPr>
                <w:sz w:val="22"/>
              </w:rPr>
              <w:t>Kritikalität</w:t>
            </w:r>
          </w:p>
        </w:tc>
      </w:tr>
      <w:tr w:rsidR="002B1FEF" w:rsidRPr="006C3DD6" w14:paraId="1C6F778F" w14:textId="77777777" w:rsidTr="00E001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7" w:type="dxa"/>
          </w:tcPr>
          <w:p w14:paraId="227C8840" w14:textId="77777777" w:rsidR="002B1FEF" w:rsidRPr="00D946BD" w:rsidRDefault="002B1FEF" w:rsidP="00E0013F">
            <w:pPr>
              <w:rPr>
                <w:b w:val="0"/>
                <w:bCs w:val="0"/>
                <w:sz w:val="22"/>
              </w:rPr>
            </w:pPr>
            <w:r w:rsidRPr="00D946BD">
              <w:rPr>
                <w:b w:val="0"/>
                <w:bCs w:val="0"/>
                <w:sz w:val="22"/>
              </w:rPr>
              <w:t>1</w:t>
            </w:r>
          </w:p>
        </w:tc>
        <w:tc>
          <w:tcPr>
            <w:cnfStyle w:val="000010000000" w:firstRow="0" w:lastRow="0" w:firstColumn="0" w:lastColumn="0" w:oddVBand="1" w:evenVBand="0" w:oddHBand="0" w:evenHBand="0" w:firstRowFirstColumn="0" w:firstRowLastColumn="0" w:lastRowFirstColumn="0" w:lastRowLastColumn="0"/>
            <w:tcW w:w="4910" w:type="dxa"/>
          </w:tcPr>
          <w:p w14:paraId="1E83B666" w14:textId="77777777" w:rsidR="002B1FEF" w:rsidRPr="006C3DD6" w:rsidRDefault="002B1FEF" w:rsidP="00E0013F">
            <w:pPr>
              <w:rPr>
                <w:sz w:val="22"/>
              </w:rPr>
            </w:pPr>
            <w:r>
              <w:rPr>
                <w:sz w:val="22"/>
              </w:rPr>
              <w:t>Funktionierender Filetransfer</w:t>
            </w:r>
          </w:p>
        </w:tc>
        <w:tc>
          <w:tcPr>
            <w:cnfStyle w:val="000100000000" w:firstRow="0" w:lastRow="0" w:firstColumn="0" w:lastColumn="1" w:oddVBand="0" w:evenVBand="0" w:oddHBand="0" w:evenHBand="0" w:firstRowFirstColumn="0" w:firstRowLastColumn="0" w:lastRowFirstColumn="0" w:lastRowLastColumn="0"/>
            <w:tcW w:w="3561" w:type="dxa"/>
          </w:tcPr>
          <w:p w14:paraId="3DF934E8" w14:textId="77777777" w:rsidR="002B1FEF" w:rsidRPr="006C3DD6" w:rsidRDefault="002B1FEF" w:rsidP="00E0013F">
            <w:pPr>
              <w:rPr>
                <w:sz w:val="22"/>
              </w:rPr>
            </w:pPr>
            <w:r>
              <w:rPr>
                <w:sz w:val="22"/>
              </w:rPr>
              <w:t>Hoch</w:t>
            </w:r>
          </w:p>
        </w:tc>
      </w:tr>
      <w:tr w:rsidR="002B1FEF" w:rsidRPr="006C3DD6" w14:paraId="4981640D" w14:textId="77777777" w:rsidTr="00E0013F">
        <w:tc>
          <w:tcPr>
            <w:cnfStyle w:val="001000000000" w:firstRow="0" w:lastRow="0" w:firstColumn="1" w:lastColumn="0" w:oddVBand="0" w:evenVBand="0" w:oddHBand="0" w:evenHBand="0" w:firstRowFirstColumn="0" w:firstRowLastColumn="0" w:lastRowFirstColumn="0" w:lastRowLastColumn="0"/>
            <w:tcW w:w="727" w:type="dxa"/>
          </w:tcPr>
          <w:p w14:paraId="7B4A632A" w14:textId="77777777" w:rsidR="002B1FEF" w:rsidRPr="00D946BD" w:rsidRDefault="002B1FEF" w:rsidP="00E0013F">
            <w:pPr>
              <w:rPr>
                <w:b w:val="0"/>
                <w:bCs w:val="0"/>
                <w:sz w:val="22"/>
              </w:rPr>
            </w:pPr>
            <w:r w:rsidRPr="00D946BD">
              <w:rPr>
                <w:b w:val="0"/>
                <w:bCs w:val="0"/>
                <w:sz w:val="22"/>
              </w:rPr>
              <w:t>2</w:t>
            </w:r>
          </w:p>
        </w:tc>
        <w:tc>
          <w:tcPr>
            <w:cnfStyle w:val="000010000000" w:firstRow="0" w:lastRow="0" w:firstColumn="0" w:lastColumn="0" w:oddVBand="1" w:evenVBand="0" w:oddHBand="0" w:evenHBand="0" w:firstRowFirstColumn="0" w:firstRowLastColumn="0" w:lastRowFirstColumn="0" w:lastRowLastColumn="0"/>
            <w:tcW w:w="4910" w:type="dxa"/>
          </w:tcPr>
          <w:p w14:paraId="6FCB47A1" w14:textId="77777777" w:rsidR="002B1FEF" w:rsidRPr="006C3DD6" w:rsidRDefault="002B1FEF" w:rsidP="00E0013F">
            <w:pPr>
              <w:rPr>
                <w:sz w:val="22"/>
              </w:rPr>
            </w:pPr>
            <w:r>
              <w:rPr>
                <w:sz w:val="22"/>
              </w:rPr>
              <w:t>Usermanagement von Nutzern</w:t>
            </w:r>
          </w:p>
        </w:tc>
        <w:tc>
          <w:tcPr>
            <w:cnfStyle w:val="000100000000" w:firstRow="0" w:lastRow="0" w:firstColumn="0" w:lastColumn="1" w:oddVBand="0" w:evenVBand="0" w:oddHBand="0" w:evenHBand="0" w:firstRowFirstColumn="0" w:firstRowLastColumn="0" w:lastRowFirstColumn="0" w:lastRowLastColumn="0"/>
            <w:tcW w:w="3561" w:type="dxa"/>
          </w:tcPr>
          <w:p w14:paraId="6487D19D" w14:textId="77777777" w:rsidR="002B1FEF" w:rsidRPr="006C3DD6" w:rsidRDefault="002B1FEF" w:rsidP="00E0013F">
            <w:pPr>
              <w:rPr>
                <w:sz w:val="22"/>
              </w:rPr>
            </w:pPr>
            <w:r>
              <w:rPr>
                <w:sz w:val="22"/>
              </w:rPr>
              <w:t>Hoch</w:t>
            </w:r>
          </w:p>
        </w:tc>
      </w:tr>
      <w:tr w:rsidR="002B1FEF" w:rsidRPr="006C3DD6" w14:paraId="7F3307CB" w14:textId="77777777" w:rsidTr="00E001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7" w:type="dxa"/>
            <w:tcBorders>
              <w:bottom w:val="single" w:sz="4" w:space="0" w:color="auto"/>
            </w:tcBorders>
          </w:tcPr>
          <w:p w14:paraId="03E835C5" w14:textId="77777777" w:rsidR="002B1FEF" w:rsidRPr="00D946BD" w:rsidRDefault="002B1FEF" w:rsidP="00E0013F">
            <w:pPr>
              <w:rPr>
                <w:b w:val="0"/>
                <w:bCs w:val="0"/>
                <w:sz w:val="22"/>
              </w:rPr>
            </w:pPr>
            <w:r w:rsidRPr="00D946BD">
              <w:rPr>
                <w:b w:val="0"/>
                <w:bCs w:val="0"/>
                <w:sz w:val="22"/>
              </w:rPr>
              <w:t>3</w:t>
            </w:r>
          </w:p>
        </w:tc>
        <w:tc>
          <w:tcPr>
            <w:cnfStyle w:val="000010000000" w:firstRow="0" w:lastRow="0" w:firstColumn="0" w:lastColumn="0" w:oddVBand="1" w:evenVBand="0" w:oddHBand="0" w:evenHBand="0" w:firstRowFirstColumn="0" w:firstRowLastColumn="0" w:lastRowFirstColumn="0" w:lastRowLastColumn="0"/>
            <w:tcW w:w="4910" w:type="dxa"/>
            <w:tcBorders>
              <w:bottom w:val="single" w:sz="4" w:space="0" w:color="auto"/>
            </w:tcBorders>
          </w:tcPr>
          <w:p w14:paraId="7E638162" w14:textId="77777777" w:rsidR="002B1FEF" w:rsidRPr="006C3DD6" w:rsidRDefault="002B1FEF" w:rsidP="00E0013F">
            <w:pPr>
              <w:rPr>
                <w:sz w:val="22"/>
              </w:rPr>
            </w:pPr>
            <w:r>
              <w:rPr>
                <w:sz w:val="22"/>
              </w:rPr>
              <w:t>VPN (Server &lt;-&gt; NAS)</w:t>
            </w:r>
          </w:p>
        </w:tc>
        <w:tc>
          <w:tcPr>
            <w:cnfStyle w:val="000100000000" w:firstRow="0" w:lastRow="0" w:firstColumn="0" w:lastColumn="1" w:oddVBand="0" w:evenVBand="0" w:oddHBand="0" w:evenHBand="0" w:firstRowFirstColumn="0" w:firstRowLastColumn="0" w:lastRowFirstColumn="0" w:lastRowLastColumn="0"/>
            <w:tcW w:w="3561" w:type="dxa"/>
            <w:tcBorders>
              <w:bottom w:val="single" w:sz="4" w:space="0" w:color="auto"/>
            </w:tcBorders>
          </w:tcPr>
          <w:p w14:paraId="4A677CFE" w14:textId="77777777" w:rsidR="002B1FEF" w:rsidRPr="006C3DD6" w:rsidRDefault="002B1FEF" w:rsidP="00E0013F">
            <w:pPr>
              <w:rPr>
                <w:sz w:val="22"/>
              </w:rPr>
            </w:pPr>
            <w:r>
              <w:rPr>
                <w:sz w:val="22"/>
              </w:rPr>
              <w:t>Hoch</w:t>
            </w:r>
          </w:p>
        </w:tc>
      </w:tr>
      <w:tr w:rsidR="002B1FEF" w:rsidRPr="006C3DD6" w14:paraId="7CE8463C" w14:textId="77777777" w:rsidTr="00E0013F">
        <w:trPr>
          <w:trHeight w:val="323"/>
        </w:trPr>
        <w:tc>
          <w:tcPr>
            <w:cnfStyle w:val="001000000000" w:firstRow="0" w:lastRow="0" w:firstColumn="1" w:lastColumn="0" w:oddVBand="0" w:evenVBand="0" w:oddHBand="0" w:evenHBand="0" w:firstRowFirstColumn="0" w:firstRowLastColumn="0" w:lastRowFirstColumn="0" w:lastRowLastColumn="0"/>
            <w:tcW w:w="727" w:type="dxa"/>
            <w:tcBorders>
              <w:top w:val="single" w:sz="4" w:space="0" w:color="auto"/>
              <w:left w:val="single" w:sz="4" w:space="0" w:color="auto"/>
              <w:bottom w:val="single" w:sz="4" w:space="0" w:color="auto"/>
              <w:right w:val="single" w:sz="4" w:space="0" w:color="auto"/>
            </w:tcBorders>
          </w:tcPr>
          <w:p w14:paraId="63BEE9AF" w14:textId="77777777" w:rsidR="002B1FEF" w:rsidRPr="00D946BD" w:rsidRDefault="002B1FEF" w:rsidP="00E0013F">
            <w:pPr>
              <w:rPr>
                <w:b w:val="0"/>
                <w:bCs w:val="0"/>
                <w:sz w:val="22"/>
              </w:rPr>
            </w:pPr>
            <w:r>
              <w:rPr>
                <w:b w:val="0"/>
                <w:bCs w:val="0"/>
                <w:sz w:val="22"/>
              </w:rPr>
              <w:t>4</w:t>
            </w:r>
          </w:p>
        </w:tc>
        <w:tc>
          <w:tcPr>
            <w:cnfStyle w:val="000010000000" w:firstRow="0" w:lastRow="0" w:firstColumn="0" w:lastColumn="0" w:oddVBand="1" w:evenVBand="0" w:oddHBand="0" w:evenHBand="0" w:firstRowFirstColumn="0" w:firstRowLastColumn="0" w:lastRowFirstColumn="0" w:lastRowLastColumn="0"/>
            <w:tcW w:w="4910" w:type="dxa"/>
            <w:tcBorders>
              <w:top w:val="single" w:sz="4" w:space="0" w:color="auto"/>
              <w:left w:val="single" w:sz="4" w:space="0" w:color="auto"/>
              <w:bottom w:val="single" w:sz="4" w:space="0" w:color="auto"/>
              <w:right w:val="single" w:sz="4" w:space="0" w:color="auto"/>
            </w:tcBorders>
          </w:tcPr>
          <w:p w14:paraId="2E17D0FE" w14:textId="77777777" w:rsidR="002B1FEF" w:rsidRPr="006C3DD6" w:rsidRDefault="002B1FEF" w:rsidP="00E0013F">
            <w:pPr>
              <w:rPr>
                <w:sz w:val="22"/>
              </w:rPr>
            </w:pPr>
            <w:r>
              <w:rPr>
                <w:sz w:val="22"/>
              </w:rPr>
              <w:t>Automatisierter Fotoupload</w:t>
            </w:r>
          </w:p>
        </w:tc>
        <w:tc>
          <w:tcPr>
            <w:cnfStyle w:val="000100000000" w:firstRow="0" w:lastRow="0" w:firstColumn="0" w:lastColumn="1" w:oddVBand="0" w:evenVBand="0" w:oddHBand="0" w:evenHBand="0" w:firstRowFirstColumn="0" w:firstRowLastColumn="0" w:lastRowFirstColumn="0" w:lastRowLastColumn="0"/>
            <w:tcW w:w="3561" w:type="dxa"/>
            <w:tcBorders>
              <w:top w:val="single" w:sz="4" w:space="0" w:color="auto"/>
              <w:left w:val="single" w:sz="4" w:space="0" w:color="auto"/>
              <w:bottom w:val="single" w:sz="4" w:space="0" w:color="auto"/>
              <w:right w:val="single" w:sz="4" w:space="0" w:color="auto"/>
            </w:tcBorders>
          </w:tcPr>
          <w:p w14:paraId="62B961C2" w14:textId="77777777" w:rsidR="002B1FEF" w:rsidRPr="006C3DD6" w:rsidRDefault="002B1FEF" w:rsidP="00E0013F">
            <w:pPr>
              <w:rPr>
                <w:sz w:val="22"/>
              </w:rPr>
            </w:pPr>
            <w:r>
              <w:rPr>
                <w:sz w:val="22"/>
              </w:rPr>
              <w:t>Mittel</w:t>
            </w:r>
          </w:p>
        </w:tc>
      </w:tr>
      <w:tr w:rsidR="002B1FEF" w:rsidRPr="006C3DD6" w14:paraId="6BA53D34" w14:textId="77777777" w:rsidTr="00E0013F">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727" w:type="dxa"/>
            <w:tcBorders>
              <w:top w:val="single" w:sz="4" w:space="0" w:color="auto"/>
              <w:left w:val="single" w:sz="4" w:space="0" w:color="auto"/>
              <w:bottom w:val="single" w:sz="4" w:space="0" w:color="auto"/>
              <w:right w:val="single" w:sz="4" w:space="0" w:color="auto"/>
            </w:tcBorders>
          </w:tcPr>
          <w:p w14:paraId="75DB682D" w14:textId="77777777" w:rsidR="002B1FEF" w:rsidRPr="00D946BD" w:rsidRDefault="002B1FEF" w:rsidP="00E0013F">
            <w:pPr>
              <w:rPr>
                <w:b w:val="0"/>
                <w:bCs w:val="0"/>
                <w:sz w:val="22"/>
              </w:rPr>
            </w:pPr>
            <w:r w:rsidRPr="00D946BD">
              <w:rPr>
                <w:b w:val="0"/>
                <w:bCs w:val="0"/>
                <w:sz w:val="22"/>
              </w:rPr>
              <w:t>5</w:t>
            </w:r>
          </w:p>
        </w:tc>
        <w:tc>
          <w:tcPr>
            <w:cnfStyle w:val="000010000000" w:firstRow="0" w:lastRow="0" w:firstColumn="0" w:lastColumn="0" w:oddVBand="1" w:evenVBand="0" w:oddHBand="0" w:evenHBand="0" w:firstRowFirstColumn="0" w:firstRowLastColumn="0" w:lastRowFirstColumn="0" w:lastRowLastColumn="0"/>
            <w:tcW w:w="4910" w:type="dxa"/>
            <w:tcBorders>
              <w:top w:val="single" w:sz="4" w:space="0" w:color="auto"/>
              <w:left w:val="single" w:sz="4" w:space="0" w:color="auto"/>
              <w:bottom w:val="single" w:sz="4" w:space="0" w:color="auto"/>
              <w:right w:val="single" w:sz="4" w:space="0" w:color="auto"/>
            </w:tcBorders>
          </w:tcPr>
          <w:p w14:paraId="7D387444" w14:textId="77777777" w:rsidR="002B1FEF" w:rsidRPr="00D946BD" w:rsidRDefault="002B1FEF" w:rsidP="00E0013F">
            <w:pPr>
              <w:rPr>
                <w:b w:val="0"/>
                <w:bCs w:val="0"/>
                <w:sz w:val="22"/>
              </w:rPr>
            </w:pPr>
            <w:r w:rsidRPr="00D946BD">
              <w:rPr>
                <w:b w:val="0"/>
                <w:bCs w:val="0"/>
                <w:sz w:val="22"/>
              </w:rPr>
              <w:t>Gültiger &amp; öffentlicher Website SSL</w:t>
            </w:r>
          </w:p>
        </w:tc>
        <w:tc>
          <w:tcPr>
            <w:cnfStyle w:val="000100000010" w:firstRow="0" w:lastRow="0" w:firstColumn="0" w:lastColumn="1" w:oddVBand="0" w:evenVBand="0" w:oddHBand="0" w:evenHBand="0" w:firstRowFirstColumn="0" w:firstRowLastColumn="0" w:lastRowFirstColumn="0" w:lastRowLastColumn="1"/>
            <w:tcW w:w="3561" w:type="dxa"/>
            <w:tcBorders>
              <w:top w:val="single" w:sz="4" w:space="0" w:color="auto"/>
              <w:left w:val="single" w:sz="4" w:space="0" w:color="auto"/>
              <w:bottom w:val="single" w:sz="4" w:space="0" w:color="auto"/>
              <w:right w:val="single" w:sz="4" w:space="0" w:color="auto"/>
            </w:tcBorders>
          </w:tcPr>
          <w:p w14:paraId="79D14086" w14:textId="77777777" w:rsidR="002B1FEF" w:rsidRPr="006C3DD6" w:rsidRDefault="002B1FEF" w:rsidP="00E0013F">
            <w:pPr>
              <w:keepNext/>
              <w:rPr>
                <w:sz w:val="22"/>
              </w:rPr>
            </w:pPr>
            <w:r>
              <w:rPr>
                <w:sz w:val="22"/>
              </w:rPr>
              <w:t>Hoch</w:t>
            </w:r>
          </w:p>
        </w:tc>
      </w:tr>
    </w:tbl>
    <w:p w14:paraId="6DE8CDBF" w14:textId="77777777" w:rsidR="002B1FEF" w:rsidRDefault="002B1FEF">
      <w:pPr>
        <w:suppressAutoHyphens w:val="0"/>
      </w:pPr>
    </w:p>
    <w:p w14:paraId="7677E8DC" w14:textId="77777777" w:rsidR="002B1FEF" w:rsidRDefault="002B1FEF">
      <w:pPr>
        <w:suppressAutoHyphens w:val="0"/>
      </w:pPr>
      <w:r>
        <w:t xml:space="preserve">Unsere Akzeptanztabelle sieht folgendermassen aus: </w:t>
      </w:r>
    </w:p>
    <w:p w14:paraId="31E9E25E" w14:textId="77777777" w:rsidR="002B1FEF" w:rsidRDefault="002B1FEF">
      <w:pPr>
        <w:suppressAutoHyphens w:val="0"/>
      </w:pPr>
    </w:p>
    <w:tbl>
      <w:tblPr>
        <w:tblStyle w:val="ListTable3-Accent1"/>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7"/>
        <w:gridCol w:w="2941"/>
        <w:gridCol w:w="2045"/>
        <w:gridCol w:w="3467"/>
      </w:tblGrid>
      <w:tr w:rsidR="002B1FEF" w:rsidRPr="006C3DD6" w14:paraId="4061F6D5" w14:textId="7085845E" w:rsidTr="002B1F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7" w:type="dxa"/>
            <w:hideMark/>
          </w:tcPr>
          <w:p w14:paraId="749E0A6F" w14:textId="77777777" w:rsidR="002B1FEF" w:rsidRPr="006C3DD6" w:rsidRDefault="002B1FEF" w:rsidP="00E0013F">
            <w:pPr>
              <w:rPr>
                <w:sz w:val="22"/>
              </w:rPr>
            </w:pPr>
            <w:r w:rsidRPr="006C3DD6">
              <w:t>AFo.-Nr.</w:t>
            </w:r>
          </w:p>
        </w:tc>
        <w:tc>
          <w:tcPr>
            <w:cnfStyle w:val="000010000000" w:firstRow="0" w:lastRow="0" w:firstColumn="0" w:lastColumn="0" w:oddVBand="1" w:evenVBand="0" w:oddHBand="0" w:evenHBand="0" w:firstRowFirstColumn="0" w:firstRowLastColumn="0" w:lastRowFirstColumn="0" w:lastRowLastColumn="0"/>
            <w:tcW w:w="2941" w:type="dxa"/>
            <w:hideMark/>
          </w:tcPr>
          <w:p w14:paraId="6E033FCE" w14:textId="77777777" w:rsidR="002B1FEF" w:rsidRPr="006C3DD6" w:rsidRDefault="002B1FEF" w:rsidP="00E0013F">
            <w:pPr>
              <w:rPr>
                <w:sz w:val="22"/>
              </w:rPr>
            </w:pPr>
            <w:r w:rsidRPr="006C3DD6">
              <w:t>Anforderung</w:t>
            </w:r>
            <w:r w:rsidRPr="006C3DD6">
              <w:br/>
              <w:t>(Stichwort)</w:t>
            </w:r>
          </w:p>
        </w:tc>
        <w:tc>
          <w:tcPr>
            <w:tcW w:w="2045" w:type="dxa"/>
          </w:tcPr>
          <w:p w14:paraId="0DB3A8DE" w14:textId="77777777" w:rsidR="002B1FEF" w:rsidRPr="006C3DD6" w:rsidRDefault="002B1FEF" w:rsidP="00E0013F">
            <w:pPr>
              <w:cnfStyle w:val="100000000000" w:firstRow="1" w:lastRow="0" w:firstColumn="0" w:lastColumn="0" w:oddVBand="0" w:evenVBand="0" w:oddHBand="0" w:evenHBand="0" w:firstRowFirstColumn="0" w:firstRowLastColumn="0" w:lastRowFirstColumn="0" w:lastRowLastColumn="0"/>
              <w:rPr>
                <w:sz w:val="22"/>
              </w:rPr>
            </w:pPr>
            <w:r>
              <w:rPr>
                <w:sz w:val="22"/>
              </w:rPr>
              <w:t>Kritikalität</w:t>
            </w:r>
          </w:p>
        </w:tc>
        <w:tc>
          <w:tcPr>
            <w:cnfStyle w:val="000100001000" w:firstRow="0" w:lastRow="0" w:firstColumn="0" w:lastColumn="1" w:oddVBand="0" w:evenVBand="0" w:oddHBand="0" w:evenHBand="0" w:firstRowFirstColumn="0" w:firstRowLastColumn="1" w:lastRowFirstColumn="0" w:lastRowLastColumn="0"/>
            <w:tcW w:w="3467" w:type="dxa"/>
          </w:tcPr>
          <w:p w14:paraId="4D33EFC0" w14:textId="43359F34" w:rsidR="002B1FEF" w:rsidRDefault="002B1FEF" w:rsidP="00E0013F">
            <w:pPr>
              <w:rPr>
                <w:sz w:val="22"/>
              </w:rPr>
            </w:pPr>
            <w:r>
              <w:rPr>
                <w:sz w:val="22"/>
              </w:rPr>
              <w:t>Akzeptiert?</w:t>
            </w:r>
          </w:p>
        </w:tc>
      </w:tr>
      <w:tr w:rsidR="002B1FEF" w:rsidRPr="006C3DD6" w14:paraId="7C7AF710" w14:textId="0B83BA6A" w:rsidTr="002B1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7" w:type="dxa"/>
          </w:tcPr>
          <w:p w14:paraId="09472D56" w14:textId="77777777" w:rsidR="002B1FEF" w:rsidRPr="00D946BD" w:rsidRDefault="002B1FEF" w:rsidP="00E0013F">
            <w:pPr>
              <w:rPr>
                <w:b w:val="0"/>
                <w:bCs w:val="0"/>
                <w:sz w:val="22"/>
              </w:rPr>
            </w:pPr>
            <w:r w:rsidRPr="00D946BD">
              <w:rPr>
                <w:b w:val="0"/>
                <w:bCs w:val="0"/>
                <w:sz w:val="22"/>
              </w:rPr>
              <w:t>1</w:t>
            </w:r>
          </w:p>
        </w:tc>
        <w:tc>
          <w:tcPr>
            <w:cnfStyle w:val="000010000000" w:firstRow="0" w:lastRow="0" w:firstColumn="0" w:lastColumn="0" w:oddVBand="1" w:evenVBand="0" w:oddHBand="0" w:evenHBand="0" w:firstRowFirstColumn="0" w:firstRowLastColumn="0" w:lastRowFirstColumn="0" w:lastRowLastColumn="0"/>
            <w:tcW w:w="2941" w:type="dxa"/>
          </w:tcPr>
          <w:p w14:paraId="0AA2FB8F" w14:textId="77777777" w:rsidR="002B1FEF" w:rsidRPr="006C3DD6" w:rsidRDefault="002B1FEF" w:rsidP="00E0013F">
            <w:pPr>
              <w:rPr>
                <w:sz w:val="22"/>
              </w:rPr>
            </w:pPr>
            <w:r>
              <w:rPr>
                <w:sz w:val="22"/>
              </w:rPr>
              <w:t>Funktionierender Filetransfer</w:t>
            </w:r>
          </w:p>
        </w:tc>
        <w:tc>
          <w:tcPr>
            <w:tcW w:w="2045" w:type="dxa"/>
          </w:tcPr>
          <w:p w14:paraId="29996315" w14:textId="77777777" w:rsidR="002B1FEF" w:rsidRPr="006C3DD6" w:rsidRDefault="002B1FEF" w:rsidP="00E0013F">
            <w:pPr>
              <w:cnfStyle w:val="000000100000" w:firstRow="0" w:lastRow="0" w:firstColumn="0" w:lastColumn="0" w:oddVBand="0" w:evenVBand="0" w:oddHBand="1" w:evenHBand="0" w:firstRowFirstColumn="0" w:firstRowLastColumn="0" w:lastRowFirstColumn="0" w:lastRowLastColumn="0"/>
              <w:rPr>
                <w:sz w:val="22"/>
              </w:rPr>
            </w:pPr>
            <w:r>
              <w:rPr>
                <w:sz w:val="22"/>
              </w:rPr>
              <w:t>Hoch</w:t>
            </w:r>
          </w:p>
        </w:tc>
        <w:tc>
          <w:tcPr>
            <w:cnfStyle w:val="000100000000" w:firstRow="0" w:lastRow="0" w:firstColumn="0" w:lastColumn="1" w:oddVBand="0" w:evenVBand="0" w:oddHBand="0" w:evenHBand="0" w:firstRowFirstColumn="0" w:firstRowLastColumn="0" w:lastRowFirstColumn="0" w:lastRowLastColumn="0"/>
            <w:tcW w:w="3467" w:type="dxa"/>
          </w:tcPr>
          <w:p w14:paraId="57931E18" w14:textId="49817072" w:rsidR="002B1FEF" w:rsidRDefault="002B1FEF" w:rsidP="00E0013F">
            <w:pPr>
              <w:rPr>
                <w:sz w:val="22"/>
              </w:rPr>
            </w:pPr>
            <w:r>
              <w:rPr>
                <w:sz w:val="22"/>
              </w:rPr>
              <w:t>Ja</w:t>
            </w:r>
          </w:p>
        </w:tc>
      </w:tr>
      <w:tr w:rsidR="002B1FEF" w:rsidRPr="006C3DD6" w14:paraId="16755D67" w14:textId="568289A6" w:rsidTr="002B1FEF">
        <w:tc>
          <w:tcPr>
            <w:cnfStyle w:val="001000000000" w:firstRow="0" w:lastRow="0" w:firstColumn="1" w:lastColumn="0" w:oddVBand="0" w:evenVBand="0" w:oddHBand="0" w:evenHBand="0" w:firstRowFirstColumn="0" w:firstRowLastColumn="0" w:lastRowFirstColumn="0" w:lastRowLastColumn="0"/>
            <w:tcW w:w="727" w:type="dxa"/>
          </w:tcPr>
          <w:p w14:paraId="14652A3C" w14:textId="77777777" w:rsidR="002B1FEF" w:rsidRPr="00D946BD" w:rsidRDefault="002B1FEF" w:rsidP="00E0013F">
            <w:pPr>
              <w:rPr>
                <w:b w:val="0"/>
                <w:bCs w:val="0"/>
                <w:sz w:val="22"/>
              </w:rPr>
            </w:pPr>
            <w:r w:rsidRPr="00D946BD">
              <w:rPr>
                <w:b w:val="0"/>
                <w:bCs w:val="0"/>
                <w:sz w:val="22"/>
              </w:rPr>
              <w:t>2</w:t>
            </w:r>
          </w:p>
        </w:tc>
        <w:tc>
          <w:tcPr>
            <w:cnfStyle w:val="000010000000" w:firstRow="0" w:lastRow="0" w:firstColumn="0" w:lastColumn="0" w:oddVBand="1" w:evenVBand="0" w:oddHBand="0" w:evenHBand="0" w:firstRowFirstColumn="0" w:firstRowLastColumn="0" w:lastRowFirstColumn="0" w:lastRowLastColumn="0"/>
            <w:tcW w:w="2941" w:type="dxa"/>
          </w:tcPr>
          <w:p w14:paraId="0811F85F" w14:textId="77777777" w:rsidR="002B1FEF" w:rsidRPr="006C3DD6" w:rsidRDefault="002B1FEF" w:rsidP="00E0013F">
            <w:pPr>
              <w:rPr>
                <w:sz w:val="22"/>
              </w:rPr>
            </w:pPr>
            <w:r>
              <w:rPr>
                <w:sz w:val="22"/>
              </w:rPr>
              <w:t>Usermanagement von Nutzern</w:t>
            </w:r>
          </w:p>
        </w:tc>
        <w:tc>
          <w:tcPr>
            <w:tcW w:w="2045" w:type="dxa"/>
          </w:tcPr>
          <w:p w14:paraId="34720D4F" w14:textId="77777777" w:rsidR="002B1FEF" w:rsidRPr="006C3DD6" w:rsidRDefault="002B1FEF" w:rsidP="00E0013F">
            <w:pPr>
              <w:cnfStyle w:val="000000000000" w:firstRow="0" w:lastRow="0" w:firstColumn="0" w:lastColumn="0" w:oddVBand="0" w:evenVBand="0" w:oddHBand="0" w:evenHBand="0" w:firstRowFirstColumn="0" w:firstRowLastColumn="0" w:lastRowFirstColumn="0" w:lastRowLastColumn="0"/>
              <w:rPr>
                <w:sz w:val="22"/>
              </w:rPr>
            </w:pPr>
            <w:r>
              <w:rPr>
                <w:sz w:val="22"/>
              </w:rPr>
              <w:t>Hoch</w:t>
            </w:r>
          </w:p>
        </w:tc>
        <w:tc>
          <w:tcPr>
            <w:cnfStyle w:val="000100000000" w:firstRow="0" w:lastRow="0" w:firstColumn="0" w:lastColumn="1" w:oddVBand="0" w:evenVBand="0" w:oddHBand="0" w:evenHBand="0" w:firstRowFirstColumn="0" w:firstRowLastColumn="0" w:lastRowFirstColumn="0" w:lastRowLastColumn="0"/>
            <w:tcW w:w="3467" w:type="dxa"/>
          </w:tcPr>
          <w:p w14:paraId="68E79B77" w14:textId="3F7D42D5" w:rsidR="002B1FEF" w:rsidRDefault="002B1FEF" w:rsidP="00E0013F">
            <w:pPr>
              <w:rPr>
                <w:sz w:val="22"/>
              </w:rPr>
            </w:pPr>
            <w:r>
              <w:rPr>
                <w:sz w:val="22"/>
              </w:rPr>
              <w:t>Ja</w:t>
            </w:r>
          </w:p>
        </w:tc>
      </w:tr>
      <w:tr w:rsidR="002B1FEF" w:rsidRPr="006C3DD6" w14:paraId="681DB495" w14:textId="3430A0E5" w:rsidTr="002B1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7" w:type="dxa"/>
            <w:tcBorders>
              <w:bottom w:val="single" w:sz="4" w:space="0" w:color="auto"/>
            </w:tcBorders>
          </w:tcPr>
          <w:p w14:paraId="2F8CF9C2" w14:textId="77777777" w:rsidR="002B1FEF" w:rsidRPr="00D946BD" w:rsidRDefault="002B1FEF" w:rsidP="00E0013F">
            <w:pPr>
              <w:rPr>
                <w:b w:val="0"/>
                <w:bCs w:val="0"/>
                <w:sz w:val="22"/>
              </w:rPr>
            </w:pPr>
            <w:r w:rsidRPr="00D946BD">
              <w:rPr>
                <w:b w:val="0"/>
                <w:bCs w:val="0"/>
                <w:sz w:val="22"/>
              </w:rPr>
              <w:t>3</w:t>
            </w:r>
          </w:p>
        </w:tc>
        <w:tc>
          <w:tcPr>
            <w:cnfStyle w:val="000010000000" w:firstRow="0" w:lastRow="0" w:firstColumn="0" w:lastColumn="0" w:oddVBand="1" w:evenVBand="0" w:oddHBand="0" w:evenHBand="0" w:firstRowFirstColumn="0" w:firstRowLastColumn="0" w:lastRowFirstColumn="0" w:lastRowLastColumn="0"/>
            <w:tcW w:w="2941" w:type="dxa"/>
            <w:tcBorders>
              <w:bottom w:val="single" w:sz="4" w:space="0" w:color="auto"/>
            </w:tcBorders>
          </w:tcPr>
          <w:p w14:paraId="4E5649F0" w14:textId="77777777" w:rsidR="002B1FEF" w:rsidRPr="006C3DD6" w:rsidRDefault="002B1FEF" w:rsidP="00E0013F">
            <w:pPr>
              <w:rPr>
                <w:sz w:val="22"/>
              </w:rPr>
            </w:pPr>
            <w:r>
              <w:rPr>
                <w:sz w:val="22"/>
              </w:rPr>
              <w:t>VPN (Server &lt;-&gt; NAS)</w:t>
            </w:r>
          </w:p>
        </w:tc>
        <w:tc>
          <w:tcPr>
            <w:tcW w:w="2045" w:type="dxa"/>
            <w:tcBorders>
              <w:bottom w:val="single" w:sz="4" w:space="0" w:color="auto"/>
            </w:tcBorders>
          </w:tcPr>
          <w:p w14:paraId="5F5F5A72" w14:textId="77777777" w:rsidR="002B1FEF" w:rsidRPr="006C3DD6" w:rsidRDefault="002B1FEF" w:rsidP="00E0013F">
            <w:pPr>
              <w:cnfStyle w:val="000000100000" w:firstRow="0" w:lastRow="0" w:firstColumn="0" w:lastColumn="0" w:oddVBand="0" w:evenVBand="0" w:oddHBand="1" w:evenHBand="0" w:firstRowFirstColumn="0" w:firstRowLastColumn="0" w:lastRowFirstColumn="0" w:lastRowLastColumn="0"/>
              <w:rPr>
                <w:sz w:val="22"/>
              </w:rPr>
            </w:pPr>
            <w:r>
              <w:rPr>
                <w:sz w:val="22"/>
              </w:rPr>
              <w:t>Hoch</w:t>
            </w:r>
          </w:p>
        </w:tc>
        <w:tc>
          <w:tcPr>
            <w:cnfStyle w:val="000100000000" w:firstRow="0" w:lastRow="0" w:firstColumn="0" w:lastColumn="1" w:oddVBand="0" w:evenVBand="0" w:oddHBand="0" w:evenHBand="0" w:firstRowFirstColumn="0" w:firstRowLastColumn="0" w:lastRowFirstColumn="0" w:lastRowLastColumn="0"/>
            <w:tcW w:w="3467" w:type="dxa"/>
            <w:tcBorders>
              <w:bottom w:val="single" w:sz="4" w:space="0" w:color="auto"/>
            </w:tcBorders>
          </w:tcPr>
          <w:p w14:paraId="48993D3E" w14:textId="7C2D2F94" w:rsidR="002B1FEF" w:rsidRDefault="002B1FEF" w:rsidP="00E0013F">
            <w:pPr>
              <w:rPr>
                <w:sz w:val="22"/>
              </w:rPr>
            </w:pPr>
            <w:r>
              <w:rPr>
                <w:sz w:val="22"/>
              </w:rPr>
              <w:t>Ja</w:t>
            </w:r>
          </w:p>
        </w:tc>
      </w:tr>
      <w:tr w:rsidR="002B1FEF" w:rsidRPr="006C3DD6" w14:paraId="1B1F28F8" w14:textId="245034A1" w:rsidTr="002B1FEF">
        <w:trPr>
          <w:trHeight w:val="323"/>
        </w:trPr>
        <w:tc>
          <w:tcPr>
            <w:cnfStyle w:val="001000000000" w:firstRow="0" w:lastRow="0" w:firstColumn="1" w:lastColumn="0" w:oddVBand="0" w:evenVBand="0" w:oddHBand="0" w:evenHBand="0" w:firstRowFirstColumn="0" w:firstRowLastColumn="0" w:lastRowFirstColumn="0" w:lastRowLastColumn="0"/>
            <w:tcW w:w="727" w:type="dxa"/>
            <w:tcBorders>
              <w:top w:val="single" w:sz="4" w:space="0" w:color="auto"/>
              <w:left w:val="single" w:sz="4" w:space="0" w:color="auto"/>
              <w:bottom w:val="single" w:sz="4" w:space="0" w:color="auto"/>
              <w:right w:val="single" w:sz="4" w:space="0" w:color="auto"/>
            </w:tcBorders>
          </w:tcPr>
          <w:p w14:paraId="56A5AAEB" w14:textId="77777777" w:rsidR="002B1FEF" w:rsidRPr="00D946BD" w:rsidRDefault="002B1FEF" w:rsidP="00E0013F">
            <w:pPr>
              <w:rPr>
                <w:b w:val="0"/>
                <w:bCs w:val="0"/>
                <w:sz w:val="22"/>
              </w:rPr>
            </w:pPr>
            <w:r>
              <w:rPr>
                <w:b w:val="0"/>
                <w:bCs w:val="0"/>
                <w:sz w:val="22"/>
              </w:rPr>
              <w:t>4</w:t>
            </w:r>
          </w:p>
        </w:tc>
        <w:tc>
          <w:tcPr>
            <w:cnfStyle w:val="000010000000" w:firstRow="0" w:lastRow="0" w:firstColumn="0" w:lastColumn="0" w:oddVBand="1" w:evenVBand="0" w:oddHBand="0" w:evenHBand="0" w:firstRowFirstColumn="0" w:firstRowLastColumn="0" w:lastRowFirstColumn="0" w:lastRowLastColumn="0"/>
            <w:tcW w:w="2941" w:type="dxa"/>
            <w:tcBorders>
              <w:top w:val="single" w:sz="4" w:space="0" w:color="auto"/>
              <w:left w:val="single" w:sz="4" w:space="0" w:color="auto"/>
              <w:bottom w:val="single" w:sz="4" w:space="0" w:color="auto"/>
              <w:right w:val="single" w:sz="4" w:space="0" w:color="auto"/>
            </w:tcBorders>
          </w:tcPr>
          <w:p w14:paraId="2C9ADDB4" w14:textId="77777777" w:rsidR="002B1FEF" w:rsidRPr="006C3DD6" w:rsidRDefault="002B1FEF" w:rsidP="00E0013F">
            <w:pPr>
              <w:rPr>
                <w:sz w:val="22"/>
              </w:rPr>
            </w:pPr>
            <w:r>
              <w:rPr>
                <w:sz w:val="22"/>
              </w:rPr>
              <w:t>Automatisierter Fotoupload</w:t>
            </w:r>
          </w:p>
        </w:tc>
        <w:tc>
          <w:tcPr>
            <w:tcW w:w="2045" w:type="dxa"/>
            <w:tcBorders>
              <w:top w:val="single" w:sz="4" w:space="0" w:color="auto"/>
              <w:left w:val="single" w:sz="4" w:space="0" w:color="auto"/>
              <w:bottom w:val="single" w:sz="4" w:space="0" w:color="auto"/>
              <w:right w:val="single" w:sz="4" w:space="0" w:color="auto"/>
            </w:tcBorders>
          </w:tcPr>
          <w:p w14:paraId="4C37FE2F" w14:textId="77777777" w:rsidR="002B1FEF" w:rsidRPr="006C3DD6" w:rsidRDefault="002B1FEF" w:rsidP="00E0013F">
            <w:pPr>
              <w:cnfStyle w:val="000000000000" w:firstRow="0" w:lastRow="0" w:firstColumn="0" w:lastColumn="0" w:oddVBand="0" w:evenVBand="0" w:oddHBand="0" w:evenHBand="0" w:firstRowFirstColumn="0" w:firstRowLastColumn="0" w:lastRowFirstColumn="0" w:lastRowLastColumn="0"/>
              <w:rPr>
                <w:sz w:val="22"/>
              </w:rPr>
            </w:pPr>
            <w:r>
              <w:rPr>
                <w:sz w:val="22"/>
              </w:rPr>
              <w:t>Mittel</w:t>
            </w:r>
          </w:p>
        </w:tc>
        <w:tc>
          <w:tcPr>
            <w:cnfStyle w:val="000100000000" w:firstRow="0" w:lastRow="0" w:firstColumn="0" w:lastColumn="1" w:oddVBand="0" w:evenVBand="0" w:oddHBand="0" w:evenHBand="0" w:firstRowFirstColumn="0" w:firstRowLastColumn="0" w:lastRowFirstColumn="0" w:lastRowLastColumn="0"/>
            <w:tcW w:w="3467" w:type="dxa"/>
            <w:tcBorders>
              <w:top w:val="single" w:sz="4" w:space="0" w:color="auto"/>
              <w:left w:val="single" w:sz="4" w:space="0" w:color="auto"/>
              <w:bottom w:val="single" w:sz="4" w:space="0" w:color="auto"/>
              <w:right w:val="single" w:sz="4" w:space="0" w:color="auto"/>
            </w:tcBorders>
          </w:tcPr>
          <w:p w14:paraId="33FFBFC2" w14:textId="1D94A7AB" w:rsidR="002B1FEF" w:rsidRDefault="002B1FEF" w:rsidP="00E0013F">
            <w:pPr>
              <w:rPr>
                <w:sz w:val="22"/>
              </w:rPr>
            </w:pPr>
            <w:r>
              <w:rPr>
                <w:sz w:val="22"/>
              </w:rPr>
              <w:t>Ja</w:t>
            </w:r>
          </w:p>
        </w:tc>
      </w:tr>
      <w:tr w:rsidR="002B1FEF" w:rsidRPr="006C3DD6" w14:paraId="64F49E24" w14:textId="64E640D5" w:rsidTr="002B1FEF">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727" w:type="dxa"/>
            <w:tcBorders>
              <w:top w:val="single" w:sz="4" w:space="0" w:color="auto"/>
              <w:left w:val="single" w:sz="4" w:space="0" w:color="auto"/>
              <w:bottom w:val="single" w:sz="4" w:space="0" w:color="auto"/>
              <w:right w:val="single" w:sz="4" w:space="0" w:color="auto"/>
            </w:tcBorders>
          </w:tcPr>
          <w:p w14:paraId="1573680C" w14:textId="77777777" w:rsidR="002B1FEF" w:rsidRPr="00D946BD" w:rsidRDefault="002B1FEF" w:rsidP="00E0013F">
            <w:pPr>
              <w:rPr>
                <w:b w:val="0"/>
                <w:bCs w:val="0"/>
                <w:sz w:val="22"/>
              </w:rPr>
            </w:pPr>
            <w:r w:rsidRPr="00D946BD">
              <w:rPr>
                <w:b w:val="0"/>
                <w:bCs w:val="0"/>
                <w:sz w:val="22"/>
              </w:rPr>
              <w:t>5</w:t>
            </w:r>
          </w:p>
        </w:tc>
        <w:tc>
          <w:tcPr>
            <w:cnfStyle w:val="000010000000" w:firstRow="0" w:lastRow="0" w:firstColumn="0" w:lastColumn="0" w:oddVBand="1" w:evenVBand="0" w:oddHBand="0" w:evenHBand="0" w:firstRowFirstColumn="0" w:firstRowLastColumn="0" w:lastRowFirstColumn="0" w:lastRowLastColumn="0"/>
            <w:tcW w:w="2941" w:type="dxa"/>
            <w:tcBorders>
              <w:top w:val="single" w:sz="4" w:space="0" w:color="auto"/>
              <w:left w:val="single" w:sz="4" w:space="0" w:color="auto"/>
              <w:bottom w:val="single" w:sz="4" w:space="0" w:color="auto"/>
              <w:right w:val="single" w:sz="4" w:space="0" w:color="auto"/>
            </w:tcBorders>
          </w:tcPr>
          <w:p w14:paraId="076B3F72" w14:textId="77777777" w:rsidR="002B1FEF" w:rsidRPr="00D946BD" w:rsidRDefault="002B1FEF" w:rsidP="00E0013F">
            <w:pPr>
              <w:rPr>
                <w:b w:val="0"/>
                <w:bCs w:val="0"/>
                <w:sz w:val="22"/>
              </w:rPr>
            </w:pPr>
            <w:r w:rsidRPr="00D946BD">
              <w:rPr>
                <w:b w:val="0"/>
                <w:bCs w:val="0"/>
                <w:sz w:val="22"/>
              </w:rPr>
              <w:t>Gültiger &amp; öffentlicher Website SSL</w:t>
            </w:r>
          </w:p>
        </w:tc>
        <w:tc>
          <w:tcPr>
            <w:tcW w:w="2045" w:type="dxa"/>
            <w:tcBorders>
              <w:top w:val="single" w:sz="4" w:space="0" w:color="auto"/>
              <w:left w:val="single" w:sz="4" w:space="0" w:color="auto"/>
              <w:bottom w:val="single" w:sz="4" w:space="0" w:color="auto"/>
              <w:right w:val="single" w:sz="4" w:space="0" w:color="auto"/>
            </w:tcBorders>
          </w:tcPr>
          <w:p w14:paraId="386DBCE6" w14:textId="77777777" w:rsidR="002B1FEF" w:rsidRPr="006C3DD6" w:rsidRDefault="002B1FEF" w:rsidP="00E0013F">
            <w:pPr>
              <w:keepNext/>
              <w:cnfStyle w:val="010000000000" w:firstRow="0" w:lastRow="1" w:firstColumn="0" w:lastColumn="0" w:oddVBand="0" w:evenVBand="0" w:oddHBand="0" w:evenHBand="0" w:firstRowFirstColumn="0" w:firstRowLastColumn="0" w:lastRowFirstColumn="0" w:lastRowLastColumn="0"/>
              <w:rPr>
                <w:sz w:val="22"/>
              </w:rPr>
            </w:pPr>
            <w:r>
              <w:rPr>
                <w:sz w:val="22"/>
              </w:rPr>
              <w:t>Hoch</w:t>
            </w:r>
          </w:p>
        </w:tc>
        <w:tc>
          <w:tcPr>
            <w:cnfStyle w:val="000100000010" w:firstRow="0" w:lastRow="0" w:firstColumn="0" w:lastColumn="1" w:oddVBand="0" w:evenVBand="0" w:oddHBand="0" w:evenHBand="0" w:firstRowFirstColumn="0" w:firstRowLastColumn="0" w:lastRowFirstColumn="0" w:lastRowLastColumn="1"/>
            <w:tcW w:w="3467" w:type="dxa"/>
            <w:tcBorders>
              <w:top w:val="single" w:sz="4" w:space="0" w:color="auto"/>
              <w:left w:val="single" w:sz="4" w:space="0" w:color="auto"/>
              <w:bottom w:val="single" w:sz="4" w:space="0" w:color="auto"/>
              <w:right w:val="single" w:sz="4" w:space="0" w:color="auto"/>
            </w:tcBorders>
          </w:tcPr>
          <w:p w14:paraId="70520FA1" w14:textId="3CC569D6" w:rsidR="002B1FEF" w:rsidRDefault="002B1FEF" w:rsidP="00E0013F">
            <w:pPr>
              <w:keepNext/>
              <w:rPr>
                <w:sz w:val="22"/>
              </w:rPr>
            </w:pPr>
            <w:r>
              <w:rPr>
                <w:sz w:val="22"/>
              </w:rPr>
              <w:t>Ja</w:t>
            </w:r>
          </w:p>
        </w:tc>
      </w:tr>
    </w:tbl>
    <w:p w14:paraId="29210874" w14:textId="4163EF8E" w:rsidR="006302C2" w:rsidRDefault="006302C2">
      <w:pPr>
        <w:suppressAutoHyphens w:val="0"/>
        <w:rPr>
          <w:rFonts w:cs="Arial"/>
          <w:b/>
          <w:bCs/>
          <w:iCs/>
          <w:kern w:val="1"/>
          <w:sz w:val="22"/>
          <w:szCs w:val="28"/>
        </w:rPr>
      </w:pPr>
      <w:r>
        <w:br w:type="page"/>
      </w:r>
    </w:p>
    <w:p w14:paraId="62B61DB8" w14:textId="77777777" w:rsidR="00CA46C9" w:rsidRDefault="00CA46C9" w:rsidP="005348BD">
      <w:pPr>
        <w:pStyle w:val="Heading2"/>
        <w:numPr>
          <w:ilvl w:val="1"/>
          <w:numId w:val="27"/>
        </w:numPr>
      </w:pPr>
      <w:bookmarkStart w:id="24" w:name="_Toc199949362"/>
      <w:r>
        <w:lastRenderedPageBreak/>
        <w:t>Testprotokoll</w:t>
      </w:r>
      <w:bookmarkEnd w:id="21"/>
      <w:bookmarkEnd w:id="22"/>
      <w:bookmarkEnd w:id="23"/>
      <w:bookmarkEnd w:id="24"/>
    </w:p>
    <w:p w14:paraId="0022C2DE" w14:textId="6297515A" w:rsidR="008A6DA7" w:rsidRDefault="008A6DA7" w:rsidP="00CA46C9">
      <w:pPr>
        <w:rPr>
          <w:color w:val="B2A1C7" w:themeColor="accent4" w:themeTint="99"/>
        </w:rPr>
      </w:pPr>
      <w:r w:rsidRPr="008A6DA7">
        <w:t xml:space="preserve">Nachfolgend ist das Testprotokoll in Kurzform zum </w:t>
      </w:r>
      <w:r w:rsidR="00AE2D56" w:rsidRPr="008A6DA7">
        <w:t>Überfliege</w:t>
      </w:r>
      <w:r w:rsidR="00AE2D56">
        <w:t>n</w:t>
      </w:r>
      <w:r w:rsidRPr="008A6DA7">
        <w:t>:</w:t>
      </w:r>
    </w:p>
    <w:p w14:paraId="2217C440" w14:textId="77777777" w:rsidR="00674E59" w:rsidRDefault="00674E59" w:rsidP="00CA46C9">
      <w:pPr>
        <w:rPr>
          <w:color w:val="B2A1C7" w:themeColor="accent4" w:themeTint="9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8"/>
        <w:gridCol w:w="7719"/>
      </w:tblGrid>
      <w:tr w:rsidR="00674E59" w:rsidRPr="005218F3" w14:paraId="06F6DDD9" w14:textId="77777777" w:rsidTr="00E90DA6">
        <w:trPr>
          <w:trHeight w:val="355"/>
        </w:trPr>
        <w:tc>
          <w:tcPr>
            <w:tcW w:w="2028" w:type="dxa"/>
            <w:shd w:val="clear" w:color="auto" w:fill="4F81BD" w:themeFill="accent1"/>
          </w:tcPr>
          <w:p w14:paraId="359BBAA4" w14:textId="77777777" w:rsidR="00674E59" w:rsidRPr="00DE0DD4" w:rsidRDefault="00674E59">
            <w:pPr>
              <w:rPr>
                <w:rFonts w:cs="Arial"/>
                <w:b/>
                <w:color w:val="FFFFFF" w:themeColor="background1"/>
              </w:rPr>
            </w:pPr>
            <w:r w:rsidRPr="00DE0DD4">
              <w:rPr>
                <w:rFonts w:cs="Arial"/>
                <w:b/>
                <w:color w:val="FFFFFF" w:themeColor="background1"/>
              </w:rPr>
              <w:t>Testdatum</w:t>
            </w:r>
          </w:p>
        </w:tc>
        <w:tc>
          <w:tcPr>
            <w:tcW w:w="7719" w:type="dxa"/>
            <w:shd w:val="clear" w:color="auto" w:fill="auto"/>
          </w:tcPr>
          <w:p w14:paraId="325406FC" w14:textId="2CCA1DD1" w:rsidR="00674E59" w:rsidRPr="005218F3" w:rsidRDefault="00DE0DD4" w:rsidP="00DE0DD4">
            <w:r>
              <w:t>0</w:t>
            </w:r>
            <w:r w:rsidR="004D61C1">
              <w:t>1</w:t>
            </w:r>
            <w:r>
              <w:t>.06.2025</w:t>
            </w:r>
          </w:p>
          <w:p w14:paraId="5C9CD07B" w14:textId="77777777" w:rsidR="00674E59" w:rsidRPr="005218F3" w:rsidRDefault="00674E59">
            <w:pPr>
              <w:rPr>
                <w:rFonts w:cs="Arial"/>
                <w:color w:val="B2A1C7" w:themeColor="accent4" w:themeTint="99"/>
              </w:rPr>
            </w:pPr>
          </w:p>
        </w:tc>
      </w:tr>
      <w:tr w:rsidR="006302C2" w:rsidRPr="005218F3" w14:paraId="369F78FC" w14:textId="77777777" w:rsidTr="00E90DA6">
        <w:trPr>
          <w:trHeight w:val="367"/>
        </w:trPr>
        <w:tc>
          <w:tcPr>
            <w:tcW w:w="2028" w:type="dxa"/>
            <w:shd w:val="clear" w:color="auto" w:fill="4F81BD" w:themeFill="accent1"/>
          </w:tcPr>
          <w:p w14:paraId="17400BF0" w14:textId="3A201B8D" w:rsidR="006302C2" w:rsidRPr="00DE0DD4" w:rsidRDefault="006302C2">
            <w:pPr>
              <w:rPr>
                <w:rFonts w:cs="Arial"/>
                <w:b/>
                <w:color w:val="FFFFFF" w:themeColor="background1"/>
              </w:rPr>
            </w:pPr>
            <w:r w:rsidRPr="00DE0DD4">
              <w:rPr>
                <w:rFonts w:cs="Arial"/>
                <w:b/>
                <w:color w:val="FFFFFF" w:themeColor="background1"/>
              </w:rPr>
              <w:t>Testf</w:t>
            </w:r>
            <w:r w:rsidR="0001064E">
              <w:rPr>
                <w:rFonts w:cs="Arial"/>
                <w:b/>
                <w:color w:val="FFFFFF" w:themeColor="background1"/>
              </w:rPr>
              <w:t>älle</w:t>
            </w:r>
          </w:p>
          <w:p w14:paraId="55871551" w14:textId="77777777" w:rsidR="006302C2" w:rsidRPr="00DE0DD4" w:rsidRDefault="006302C2">
            <w:pPr>
              <w:rPr>
                <w:rFonts w:cs="Arial"/>
                <w:b/>
                <w:color w:val="FFFFFF" w:themeColor="background1"/>
              </w:rPr>
            </w:pPr>
          </w:p>
        </w:tc>
        <w:tc>
          <w:tcPr>
            <w:tcW w:w="7719" w:type="dxa"/>
            <w:shd w:val="clear" w:color="auto" w:fill="auto"/>
          </w:tcPr>
          <w:p w14:paraId="3A49A72F" w14:textId="01EACEC6" w:rsidR="006302C2" w:rsidRPr="005218F3" w:rsidRDefault="007F2029">
            <w:pPr>
              <w:rPr>
                <w:rFonts w:cs="Arial"/>
                <w:color w:val="B2A1C7" w:themeColor="accent4" w:themeTint="99"/>
              </w:rPr>
            </w:pPr>
            <w:r>
              <w:t>FE01 / US1</w:t>
            </w:r>
            <w:r w:rsidR="0001064E">
              <w:t xml:space="preserve"> – FE07 / US7</w:t>
            </w:r>
          </w:p>
        </w:tc>
      </w:tr>
      <w:tr w:rsidR="00674E59" w:rsidRPr="005218F3" w14:paraId="5B54B94B" w14:textId="77777777" w:rsidTr="00E90DA6">
        <w:trPr>
          <w:trHeight w:val="355"/>
        </w:trPr>
        <w:tc>
          <w:tcPr>
            <w:tcW w:w="2028" w:type="dxa"/>
            <w:shd w:val="clear" w:color="auto" w:fill="4F81BD" w:themeFill="accent1"/>
          </w:tcPr>
          <w:p w14:paraId="47A9752B" w14:textId="77777777" w:rsidR="00674E59" w:rsidRPr="00DE0DD4" w:rsidRDefault="00674E59">
            <w:pPr>
              <w:rPr>
                <w:rFonts w:cs="Arial"/>
                <w:b/>
                <w:color w:val="FFFFFF" w:themeColor="background1"/>
              </w:rPr>
            </w:pPr>
            <w:r w:rsidRPr="00DE0DD4">
              <w:rPr>
                <w:rFonts w:cs="Arial"/>
                <w:b/>
                <w:color w:val="FFFFFF" w:themeColor="background1"/>
              </w:rPr>
              <w:t>Tester</w:t>
            </w:r>
          </w:p>
        </w:tc>
        <w:tc>
          <w:tcPr>
            <w:tcW w:w="7719" w:type="dxa"/>
            <w:shd w:val="clear" w:color="auto" w:fill="auto"/>
          </w:tcPr>
          <w:p w14:paraId="24E4C820" w14:textId="2310D1EE" w:rsidR="00674E59" w:rsidRPr="007F2029" w:rsidRDefault="007F2029" w:rsidP="006302C2">
            <w:r w:rsidRPr="007F2029">
              <w:t>David Ammann</w:t>
            </w:r>
          </w:p>
          <w:p w14:paraId="7AC4649C" w14:textId="77777777" w:rsidR="00674E59" w:rsidRPr="005218F3" w:rsidRDefault="00674E59">
            <w:pPr>
              <w:rPr>
                <w:rFonts w:cs="Arial"/>
                <w:color w:val="B2A1C7" w:themeColor="accent4" w:themeTint="99"/>
              </w:rPr>
            </w:pPr>
          </w:p>
        </w:tc>
      </w:tr>
      <w:tr w:rsidR="00674E59" w:rsidRPr="00F1289E" w14:paraId="2CAF0299" w14:textId="77777777" w:rsidTr="00E90DA6">
        <w:trPr>
          <w:trHeight w:val="545"/>
        </w:trPr>
        <w:tc>
          <w:tcPr>
            <w:tcW w:w="2028" w:type="dxa"/>
            <w:shd w:val="clear" w:color="auto" w:fill="4F81BD" w:themeFill="accent1"/>
          </w:tcPr>
          <w:p w14:paraId="5C555F91" w14:textId="77777777" w:rsidR="00674E59" w:rsidRPr="00DE0DD4" w:rsidRDefault="00674E59">
            <w:pPr>
              <w:rPr>
                <w:rFonts w:cs="Arial"/>
                <w:b/>
                <w:color w:val="FFFFFF" w:themeColor="background1"/>
              </w:rPr>
            </w:pPr>
            <w:r w:rsidRPr="00DE0DD4">
              <w:rPr>
                <w:rFonts w:cs="Arial"/>
                <w:b/>
                <w:color w:val="FFFFFF" w:themeColor="background1"/>
              </w:rPr>
              <w:t>Gesamttestresultat</w:t>
            </w:r>
          </w:p>
        </w:tc>
        <w:tc>
          <w:tcPr>
            <w:tcW w:w="7719" w:type="dxa"/>
            <w:shd w:val="clear" w:color="auto" w:fill="auto"/>
          </w:tcPr>
          <w:p w14:paraId="5240180A" w14:textId="49FC7950" w:rsidR="00674E59" w:rsidRPr="00F1289E" w:rsidRDefault="00071443">
            <w:pPr>
              <w:rPr>
                <w:rFonts w:cs="Arial"/>
              </w:rPr>
            </w:pPr>
            <w:r>
              <w:rPr>
                <w:rFonts w:cs="Arial"/>
              </w:rPr>
              <w:sym w:font="Wingdings" w:char="F078"/>
            </w:r>
            <w:r w:rsidR="00674E59" w:rsidRPr="00F1289E">
              <w:rPr>
                <w:rFonts w:cs="Arial"/>
              </w:rPr>
              <w:t xml:space="preserve"> Abgenommen</w:t>
            </w:r>
          </w:p>
          <w:p w14:paraId="7FE713B7" w14:textId="77777777" w:rsidR="00674E59" w:rsidRPr="00F1289E" w:rsidRDefault="00674E59">
            <w:pPr>
              <w:rPr>
                <w:rFonts w:cs="Arial"/>
              </w:rPr>
            </w:pPr>
            <w:r w:rsidRPr="00F1289E">
              <w:rPr>
                <w:rFonts w:cs="Arial"/>
              </w:rPr>
              <w:sym w:font="Wingdings" w:char="F0A8"/>
            </w:r>
            <w:r w:rsidRPr="00F1289E">
              <w:rPr>
                <w:rFonts w:cs="Arial"/>
              </w:rPr>
              <w:t xml:space="preserve"> Abgenommen mit Nacharbeiten</w:t>
            </w:r>
          </w:p>
          <w:p w14:paraId="5EEC5CBF" w14:textId="77777777" w:rsidR="00674E59" w:rsidRPr="00F1289E" w:rsidRDefault="00674E59">
            <w:pPr>
              <w:rPr>
                <w:rFonts w:cs="Arial"/>
              </w:rPr>
            </w:pPr>
            <w:r w:rsidRPr="00F1289E">
              <w:rPr>
                <w:rFonts w:cs="Arial"/>
              </w:rPr>
              <w:sym w:font="Wingdings" w:char="F0A8"/>
            </w:r>
            <w:r w:rsidRPr="00F1289E">
              <w:rPr>
                <w:rFonts w:cs="Arial"/>
              </w:rPr>
              <w:t xml:space="preserve"> Nicht abgenommen</w:t>
            </w:r>
          </w:p>
        </w:tc>
      </w:tr>
      <w:tr w:rsidR="00674E59" w:rsidRPr="00F1289E" w14:paraId="6CC53CE2" w14:textId="77777777" w:rsidTr="00E90DA6">
        <w:trPr>
          <w:trHeight w:val="533"/>
        </w:trPr>
        <w:tc>
          <w:tcPr>
            <w:tcW w:w="2028" w:type="dxa"/>
            <w:shd w:val="clear" w:color="auto" w:fill="4F81BD" w:themeFill="accent1"/>
          </w:tcPr>
          <w:p w14:paraId="0320CDC6" w14:textId="67ED5DC3" w:rsidR="00674E59" w:rsidRPr="00DE0DD4" w:rsidRDefault="0001064E">
            <w:pPr>
              <w:rPr>
                <w:rFonts w:cs="Arial"/>
                <w:b/>
                <w:color w:val="FFFFFF" w:themeColor="background1"/>
              </w:rPr>
            </w:pPr>
            <w:r>
              <w:rPr>
                <w:rFonts w:cs="Arial"/>
                <w:b/>
                <w:color w:val="FFFFFF" w:themeColor="background1"/>
              </w:rPr>
              <w:t>Nachbearbeiten</w:t>
            </w:r>
          </w:p>
          <w:p w14:paraId="45EFECC7" w14:textId="77777777" w:rsidR="00674E59" w:rsidRPr="00DE0DD4" w:rsidRDefault="00674E59">
            <w:pPr>
              <w:rPr>
                <w:rFonts w:cs="Arial"/>
                <w:b/>
                <w:color w:val="FFFFFF" w:themeColor="background1"/>
              </w:rPr>
            </w:pPr>
          </w:p>
        </w:tc>
        <w:tc>
          <w:tcPr>
            <w:tcW w:w="7719" w:type="dxa"/>
            <w:shd w:val="clear" w:color="auto" w:fill="auto"/>
          </w:tcPr>
          <w:p w14:paraId="205B61D7" w14:textId="513206C6" w:rsidR="00674E59" w:rsidRPr="00F1289E" w:rsidRDefault="0001064E">
            <w:pPr>
              <w:rPr>
                <w:rFonts w:cs="Arial"/>
              </w:rPr>
            </w:pPr>
            <w:r>
              <w:rPr>
                <w:rFonts w:cs="Arial"/>
              </w:rPr>
              <w:t>-</w:t>
            </w:r>
          </w:p>
        </w:tc>
      </w:tr>
      <w:tr w:rsidR="00674E59" w:rsidRPr="00F1289E" w14:paraId="02CC9AF2" w14:textId="77777777" w:rsidTr="00E90DA6">
        <w:trPr>
          <w:trHeight w:val="1246"/>
        </w:trPr>
        <w:tc>
          <w:tcPr>
            <w:tcW w:w="2028" w:type="dxa"/>
            <w:shd w:val="clear" w:color="auto" w:fill="4F81BD" w:themeFill="accent1"/>
          </w:tcPr>
          <w:p w14:paraId="4B05A808" w14:textId="4A8FF5DA" w:rsidR="00674E59" w:rsidRPr="00DE0DD4" w:rsidRDefault="00674E59">
            <w:pPr>
              <w:rPr>
                <w:rFonts w:cs="Arial"/>
                <w:b/>
                <w:color w:val="FFFFFF" w:themeColor="background1"/>
              </w:rPr>
            </w:pPr>
            <w:r w:rsidRPr="00DE0DD4">
              <w:rPr>
                <w:rFonts w:cs="Arial"/>
                <w:b/>
                <w:color w:val="FFFFFF" w:themeColor="background1"/>
              </w:rPr>
              <w:t>Unterschrift Tester</w:t>
            </w:r>
          </w:p>
        </w:tc>
        <w:tc>
          <w:tcPr>
            <w:tcW w:w="7719" w:type="dxa"/>
            <w:shd w:val="clear" w:color="auto" w:fill="auto"/>
          </w:tcPr>
          <w:p w14:paraId="7447D53E" w14:textId="54BD2413" w:rsidR="00674E59" w:rsidRPr="00F1289E" w:rsidRDefault="005544D6" w:rsidP="005348BD">
            <w:pPr>
              <w:keepNext/>
              <w:rPr>
                <w:rFonts w:cs="Arial"/>
              </w:rPr>
            </w:pPr>
            <w:r w:rsidRPr="005544D6">
              <w:rPr>
                <w:rFonts w:cs="Arial"/>
                <w:noProof/>
              </w:rPr>
              <w:drawing>
                <wp:inline distT="0" distB="0" distL="0" distR="0" wp14:anchorId="771DD6EC" wp14:editId="5BBCB281">
                  <wp:extent cx="2232838" cy="749961"/>
                  <wp:effectExtent l="0" t="0" r="0" b="0"/>
                  <wp:docPr id="2127290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290677" name=""/>
                          <pic:cNvPicPr/>
                        </pic:nvPicPr>
                        <pic:blipFill>
                          <a:blip r:embed="rId8"/>
                          <a:stretch>
                            <a:fillRect/>
                          </a:stretch>
                        </pic:blipFill>
                        <pic:spPr>
                          <a:xfrm>
                            <a:off x="0" y="0"/>
                            <a:ext cx="2263425" cy="760235"/>
                          </a:xfrm>
                          <a:prstGeom prst="rect">
                            <a:avLst/>
                          </a:prstGeom>
                        </pic:spPr>
                      </pic:pic>
                    </a:graphicData>
                  </a:graphic>
                </wp:inline>
              </w:drawing>
            </w:r>
          </w:p>
        </w:tc>
      </w:tr>
    </w:tbl>
    <w:p w14:paraId="0594E8A5" w14:textId="5FE77A45" w:rsidR="001F1B81" w:rsidRPr="005218F3" w:rsidRDefault="005348BD" w:rsidP="005348BD">
      <w:pPr>
        <w:pStyle w:val="Caption"/>
        <w:rPr>
          <w:color w:val="B2A1C7" w:themeColor="accent4" w:themeTint="99"/>
        </w:rPr>
      </w:pPr>
      <w:bookmarkStart w:id="25" w:name="_Toc199941385"/>
      <w:r>
        <w:t xml:space="preserve">Tabelle </w:t>
      </w:r>
      <w:fldSimple w:instr=" SEQ Tabelle \* ARABIC ">
        <w:r>
          <w:rPr>
            <w:noProof/>
          </w:rPr>
          <w:t>1</w:t>
        </w:r>
      </w:fldSimple>
      <w:r>
        <w:t>: Testprotokoll</w:t>
      </w:r>
      <w:bookmarkEnd w:id="25"/>
    </w:p>
    <w:p w14:paraId="62B61DBA" w14:textId="77777777" w:rsidR="00CA46C9" w:rsidRDefault="00CA46C9" w:rsidP="00CA46C9">
      <w:pPr>
        <w:pStyle w:val="BodyText"/>
      </w:pPr>
    </w:p>
    <w:p w14:paraId="62B61DBB" w14:textId="77777777" w:rsidR="00CA46C9" w:rsidRDefault="00CA46C9" w:rsidP="005348BD">
      <w:pPr>
        <w:pStyle w:val="Heading2"/>
        <w:numPr>
          <w:ilvl w:val="1"/>
          <w:numId w:val="27"/>
        </w:numPr>
      </w:pPr>
      <w:bookmarkStart w:id="26" w:name="_Toc323297269"/>
      <w:bookmarkStart w:id="27" w:name="_Toc377970180"/>
      <w:bookmarkStart w:id="28" w:name="_Toc199949363"/>
      <w:r>
        <w:t>Abnahme</w:t>
      </w:r>
      <w:bookmarkEnd w:id="26"/>
      <w:bookmarkEnd w:id="27"/>
      <w:bookmarkEnd w:id="28"/>
    </w:p>
    <w:p w14:paraId="62B61DBC" w14:textId="10699C35" w:rsidR="00CA46C9" w:rsidRPr="005218F3" w:rsidRDefault="00C165E2" w:rsidP="00580A48">
      <w:r>
        <w:t>Die Abnahme erfolgt folgend</w:t>
      </w:r>
      <w:r w:rsidR="006858C8">
        <w:t xml:space="preserve"> in diesem </w:t>
      </w:r>
      <w:r w:rsidR="00580A48">
        <w:t>Abschnitt:</w:t>
      </w:r>
    </w:p>
    <w:p w14:paraId="62B61DBD" w14:textId="77777777" w:rsidR="00CA46C9" w:rsidRPr="00F1289E" w:rsidRDefault="00CA46C9" w:rsidP="00CA46C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684"/>
      </w:tblGrid>
      <w:tr w:rsidR="00CA46C9" w:rsidRPr="00F1289E" w14:paraId="62B61DC1" w14:textId="77777777" w:rsidTr="00E90DA6">
        <w:tc>
          <w:tcPr>
            <w:tcW w:w="2093" w:type="dxa"/>
            <w:shd w:val="clear" w:color="auto" w:fill="4F81BD" w:themeFill="accent1"/>
          </w:tcPr>
          <w:p w14:paraId="62B61DBE" w14:textId="77777777" w:rsidR="00CA46C9" w:rsidRPr="00DE0DD4" w:rsidRDefault="00CA46C9">
            <w:pPr>
              <w:rPr>
                <w:rFonts w:cs="Arial"/>
                <w:b/>
                <w:color w:val="FFFFFF" w:themeColor="background1"/>
              </w:rPr>
            </w:pPr>
            <w:r w:rsidRPr="00DE0DD4">
              <w:rPr>
                <w:rFonts w:cs="Arial"/>
                <w:b/>
                <w:color w:val="FFFFFF" w:themeColor="background1"/>
              </w:rPr>
              <w:t>Testdatum</w:t>
            </w:r>
          </w:p>
        </w:tc>
        <w:tc>
          <w:tcPr>
            <w:tcW w:w="7684" w:type="dxa"/>
            <w:shd w:val="clear" w:color="auto" w:fill="auto"/>
          </w:tcPr>
          <w:p w14:paraId="7D20BB6E" w14:textId="77777777" w:rsidR="00CA46C9" w:rsidRDefault="00580A48" w:rsidP="00C54359">
            <w:r>
              <w:t>04.06.2025</w:t>
            </w:r>
          </w:p>
          <w:p w14:paraId="62B61DC0" w14:textId="77777777" w:rsidR="00580A48" w:rsidRPr="00580A48" w:rsidRDefault="00580A48" w:rsidP="00C54359"/>
        </w:tc>
      </w:tr>
      <w:tr w:rsidR="00CA46C9" w:rsidRPr="00F1289E" w14:paraId="62B61DC5" w14:textId="77777777" w:rsidTr="00E90DA6">
        <w:tc>
          <w:tcPr>
            <w:tcW w:w="2093" w:type="dxa"/>
            <w:shd w:val="clear" w:color="auto" w:fill="4F81BD" w:themeFill="accent1"/>
          </w:tcPr>
          <w:p w14:paraId="62B61DC2" w14:textId="77777777" w:rsidR="00CA46C9" w:rsidRPr="00DE0DD4" w:rsidRDefault="00CA46C9">
            <w:pPr>
              <w:rPr>
                <w:rFonts w:cs="Arial"/>
                <w:b/>
                <w:color w:val="FFFFFF" w:themeColor="background1"/>
              </w:rPr>
            </w:pPr>
            <w:r w:rsidRPr="00DE0DD4">
              <w:rPr>
                <w:rFonts w:cs="Arial"/>
                <w:b/>
                <w:color w:val="FFFFFF" w:themeColor="background1"/>
              </w:rPr>
              <w:t>Tester</w:t>
            </w:r>
          </w:p>
        </w:tc>
        <w:tc>
          <w:tcPr>
            <w:tcW w:w="7684" w:type="dxa"/>
            <w:shd w:val="clear" w:color="auto" w:fill="auto"/>
          </w:tcPr>
          <w:p w14:paraId="62B61DC3" w14:textId="7CB11DBD" w:rsidR="00CA46C9" w:rsidRPr="005218F3" w:rsidRDefault="00C54359" w:rsidP="00C54359">
            <w:r>
              <w:t>David Ammann</w:t>
            </w:r>
          </w:p>
          <w:p w14:paraId="62B61DC4" w14:textId="77777777" w:rsidR="00CA46C9" w:rsidRPr="005218F3" w:rsidRDefault="00CA46C9" w:rsidP="00C54359">
            <w:pPr>
              <w:rPr>
                <w:rFonts w:cs="Arial"/>
                <w:color w:val="B2A1C7" w:themeColor="accent4" w:themeTint="99"/>
              </w:rPr>
            </w:pPr>
          </w:p>
        </w:tc>
      </w:tr>
      <w:tr w:rsidR="00CA46C9" w:rsidRPr="00F1289E" w14:paraId="62B61DCA" w14:textId="77777777" w:rsidTr="00E90DA6">
        <w:tc>
          <w:tcPr>
            <w:tcW w:w="2093" w:type="dxa"/>
            <w:shd w:val="clear" w:color="auto" w:fill="4F81BD" w:themeFill="accent1"/>
          </w:tcPr>
          <w:p w14:paraId="62B61DC6" w14:textId="77777777" w:rsidR="00CA46C9" w:rsidRPr="00DE0DD4" w:rsidRDefault="00CA46C9">
            <w:pPr>
              <w:rPr>
                <w:rFonts w:cs="Arial"/>
                <w:b/>
                <w:color w:val="FFFFFF" w:themeColor="background1"/>
              </w:rPr>
            </w:pPr>
            <w:r w:rsidRPr="00DE0DD4">
              <w:rPr>
                <w:rFonts w:cs="Arial"/>
                <w:b/>
                <w:color w:val="FFFFFF" w:themeColor="background1"/>
              </w:rPr>
              <w:t>Gesamttestresultat</w:t>
            </w:r>
          </w:p>
        </w:tc>
        <w:tc>
          <w:tcPr>
            <w:tcW w:w="7684" w:type="dxa"/>
            <w:shd w:val="clear" w:color="auto" w:fill="auto"/>
          </w:tcPr>
          <w:p w14:paraId="62B61DC7" w14:textId="56DD511D" w:rsidR="00CA46C9" w:rsidRPr="00F1289E" w:rsidRDefault="00DE0DD4" w:rsidP="00C54359">
            <w:pPr>
              <w:rPr>
                <w:rFonts w:cs="Arial"/>
              </w:rPr>
            </w:pPr>
            <w:r>
              <w:rPr>
                <w:rFonts w:cs="Arial"/>
              </w:rPr>
              <w:sym w:font="Wingdings" w:char="F078"/>
            </w:r>
            <w:r w:rsidR="00CA46C9" w:rsidRPr="00F1289E">
              <w:rPr>
                <w:rFonts w:cs="Arial"/>
              </w:rPr>
              <w:t xml:space="preserve"> Abgenommen</w:t>
            </w:r>
          </w:p>
          <w:p w14:paraId="62B61DC8" w14:textId="77777777" w:rsidR="00CA46C9" w:rsidRPr="00F1289E" w:rsidRDefault="00CA46C9" w:rsidP="00C54359">
            <w:pPr>
              <w:rPr>
                <w:rFonts w:cs="Arial"/>
              </w:rPr>
            </w:pPr>
            <w:r w:rsidRPr="00F1289E">
              <w:rPr>
                <w:rFonts w:cs="Arial"/>
              </w:rPr>
              <w:sym w:font="Wingdings" w:char="F0A8"/>
            </w:r>
            <w:r w:rsidRPr="00F1289E">
              <w:rPr>
                <w:rFonts w:cs="Arial"/>
              </w:rPr>
              <w:t xml:space="preserve"> Abgenommen mit Nacharbeiten</w:t>
            </w:r>
          </w:p>
          <w:p w14:paraId="62B61DC9" w14:textId="77777777" w:rsidR="00CA46C9" w:rsidRPr="00F1289E" w:rsidRDefault="00CA46C9" w:rsidP="00C54359">
            <w:pPr>
              <w:rPr>
                <w:rFonts w:cs="Arial"/>
              </w:rPr>
            </w:pPr>
            <w:r w:rsidRPr="00F1289E">
              <w:rPr>
                <w:rFonts w:cs="Arial"/>
              </w:rPr>
              <w:sym w:font="Wingdings" w:char="F0A8"/>
            </w:r>
            <w:r w:rsidRPr="00F1289E">
              <w:rPr>
                <w:rFonts w:cs="Arial"/>
              </w:rPr>
              <w:t xml:space="preserve"> Nicht abgenommen</w:t>
            </w:r>
          </w:p>
        </w:tc>
      </w:tr>
      <w:tr w:rsidR="00580A48" w:rsidRPr="00F1289E" w14:paraId="62B61DCF" w14:textId="77777777" w:rsidTr="00E90DA6">
        <w:trPr>
          <w:trHeight w:val="453"/>
        </w:trPr>
        <w:tc>
          <w:tcPr>
            <w:tcW w:w="2093" w:type="dxa"/>
            <w:shd w:val="clear" w:color="auto" w:fill="4F81BD" w:themeFill="accent1"/>
          </w:tcPr>
          <w:p w14:paraId="62B61DCB" w14:textId="77777777" w:rsidR="00580A48" w:rsidRPr="00DE0DD4" w:rsidRDefault="00580A48">
            <w:pPr>
              <w:rPr>
                <w:rFonts w:cs="Arial"/>
                <w:b/>
                <w:color w:val="FFFFFF" w:themeColor="background1"/>
              </w:rPr>
            </w:pPr>
            <w:r w:rsidRPr="00DE0DD4">
              <w:rPr>
                <w:rFonts w:cs="Arial"/>
                <w:b/>
                <w:color w:val="FFFFFF" w:themeColor="background1"/>
              </w:rPr>
              <w:t>Nacharbeiten</w:t>
            </w:r>
          </w:p>
        </w:tc>
        <w:tc>
          <w:tcPr>
            <w:tcW w:w="7684" w:type="dxa"/>
            <w:shd w:val="clear" w:color="auto" w:fill="auto"/>
          </w:tcPr>
          <w:p w14:paraId="62B61DCE" w14:textId="77D94E68" w:rsidR="00580A48" w:rsidRPr="00C54359" w:rsidRDefault="00C54359" w:rsidP="00C54359">
            <w:pPr>
              <w:rPr>
                <w:rFonts w:cs="Arial"/>
                <w:iCs/>
              </w:rPr>
            </w:pPr>
            <w:r w:rsidRPr="00C54359">
              <w:rPr>
                <w:rFonts w:cs="Arial"/>
                <w:iCs/>
              </w:rPr>
              <w:t>Nicht vorhanden</w:t>
            </w:r>
          </w:p>
        </w:tc>
      </w:tr>
      <w:tr w:rsidR="00CA46C9" w:rsidRPr="00F1289E" w14:paraId="62B61DD7" w14:textId="77777777" w:rsidTr="00E90DA6">
        <w:tc>
          <w:tcPr>
            <w:tcW w:w="2093" w:type="dxa"/>
            <w:shd w:val="clear" w:color="auto" w:fill="4F81BD" w:themeFill="accent1"/>
          </w:tcPr>
          <w:p w14:paraId="62B61DD4" w14:textId="77777777" w:rsidR="00CA46C9" w:rsidRPr="00DE0DD4" w:rsidRDefault="00CA46C9">
            <w:pPr>
              <w:rPr>
                <w:rFonts w:cs="Arial"/>
                <w:b/>
                <w:color w:val="FFFFFF" w:themeColor="background1"/>
              </w:rPr>
            </w:pPr>
            <w:r w:rsidRPr="00DE0DD4">
              <w:rPr>
                <w:rFonts w:cs="Arial"/>
                <w:b/>
                <w:color w:val="FFFFFF" w:themeColor="background1"/>
              </w:rPr>
              <w:t>Unterschrift Lieferant</w:t>
            </w:r>
          </w:p>
        </w:tc>
        <w:tc>
          <w:tcPr>
            <w:tcW w:w="7684" w:type="dxa"/>
            <w:shd w:val="clear" w:color="auto" w:fill="auto"/>
          </w:tcPr>
          <w:p w14:paraId="62B61DD6" w14:textId="6E44DC2B" w:rsidR="00CA46C9" w:rsidRPr="00F1289E" w:rsidRDefault="005F68A7" w:rsidP="00C54359">
            <w:pPr>
              <w:rPr>
                <w:rFonts w:cs="Arial"/>
              </w:rPr>
            </w:pPr>
            <w:r w:rsidRPr="005544D6">
              <w:rPr>
                <w:rFonts w:cs="Arial"/>
                <w:noProof/>
              </w:rPr>
              <w:drawing>
                <wp:inline distT="0" distB="0" distL="0" distR="0" wp14:anchorId="62BF4FBC" wp14:editId="70E7ABB3">
                  <wp:extent cx="1905000" cy="639847"/>
                  <wp:effectExtent l="0" t="0" r="0" b="8255"/>
                  <wp:docPr id="2142899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290677" name=""/>
                          <pic:cNvPicPr/>
                        </pic:nvPicPr>
                        <pic:blipFill>
                          <a:blip r:embed="rId8"/>
                          <a:stretch>
                            <a:fillRect/>
                          </a:stretch>
                        </pic:blipFill>
                        <pic:spPr>
                          <a:xfrm>
                            <a:off x="0" y="0"/>
                            <a:ext cx="1933841" cy="649534"/>
                          </a:xfrm>
                          <a:prstGeom prst="rect">
                            <a:avLst/>
                          </a:prstGeom>
                        </pic:spPr>
                      </pic:pic>
                    </a:graphicData>
                  </a:graphic>
                </wp:inline>
              </w:drawing>
            </w:r>
          </w:p>
        </w:tc>
      </w:tr>
      <w:tr w:rsidR="00CA46C9" w:rsidRPr="00F1289E" w14:paraId="62B61DDB" w14:textId="77777777" w:rsidTr="00E90DA6">
        <w:tc>
          <w:tcPr>
            <w:tcW w:w="2093" w:type="dxa"/>
            <w:shd w:val="clear" w:color="auto" w:fill="4F81BD" w:themeFill="accent1"/>
          </w:tcPr>
          <w:p w14:paraId="62B61DD8" w14:textId="77777777" w:rsidR="00CA46C9" w:rsidRPr="00DE0DD4" w:rsidRDefault="00CA46C9">
            <w:pPr>
              <w:rPr>
                <w:rFonts w:cs="Arial"/>
                <w:b/>
                <w:color w:val="FFFFFF" w:themeColor="background1"/>
              </w:rPr>
            </w:pPr>
            <w:r w:rsidRPr="00DE0DD4">
              <w:rPr>
                <w:rFonts w:cs="Arial"/>
                <w:b/>
                <w:color w:val="FFFFFF" w:themeColor="background1"/>
              </w:rPr>
              <w:t>Unterschrift Kunde</w:t>
            </w:r>
          </w:p>
        </w:tc>
        <w:tc>
          <w:tcPr>
            <w:tcW w:w="7684" w:type="dxa"/>
            <w:shd w:val="clear" w:color="auto" w:fill="auto"/>
          </w:tcPr>
          <w:p w14:paraId="62B61DD9" w14:textId="77777777" w:rsidR="00CA46C9" w:rsidRPr="00F1289E" w:rsidRDefault="00CA46C9" w:rsidP="00C54359">
            <w:pPr>
              <w:rPr>
                <w:rFonts w:cs="Arial"/>
              </w:rPr>
            </w:pPr>
          </w:p>
          <w:p w14:paraId="62B61DDA" w14:textId="77777777" w:rsidR="00CA46C9" w:rsidRPr="00F1289E" w:rsidRDefault="00CA46C9" w:rsidP="00C54359">
            <w:pPr>
              <w:rPr>
                <w:rFonts w:cs="Arial"/>
              </w:rPr>
            </w:pPr>
          </w:p>
        </w:tc>
      </w:tr>
    </w:tbl>
    <w:p w14:paraId="62B61DDC" w14:textId="0C4D2C3D" w:rsidR="00CA46C9" w:rsidRDefault="005348BD" w:rsidP="005348BD">
      <w:pPr>
        <w:pStyle w:val="Caption"/>
        <w:rPr>
          <w:rFonts w:cs="Arial"/>
        </w:rPr>
      </w:pPr>
      <w:bookmarkStart w:id="29" w:name="_Toc199941386"/>
      <w:r>
        <w:t xml:space="preserve">Tabelle </w:t>
      </w:r>
      <w:fldSimple w:instr=" SEQ Tabelle \* ARABIC ">
        <w:r>
          <w:rPr>
            <w:noProof/>
          </w:rPr>
          <w:t>2</w:t>
        </w:r>
      </w:fldSimple>
      <w:r>
        <w:t>: Abnahme</w:t>
      </w:r>
      <w:bookmarkEnd w:id="29"/>
    </w:p>
    <w:p w14:paraId="62B61DDD" w14:textId="77777777" w:rsidR="00CA46C9" w:rsidRDefault="00CA46C9" w:rsidP="00CA46C9"/>
    <w:p w14:paraId="62B61DDE" w14:textId="77777777" w:rsidR="00CA46C9" w:rsidRDefault="00CA46C9" w:rsidP="00CA46C9"/>
    <w:p w14:paraId="62B61DDF" w14:textId="77777777" w:rsidR="00CA46C9" w:rsidRPr="00331891" w:rsidRDefault="00CA46C9" w:rsidP="005348BD">
      <w:pPr>
        <w:pStyle w:val="Heading1"/>
      </w:pPr>
      <w:bookmarkStart w:id="30" w:name="_Toc377969503"/>
      <w:bookmarkStart w:id="31" w:name="_Toc377969951"/>
      <w:bookmarkStart w:id="32" w:name="_Toc377970181"/>
      <w:bookmarkStart w:id="33" w:name="_Toc199949364"/>
      <w:r w:rsidRPr="00331891">
        <w:t xml:space="preserve">Zusammenfassung </w:t>
      </w:r>
      <w:r>
        <w:t xml:space="preserve">der </w:t>
      </w:r>
      <w:r w:rsidRPr="00331891">
        <w:t>Projekt</w:t>
      </w:r>
      <w:r>
        <w:t>planung</w:t>
      </w:r>
      <w:bookmarkEnd w:id="30"/>
      <w:bookmarkEnd w:id="31"/>
      <w:bookmarkEnd w:id="32"/>
      <w:bookmarkEnd w:id="33"/>
    </w:p>
    <w:p w14:paraId="62B61DE3" w14:textId="345D7053" w:rsidR="00FD1265" w:rsidRPr="005218F3" w:rsidRDefault="00CF59F0" w:rsidP="00CF59F0">
      <w:r>
        <w:t>Da nach der Testphase keine Änderungen vorgekommen sind und das System bereits am laufen ist, gab es keine zusätzlichen Risiken. Dazu konnten wir innerhalb der geschätzten Zeitplanung unsere Arbeit erledigen. Somit ist mit der Präsentation das Projekt anschliessend abgeschlossen.</w:t>
      </w:r>
    </w:p>
    <w:sectPr w:rsidR="00FD1265" w:rsidRPr="005218F3" w:rsidSect="00810BEE">
      <w:headerReference w:type="default" r:id="rId9"/>
      <w:footerReference w:type="default" r:id="rId10"/>
      <w:headerReference w:type="first" r:id="rId11"/>
      <w:footerReference w:type="first" r:id="rId12"/>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AFA3EB" w14:textId="77777777" w:rsidR="00D131C7" w:rsidRDefault="00D131C7">
      <w:r>
        <w:separator/>
      </w:r>
    </w:p>
  </w:endnote>
  <w:endnote w:type="continuationSeparator" w:id="0">
    <w:p w14:paraId="64E50D18" w14:textId="77777777" w:rsidR="00D131C7" w:rsidRDefault="00D13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charset w:val="00"/>
    <w:family w:val="auto"/>
    <w:pitch w:val="variable"/>
    <w:sig w:usb0="00000003" w:usb1="10008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61DED" w14:textId="77777777" w:rsidR="00CF20EE" w:rsidRDefault="00CF20EE">
    <w:pPr>
      <w:pStyle w:val="Footer"/>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CF20EE" w14:paraId="62B61DF1" w14:textId="77777777" w:rsidTr="005A36ED">
      <w:tc>
        <w:tcPr>
          <w:tcW w:w="3259" w:type="dxa"/>
          <w:shd w:val="clear" w:color="auto" w:fill="auto"/>
        </w:tcPr>
        <w:p w14:paraId="62B61DEE" w14:textId="77777777" w:rsidR="00CF20EE" w:rsidRPr="005A36ED" w:rsidRDefault="00CF20EE">
          <w:pPr>
            <w:pStyle w:val="Footer"/>
            <w:rPr>
              <w:sz w:val="20"/>
              <w:szCs w:val="20"/>
            </w:rPr>
          </w:pPr>
        </w:p>
      </w:tc>
      <w:tc>
        <w:tcPr>
          <w:tcW w:w="3259" w:type="dxa"/>
          <w:shd w:val="clear" w:color="auto" w:fill="auto"/>
        </w:tcPr>
        <w:p w14:paraId="62B61DEF" w14:textId="61DEA65C" w:rsidR="00CF20EE" w:rsidRPr="005A36ED" w:rsidRDefault="00564AA7" w:rsidP="005A36ED">
          <w:pPr>
            <w:pStyle w:val="Footer"/>
            <w:jc w:val="center"/>
            <w:rPr>
              <w:sz w:val="20"/>
              <w:szCs w:val="20"/>
            </w:rPr>
          </w:pPr>
          <w:r>
            <w:rPr>
              <w:sz w:val="20"/>
              <w:szCs w:val="20"/>
            </w:rPr>
            <w:fldChar w:fldCharType="begin"/>
          </w:r>
          <w:r>
            <w:rPr>
              <w:sz w:val="20"/>
              <w:szCs w:val="20"/>
            </w:rPr>
            <w:instrText xml:space="preserve"> TIME \@ "dd.MM.yyyy" </w:instrText>
          </w:r>
          <w:r>
            <w:rPr>
              <w:sz w:val="20"/>
              <w:szCs w:val="20"/>
            </w:rPr>
            <w:fldChar w:fldCharType="separate"/>
          </w:r>
          <w:r w:rsidR="00A04CBD">
            <w:rPr>
              <w:noProof/>
              <w:sz w:val="20"/>
              <w:szCs w:val="20"/>
            </w:rPr>
            <w:t>10.06.2025</w:t>
          </w:r>
          <w:r>
            <w:rPr>
              <w:sz w:val="20"/>
              <w:szCs w:val="20"/>
            </w:rPr>
            <w:fldChar w:fldCharType="end"/>
          </w:r>
        </w:p>
      </w:tc>
      <w:tc>
        <w:tcPr>
          <w:tcW w:w="3259" w:type="dxa"/>
          <w:shd w:val="clear" w:color="auto" w:fill="auto"/>
        </w:tcPr>
        <w:p w14:paraId="62B61DF0" w14:textId="77777777" w:rsidR="00CF20EE" w:rsidRPr="005A36ED" w:rsidRDefault="00CF20EE" w:rsidP="005A36ED">
          <w:pPr>
            <w:pStyle w:val="Footer"/>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5218F3">
            <w:rPr>
              <w:noProof/>
              <w:sz w:val="20"/>
              <w:szCs w:val="20"/>
            </w:rPr>
            <w:t>1</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5218F3">
            <w:rPr>
              <w:noProof/>
              <w:sz w:val="20"/>
              <w:szCs w:val="20"/>
            </w:rPr>
            <w:t>4</w:t>
          </w:r>
          <w:r w:rsidRPr="005A36ED">
            <w:rPr>
              <w:sz w:val="20"/>
              <w:szCs w:val="20"/>
            </w:rPr>
            <w:fldChar w:fldCharType="end"/>
          </w:r>
          <w:r w:rsidRPr="005A36ED">
            <w:rPr>
              <w:sz w:val="20"/>
              <w:szCs w:val="20"/>
            </w:rPr>
            <w:t xml:space="preserve"> </w:t>
          </w:r>
        </w:p>
      </w:tc>
    </w:tr>
  </w:tbl>
  <w:p w14:paraId="62B61DF2" w14:textId="77777777" w:rsidR="00CF20EE" w:rsidRPr="00810BEE" w:rsidRDefault="00CF20EE">
    <w:pPr>
      <w:pStyle w:val="Footer"/>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auto"/>
      </w:tblBorders>
      <w:tblLook w:val="01E0" w:firstRow="1" w:lastRow="1" w:firstColumn="1" w:lastColumn="1" w:noHBand="0" w:noVBand="0"/>
    </w:tblPr>
    <w:tblGrid>
      <w:gridCol w:w="3259"/>
      <w:gridCol w:w="3259"/>
      <w:gridCol w:w="3259"/>
    </w:tblGrid>
    <w:tr w:rsidR="00CF20EE" w:rsidRPr="005A36ED" w14:paraId="62B61DFB" w14:textId="77777777" w:rsidTr="005A36ED">
      <w:tc>
        <w:tcPr>
          <w:tcW w:w="3259" w:type="dxa"/>
          <w:shd w:val="clear" w:color="auto" w:fill="auto"/>
        </w:tcPr>
        <w:p w14:paraId="62B61DF8" w14:textId="77777777" w:rsidR="00CF20EE" w:rsidRPr="009073B5" w:rsidRDefault="00CF20EE">
          <w:pPr>
            <w:pStyle w:val="Footer"/>
          </w:pPr>
        </w:p>
      </w:tc>
      <w:tc>
        <w:tcPr>
          <w:tcW w:w="3259" w:type="dxa"/>
          <w:shd w:val="clear" w:color="auto" w:fill="auto"/>
        </w:tcPr>
        <w:p w14:paraId="62B61DF9" w14:textId="77777777" w:rsidR="00CF20EE" w:rsidRPr="009073B5" w:rsidRDefault="00CF20EE" w:rsidP="005A36ED">
          <w:pPr>
            <w:pStyle w:val="Footer"/>
            <w:jc w:val="center"/>
          </w:pPr>
          <w:r w:rsidRPr="009073B5">
            <w:t>Speicherdatum</w:t>
          </w:r>
          <w:r>
            <w:t>: ##.##.##</w:t>
          </w:r>
        </w:p>
      </w:tc>
      <w:tc>
        <w:tcPr>
          <w:tcW w:w="3259" w:type="dxa"/>
          <w:shd w:val="clear" w:color="auto" w:fill="auto"/>
        </w:tcPr>
        <w:p w14:paraId="62B61DFA" w14:textId="77777777" w:rsidR="00CF20EE" w:rsidRPr="009073B5" w:rsidRDefault="00CF20EE" w:rsidP="005A36ED">
          <w:pPr>
            <w:pStyle w:val="Footer"/>
            <w:jc w:val="right"/>
          </w:pPr>
          <w:r>
            <w:fldChar w:fldCharType="begin"/>
          </w:r>
          <w:r>
            <w:instrText xml:space="preserve"> PAGE   \* MERGEFORMAT </w:instrText>
          </w:r>
          <w:r>
            <w:fldChar w:fldCharType="separate"/>
          </w:r>
          <w:r>
            <w:rPr>
              <w:noProof/>
            </w:rPr>
            <w:t>1</w:t>
          </w:r>
          <w:r>
            <w:fldChar w:fldCharType="end"/>
          </w:r>
          <w:r>
            <w:t xml:space="preserve"> von </w:t>
          </w:r>
          <w:fldSimple w:instr=" NUMPAGES   \* MERGEFORMAT ">
            <w:r>
              <w:rPr>
                <w:noProof/>
              </w:rPr>
              <w:t>3</w:t>
            </w:r>
          </w:fldSimple>
        </w:p>
      </w:tc>
    </w:tr>
  </w:tbl>
  <w:p w14:paraId="62B61DFC" w14:textId="77777777" w:rsidR="00CF20EE" w:rsidRDefault="00CF20EE">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0AD5F5" w14:textId="77777777" w:rsidR="00D131C7" w:rsidRDefault="00D131C7">
      <w:r>
        <w:separator/>
      </w:r>
    </w:p>
  </w:footnote>
  <w:footnote w:type="continuationSeparator" w:id="0">
    <w:p w14:paraId="2E94E07D" w14:textId="77777777" w:rsidR="00D131C7" w:rsidRDefault="00D131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4666" w:type="dxa"/>
      <w:tblBorders>
        <w:bottom w:val="single" w:sz="4" w:space="0" w:color="000000"/>
      </w:tblBorders>
      <w:tblLook w:val="01E0" w:firstRow="1" w:lastRow="1" w:firstColumn="1" w:lastColumn="1" w:noHBand="0" w:noVBand="0"/>
    </w:tblPr>
    <w:tblGrid>
      <w:gridCol w:w="4888"/>
      <w:gridCol w:w="4889"/>
      <w:gridCol w:w="4889"/>
    </w:tblGrid>
    <w:tr w:rsidR="00E70733" w14:paraId="62B61DEB" w14:textId="77777777" w:rsidTr="00E70733">
      <w:tc>
        <w:tcPr>
          <w:tcW w:w="4888" w:type="dxa"/>
          <w:shd w:val="clear" w:color="auto" w:fill="auto"/>
        </w:tcPr>
        <w:p w14:paraId="62B61DE8" w14:textId="77777777" w:rsidR="00E70733" w:rsidRDefault="00E70733" w:rsidP="00E70733">
          <w:pPr>
            <w:pStyle w:val="Header"/>
          </w:pPr>
          <w:r>
            <w:rPr>
              <w:noProof/>
              <w:lang w:eastAsia="de-CH"/>
            </w:rPr>
            <w:drawing>
              <wp:inline distT="0" distB="0" distL="0" distR="0" wp14:anchorId="62B61DFD" wp14:editId="62B61DFE">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tcPr>
        <w:p w14:paraId="56290AD9" w14:textId="77777777" w:rsidR="00E70733" w:rsidRPr="006C3DD6" w:rsidRDefault="00E70733" w:rsidP="00E70733">
          <w:pPr>
            <w:pStyle w:val="Header"/>
            <w:jc w:val="right"/>
          </w:pPr>
          <w:r w:rsidRPr="006C3DD6">
            <w:t>Webbasierte Fotofreigabe für Kunden</w:t>
          </w:r>
        </w:p>
        <w:p w14:paraId="534D3DBE" w14:textId="7F920D2E" w:rsidR="00E70733" w:rsidRDefault="00E70733" w:rsidP="00E70733">
          <w:pPr>
            <w:pStyle w:val="Header"/>
            <w:jc w:val="right"/>
          </w:pPr>
          <w:r w:rsidRPr="006C3DD6">
            <w:t>Realisierungsbericht</w:t>
          </w:r>
        </w:p>
      </w:tc>
      <w:tc>
        <w:tcPr>
          <w:tcW w:w="4889" w:type="dxa"/>
          <w:shd w:val="clear" w:color="auto" w:fill="auto"/>
        </w:tcPr>
        <w:p w14:paraId="62B61DE9" w14:textId="5281A96B" w:rsidR="00E70733" w:rsidRDefault="00E70733" w:rsidP="00E70733">
          <w:pPr>
            <w:pStyle w:val="Header"/>
            <w:jc w:val="right"/>
          </w:pPr>
          <w:r>
            <w:t>&lt;Projektname&gt;</w:t>
          </w:r>
        </w:p>
        <w:p w14:paraId="62B61DEA" w14:textId="77777777" w:rsidR="00E70733" w:rsidRDefault="00E70733" w:rsidP="00E70733">
          <w:pPr>
            <w:pStyle w:val="Header"/>
            <w:jc w:val="right"/>
          </w:pPr>
          <w:r>
            <w:t>Einführungsbericht</w:t>
          </w:r>
        </w:p>
      </w:tc>
    </w:tr>
  </w:tbl>
  <w:p w14:paraId="62B61DEC" w14:textId="77777777" w:rsidR="00CF20EE" w:rsidRPr="009073B5" w:rsidRDefault="00CF20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auto"/>
      </w:tblBorders>
      <w:tblLook w:val="01E0" w:firstRow="1" w:lastRow="1" w:firstColumn="1" w:lastColumn="1" w:noHBand="0" w:noVBand="0"/>
    </w:tblPr>
    <w:tblGrid>
      <w:gridCol w:w="4888"/>
      <w:gridCol w:w="4889"/>
    </w:tblGrid>
    <w:tr w:rsidR="00CF20EE" w14:paraId="62B61DF6" w14:textId="77777777" w:rsidTr="005A36ED">
      <w:tc>
        <w:tcPr>
          <w:tcW w:w="4888" w:type="dxa"/>
          <w:shd w:val="clear" w:color="auto" w:fill="auto"/>
        </w:tcPr>
        <w:p w14:paraId="62B61DF3" w14:textId="77777777" w:rsidR="00CF20EE" w:rsidRDefault="00CF20EE" w:rsidP="00D6420D">
          <w:pPr>
            <w:pStyle w:val="Header"/>
          </w:pPr>
          <w:r>
            <w:rPr>
              <w:noProof/>
              <w:lang w:eastAsia="de-CH"/>
            </w:rPr>
            <w:drawing>
              <wp:inline distT="0" distB="0" distL="0" distR="0" wp14:anchorId="62B61DFF" wp14:editId="62B61E00">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62B61DF4" w14:textId="77777777" w:rsidR="00CF20EE" w:rsidRDefault="00CF20EE" w:rsidP="005A36ED">
          <w:pPr>
            <w:pStyle w:val="Header"/>
            <w:jc w:val="right"/>
          </w:pPr>
          <w:r>
            <w:t>&lt;Projektname&gt;</w:t>
          </w:r>
        </w:p>
        <w:p w14:paraId="62B61DF5" w14:textId="77777777" w:rsidR="00CF20EE" w:rsidRDefault="00CF20EE" w:rsidP="005A36ED">
          <w:pPr>
            <w:pStyle w:val="Header"/>
            <w:jc w:val="right"/>
          </w:pPr>
          <w:r>
            <w:t>&lt;Dokumententitel&gt;</w:t>
          </w:r>
        </w:p>
      </w:tc>
    </w:tr>
  </w:tbl>
  <w:p w14:paraId="62B61DF7" w14:textId="77777777" w:rsidR="00CF20EE" w:rsidRDefault="00CF20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26E44A56"/>
    <w:name w:val="Outline"/>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0000002"/>
    <w:multiLevelType w:val="multilevel"/>
    <w:tmpl w:val="40D6DF90"/>
    <w:lvl w:ilvl="0">
      <w:start w:val="1"/>
      <w:numFmt w:val="bullet"/>
      <w:lvlText w:val=""/>
      <w:lvlJc w:val="left"/>
      <w:pPr>
        <w:tabs>
          <w:tab w:val="num" w:pos="707"/>
        </w:tabs>
        <w:ind w:left="707" w:hanging="283"/>
      </w:pPr>
      <w:rPr>
        <w:rFonts w:ascii="Symbol" w:hAnsi="Symbol" w:cs="StarSymbol"/>
        <w:color w:val="B2A1C7" w:themeColor="accent4" w:themeTint="99"/>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15:restartNumberingAfterBreak="0">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15:restartNumberingAfterBreak="0">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15:restartNumberingAfterBreak="0">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15:restartNumberingAfterBreak="0">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9" w15:restartNumberingAfterBreak="0">
    <w:nsid w:val="34D62EF0"/>
    <w:multiLevelType w:val="multilevel"/>
    <w:tmpl w:val="7060B448"/>
    <w:lvl w:ilvl="0">
      <w:start w:val="1"/>
      <w:numFmt w:val="decimal"/>
      <w:pStyle w:val="Heading1"/>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val="0"/>
        <w:i w:val="0"/>
        <w:kern w:val="24"/>
        <w:sz w:val="20"/>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0" w15:restartNumberingAfterBreak="0">
    <w:nsid w:val="4909247D"/>
    <w:multiLevelType w:val="hybridMultilevel"/>
    <w:tmpl w:val="441EB86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AE209C1"/>
    <w:multiLevelType w:val="hybridMultilevel"/>
    <w:tmpl w:val="B5CCC8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A7E521D"/>
    <w:multiLevelType w:val="multilevel"/>
    <w:tmpl w:val="DF46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6D745D"/>
    <w:multiLevelType w:val="hybridMultilevel"/>
    <w:tmpl w:val="0B8C7ED6"/>
    <w:lvl w:ilvl="0" w:tplc="08070001">
      <w:start w:val="1"/>
      <w:numFmt w:val="bullet"/>
      <w:lvlText w:val=""/>
      <w:lvlJc w:val="left"/>
      <w:pPr>
        <w:ind w:left="720" w:hanging="360"/>
      </w:pPr>
      <w:rPr>
        <w:rFonts w:ascii="Symbol" w:hAnsi="Symbol" w:hint="default"/>
      </w:rPr>
    </w:lvl>
    <w:lvl w:ilvl="1" w:tplc="0807000F">
      <w:start w:val="1"/>
      <w:numFmt w:val="decimal"/>
      <w:lvlText w:val="%2."/>
      <w:lvlJc w:val="left"/>
      <w:pPr>
        <w:ind w:left="1440" w:hanging="360"/>
      </w:pPr>
      <w:rPr>
        <w:rFont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757509857">
    <w:abstractNumId w:val="0"/>
  </w:num>
  <w:num w:numId="2" w16cid:durableId="998652586">
    <w:abstractNumId w:val="1"/>
  </w:num>
  <w:num w:numId="3" w16cid:durableId="1973517587">
    <w:abstractNumId w:val="2"/>
  </w:num>
  <w:num w:numId="4" w16cid:durableId="1110200970">
    <w:abstractNumId w:val="3"/>
  </w:num>
  <w:num w:numId="5" w16cid:durableId="720980877">
    <w:abstractNumId w:val="4"/>
  </w:num>
  <w:num w:numId="6" w16cid:durableId="2118257911">
    <w:abstractNumId w:val="5"/>
  </w:num>
  <w:num w:numId="7" w16cid:durableId="86122327">
    <w:abstractNumId w:val="6"/>
  </w:num>
  <w:num w:numId="8" w16cid:durableId="1985503340">
    <w:abstractNumId w:val="7"/>
  </w:num>
  <w:num w:numId="9" w16cid:durableId="970212624">
    <w:abstractNumId w:val="0"/>
  </w:num>
  <w:num w:numId="10" w16cid:durableId="1505240110">
    <w:abstractNumId w:val="0"/>
  </w:num>
  <w:num w:numId="11" w16cid:durableId="659622548">
    <w:abstractNumId w:val="0"/>
  </w:num>
  <w:num w:numId="12" w16cid:durableId="1075904804">
    <w:abstractNumId w:val="0"/>
  </w:num>
  <w:num w:numId="13" w16cid:durableId="455148306">
    <w:abstractNumId w:val="0"/>
  </w:num>
  <w:num w:numId="14" w16cid:durableId="570193385">
    <w:abstractNumId w:val="0"/>
  </w:num>
  <w:num w:numId="15" w16cid:durableId="604112628">
    <w:abstractNumId w:val="0"/>
  </w:num>
  <w:num w:numId="16" w16cid:durableId="514342720">
    <w:abstractNumId w:val="0"/>
  </w:num>
  <w:num w:numId="17" w16cid:durableId="850415080">
    <w:abstractNumId w:val="0"/>
  </w:num>
  <w:num w:numId="18" w16cid:durableId="1376466786">
    <w:abstractNumId w:val="14"/>
  </w:num>
  <w:num w:numId="19" w16cid:durableId="17053304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01660644">
    <w:abstractNumId w:val="8"/>
  </w:num>
  <w:num w:numId="21" w16cid:durableId="2146192204">
    <w:abstractNumId w:val="0"/>
  </w:num>
  <w:num w:numId="22" w16cid:durableId="1378509596">
    <w:abstractNumId w:val="0"/>
  </w:num>
  <w:num w:numId="23" w16cid:durableId="314528926">
    <w:abstractNumId w:val="0"/>
  </w:num>
  <w:num w:numId="24" w16cid:durableId="1080176998">
    <w:abstractNumId w:val="1"/>
  </w:num>
  <w:num w:numId="25" w16cid:durableId="200554550">
    <w:abstractNumId w:val="2"/>
  </w:num>
  <w:num w:numId="26" w16cid:durableId="84033710">
    <w:abstractNumId w:val="8"/>
  </w:num>
  <w:num w:numId="27" w16cid:durableId="1973779991">
    <w:abstractNumId w:val="9"/>
  </w:num>
  <w:num w:numId="28" w16cid:durableId="1675188156">
    <w:abstractNumId w:val="13"/>
  </w:num>
  <w:num w:numId="29" w16cid:durableId="1190024902">
    <w:abstractNumId w:val="11"/>
  </w:num>
  <w:num w:numId="30" w16cid:durableId="1426683335">
    <w:abstractNumId w:val="12"/>
  </w:num>
  <w:num w:numId="31" w16cid:durableId="6230777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5967"/>
    <w:rsid w:val="00004FF5"/>
    <w:rsid w:val="0001064E"/>
    <w:rsid w:val="00016434"/>
    <w:rsid w:val="000356C2"/>
    <w:rsid w:val="00045C26"/>
    <w:rsid w:val="00071443"/>
    <w:rsid w:val="00077BB0"/>
    <w:rsid w:val="00083A5F"/>
    <w:rsid w:val="00095AA3"/>
    <w:rsid w:val="000A3A3E"/>
    <w:rsid w:val="000A5C21"/>
    <w:rsid w:val="000B58F9"/>
    <w:rsid w:val="000B5EA7"/>
    <w:rsid w:val="000C5ED3"/>
    <w:rsid w:val="000E04FF"/>
    <w:rsid w:val="00107721"/>
    <w:rsid w:val="001135F6"/>
    <w:rsid w:val="001143AF"/>
    <w:rsid w:val="00114661"/>
    <w:rsid w:val="00122149"/>
    <w:rsid w:val="00123093"/>
    <w:rsid w:val="00123AC9"/>
    <w:rsid w:val="00130695"/>
    <w:rsid w:val="00130C37"/>
    <w:rsid w:val="00142787"/>
    <w:rsid w:val="00143BA2"/>
    <w:rsid w:val="001501D4"/>
    <w:rsid w:val="00163A14"/>
    <w:rsid w:val="00167CE2"/>
    <w:rsid w:val="00173065"/>
    <w:rsid w:val="00186D64"/>
    <w:rsid w:val="001B4D81"/>
    <w:rsid w:val="001B648F"/>
    <w:rsid w:val="001F1B81"/>
    <w:rsid w:val="001F4D2E"/>
    <w:rsid w:val="001F5172"/>
    <w:rsid w:val="001F5EA9"/>
    <w:rsid w:val="00200AA1"/>
    <w:rsid w:val="002259D2"/>
    <w:rsid w:val="00232D74"/>
    <w:rsid w:val="00252569"/>
    <w:rsid w:val="00257778"/>
    <w:rsid w:val="00257E57"/>
    <w:rsid w:val="00277B29"/>
    <w:rsid w:val="00277CC8"/>
    <w:rsid w:val="002B1FEF"/>
    <w:rsid w:val="002B444C"/>
    <w:rsid w:val="002F4F78"/>
    <w:rsid w:val="00311DC7"/>
    <w:rsid w:val="00322E48"/>
    <w:rsid w:val="00340278"/>
    <w:rsid w:val="00341F67"/>
    <w:rsid w:val="00365947"/>
    <w:rsid w:val="00383964"/>
    <w:rsid w:val="0038409F"/>
    <w:rsid w:val="003A1988"/>
    <w:rsid w:val="003A3249"/>
    <w:rsid w:val="003A7A3C"/>
    <w:rsid w:val="003B26C7"/>
    <w:rsid w:val="003C1FB6"/>
    <w:rsid w:val="003F5E18"/>
    <w:rsid w:val="00402E9E"/>
    <w:rsid w:val="00404475"/>
    <w:rsid w:val="0043205F"/>
    <w:rsid w:val="004A083B"/>
    <w:rsid w:val="004A2A4D"/>
    <w:rsid w:val="004A5931"/>
    <w:rsid w:val="004A5A95"/>
    <w:rsid w:val="004B3C66"/>
    <w:rsid w:val="004C309B"/>
    <w:rsid w:val="004D61C1"/>
    <w:rsid w:val="004F53FA"/>
    <w:rsid w:val="004F62F6"/>
    <w:rsid w:val="004F6CEE"/>
    <w:rsid w:val="005103A0"/>
    <w:rsid w:val="005218F3"/>
    <w:rsid w:val="00523622"/>
    <w:rsid w:val="005278FB"/>
    <w:rsid w:val="005348BD"/>
    <w:rsid w:val="00536914"/>
    <w:rsid w:val="00547D7C"/>
    <w:rsid w:val="005544D6"/>
    <w:rsid w:val="005627A6"/>
    <w:rsid w:val="00564AA7"/>
    <w:rsid w:val="0057546E"/>
    <w:rsid w:val="00580A48"/>
    <w:rsid w:val="00581789"/>
    <w:rsid w:val="00585FB6"/>
    <w:rsid w:val="005A36ED"/>
    <w:rsid w:val="005D07BD"/>
    <w:rsid w:val="005D0B1E"/>
    <w:rsid w:val="005D4C3A"/>
    <w:rsid w:val="005F68A7"/>
    <w:rsid w:val="006039C2"/>
    <w:rsid w:val="006044B3"/>
    <w:rsid w:val="006074AF"/>
    <w:rsid w:val="006165A8"/>
    <w:rsid w:val="006302C2"/>
    <w:rsid w:val="00631A5A"/>
    <w:rsid w:val="00650340"/>
    <w:rsid w:val="00650D4F"/>
    <w:rsid w:val="00672B24"/>
    <w:rsid w:val="00673A9C"/>
    <w:rsid w:val="00674E59"/>
    <w:rsid w:val="006858C8"/>
    <w:rsid w:val="006E3265"/>
    <w:rsid w:val="006E5967"/>
    <w:rsid w:val="006F1846"/>
    <w:rsid w:val="00700AB6"/>
    <w:rsid w:val="00716BEC"/>
    <w:rsid w:val="00717483"/>
    <w:rsid w:val="007430CE"/>
    <w:rsid w:val="0074318D"/>
    <w:rsid w:val="00754361"/>
    <w:rsid w:val="007578A8"/>
    <w:rsid w:val="00767B17"/>
    <w:rsid w:val="0077245D"/>
    <w:rsid w:val="0079258A"/>
    <w:rsid w:val="007A471B"/>
    <w:rsid w:val="007C1CBC"/>
    <w:rsid w:val="007E2113"/>
    <w:rsid w:val="007F2029"/>
    <w:rsid w:val="007F519D"/>
    <w:rsid w:val="007F5E5B"/>
    <w:rsid w:val="00810BEE"/>
    <w:rsid w:val="00812601"/>
    <w:rsid w:val="008136A0"/>
    <w:rsid w:val="00813D68"/>
    <w:rsid w:val="00813FB2"/>
    <w:rsid w:val="008249AC"/>
    <w:rsid w:val="00831C9B"/>
    <w:rsid w:val="00854F1A"/>
    <w:rsid w:val="00857266"/>
    <w:rsid w:val="0088737C"/>
    <w:rsid w:val="0089584B"/>
    <w:rsid w:val="008A6ABF"/>
    <w:rsid w:val="008A6DA7"/>
    <w:rsid w:val="008C4338"/>
    <w:rsid w:val="008C5165"/>
    <w:rsid w:val="008D2ED3"/>
    <w:rsid w:val="008F5EFD"/>
    <w:rsid w:val="009073B5"/>
    <w:rsid w:val="0092173F"/>
    <w:rsid w:val="00921BAF"/>
    <w:rsid w:val="00950A21"/>
    <w:rsid w:val="009771F9"/>
    <w:rsid w:val="00981FB3"/>
    <w:rsid w:val="00994184"/>
    <w:rsid w:val="009A0198"/>
    <w:rsid w:val="009A5E35"/>
    <w:rsid w:val="009B27B4"/>
    <w:rsid w:val="009C6027"/>
    <w:rsid w:val="009F014B"/>
    <w:rsid w:val="00A04CBD"/>
    <w:rsid w:val="00A17E7E"/>
    <w:rsid w:val="00A33095"/>
    <w:rsid w:val="00A74DAA"/>
    <w:rsid w:val="00A9011A"/>
    <w:rsid w:val="00A9366E"/>
    <w:rsid w:val="00AA02CE"/>
    <w:rsid w:val="00AC42EB"/>
    <w:rsid w:val="00AC4CC2"/>
    <w:rsid w:val="00AD1357"/>
    <w:rsid w:val="00AE2D56"/>
    <w:rsid w:val="00AE4D12"/>
    <w:rsid w:val="00AE7671"/>
    <w:rsid w:val="00B000B7"/>
    <w:rsid w:val="00B75FAE"/>
    <w:rsid w:val="00B8529C"/>
    <w:rsid w:val="00B86679"/>
    <w:rsid w:val="00BC4113"/>
    <w:rsid w:val="00BE1EC9"/>
    <w:rsid w:val="00BE78B7"/>
    <w:rsid w:val="00BF2F64"/>
    <w:rsid w:val="00BF7736"/>
    <w:rsid w:val="00C00469"/>
    <w:rsid w:val="00C070FE"/>
    <w:rsid w:val="00C165E2"/>
    <w:rsid w:val="00C223DB"/>
    <w:rsid w:val="00C2243A"/>
    <w:rsid w:val="00C3281D"/>
    <w:rsid w:val="00C3468B"/>
    <w:rsid w:val="00C43413"/>
    <w:rsid w:val="00C54359"/>
    <w:rsid w:val="00C6273E"/>
    <w:rsid w:val="00C64179"/>
    <w:rsid w:val="00C7200D"/>
    <w:rsid w:val="00C72BDE"/>
    <w:rsid w:val="00C932E2"/>
    <w:rsid w:val="00C9475B"/>
    <w:rsid w:val="00C962AC"/>
    <w:rsid w:val="00CA46C9"/>
    <w:rsid w:val="00CA4B05"/>
    <w:rsid w:val="00CB5065"/>
    <w:rsid w:val="00CD16D0"/>
    <w:rsid w:val="00CE53F5"/>
    <w:rsid w:val="00CF20EE"/>
    <w:rsid w:val="00CF3FBE"/>
    <w:rsid w:val="00CF59F0"/>
    <w:rsid w:val="00D06BD7"/>
    <w:rsid w:val="00D131C7"/>
    <w:rsid w:val="00D14645"/>
    <w:rsid w:val="00D159D6"/>
    <w:rsid w:val="00D6420D"/>
    <w:rsid w:val="00D808A5"/>
    <w:rsid w:val="00D85729"/>
    <w:rsid w:val="00D93DEE"/>
    <w:rsid w:val="00DA4B13"/>
    <w:rsid w:val="00DC2365"/>
    <w:rsid w:val="00DD33B8"/>
    <w:rsid w:val="00DD6F1B"/>
    <w:rsid w:val="00DE0DD4"/>
    <w:rsid w:val="00DE6B86"/>
    <w:rsid w:val="00DF3AE0"/>
    <w:rsid w:val="00DF53CD"/>
    <w:rsid w:val="00E01393"/>
    <w:rsid w:val="00E0375A"/>
    <w:rsid w:val="00E0415A"/>
    <w:rsid w:val="00E11D29"/>
    <w:rsid w:val="00E238D6"/>
    <w:rsid w:val="00E33789"/>
    <w:rsid w:val="00E3462D"/>
    <w:rsid w:val="00E34FDB"/>
    <w:rsid w:val="00E46669"/>
    <w:rsid w:val="00E47FE2"/>
    <w:rsid w:val="00E7013D"/>
    <w:rsid w:val="00E70733"/>
    <w:rsid w:val="00E84379"/>
    <w:rsid w:val="00E90A2A"/>
    <w:rsid w:val="00E90DA6"/>
    <w:rsid w:val="00EB2EBF"/>
    <w:rsid w:val="00ED29E4"/>
    <w:rsid w:val="00ED6444"/>
    <w:rsid w:val="00F24D0D"/>
    <w:rsid w:val="00F26543"/>
    <w:rsid w:val="00F405FA"/>
    <w:rsid w:val="00F56951"/>
    <w:rsid w:val="00F71A05"/>
    <w:rsid w:val="00F9288C"/>
    <w:rsid w:val="00F932DC"/>
    <w:rsid w:val="00F956FF"/>
    <w:rsid w:val="00FB4A1D"/>
    <w:rsid w:val="00FC5BB1"/>
    <w:rsid w:val="00FD0F9C"/>
    <w:rsid w:val="00FD1265"/>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61D39"/>
  <w15:docId w15:val="{37849B5E-857A-4016-9118-76F535621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1FEF"/>
    <w:pPr>
      <w:suppressAutoHyphens/>
    </w:pPr>
    <w:rPr>
      <w:rFonts w:ascii="Arial" w:eastAsia="PMingLiU" w:hAnsi="Arial"/>
      <w:lang w:eastAsia="ar-SA"/>
    </w:rPr>
  </w:style>
  <w:style w:type="paragraph" w:styleId="Heading1">
    <w:name w:val="heading 1"/>
    <w:basedOn w:val="Normal"/>
    <w:next w:val="Normal"/>
    <w:link w:val="Heading1Char"/>
    <w:qFormat/>
    <w:rsid w:val="005348BD"/>
    <w:pPr>
      <w:keepNext/>
      <w:numPr>
        <w:numId w:val="27"/>
      </w:numPr>
      <w:tabs>
        <w:tab w:val="clear" w:pos="1134"/>
        <w:tab w:val="left" w:pos="432"/>
      </w:tabs>
      <w:spacing w:before="240" w:after="283"/>
      <w:ind w:left="432" w:hanging="432"/>
      <w:outlineLvl w:val="0"/>
    </w:pPr>
    <w:rPr>
      <w:rFonts w:cs="Arial"/>
      <w:b/>
      <w:bCs/>
      <w:kern w:val="1"/>
      <w:sz w:val="24"/>
      <w:szCs w:val="32"/>
    </w:rPr>
  </w:style>
  <w:style w:type="paragraph" w:styleId="Heading2">
    <w:name w:val="heading 2"/>
    <w:basedOn w:val="Normal"/>
    <w:next w:val="Normal"/>
    <w:link w:val="Heading2Char"/>
    <w:qFormat/>
    <w:rsid w:val="005348BD"/>
    <w:pPr>
      <w:keepNext/>
      <w:numPr>
        <w:ilvl w:val="1"/>
        <w:numId w:val="1"/>
      </w:numPr>
      <w:spacing w:before="240" w:line="360" w:lineRule="auto"/>
      <w:outlineLvl w:val="1"/>
    </w:pPr>
    <w:rPr>
      <w:rFonts w:cs="Arial"/>
      <w:b/>
      <w:bCs/>
      <w:iCs/>
      <w:kern w:val="1"/>
      <w:sz w:val="22"/>
      <w:szCs w:val="28"/>
    </w:rPr>
  </w:style>
  <w:style w:type="paragraph" w:styleId="Heading3">
    <w:name w:val="heading 3"/>
    <w:basedOn w:val="Normal"/>
    <w:next w:val="Normal"/>
    <w:qFormat/>
    <w:pPr>
      <w:keepNext/>
      <w:numPr>
        <w:ilvl w:val="2"/>
        <w:numId w:val="1"/>
      </w:numPr>
      <w:outlineLvl w:val="2"/>
    </w:pPr>
    <w:rPr>
      <w:rFonts w:cs="Arial"/>
      <w:bCs/>
      <w:kern w:val="1"/>
      <w:szCs w:val="26"/>
    </w:rPr>
  </w:style>
  <w:style w:type="paragraph" w:styleId="Heading4">
    <w:name w:val="heading 4"/>
    <w:basedOn w:val="Normal"/>
    <w:next w:val="Normal"/>
    <w:qFormat/>
    <w:pPr>
      <w:keepNext/>
      <w:numPr>
        <w:ilvl w:val="3"/>
        <w:numId w:val="1"/>
      </w:numPr>
      <w:outlineLvl w:val="3"/>
    </w:pPr>
    <w:rPr>
      <w:bCs/>
      <w:kern w:val="1"/>
      <w:szCs w:val="28"/>
    </w:rPr>
  </w:style>
  <w:style w:type="paragraph" w:styleId="Heading5">
    <w:name w:val="heading 5"/>
    <w:basedOn w:val="Normal"/>
    <w:next w:val="Normal"/>
    <w:qFormat/>
    <w:pPr>
      <w:keepNext/>
      <w:numPr>
        <w:ilvl w:val="4"/>
        <w:numId w:val="1"/>
      </w:numPr>
      <w:outlineLvl w:val="4"/>
    </w:pPr>
    <w:rPr>
      <w:bCs/>
      <w:iCs/>
      <w:kern w:val="1"/>
      <w:szCs w:val="26"/>
    </w:rPr>
  </w:style>
  <w:style w:type="paragraph" w:styleId="Heading6">
    <w:name w:val="heading 6"/>
    <w:basedOn w:val="Normal"/>
    <w:next w:val="Normal"/>
    <w:qFormat/>
    <w:pPr>
      <w:keepNext/>
      <w:numPr>
        <w:ilvl w:val="5"/>
        <w:numId w:val="1"/>
      </w:numPr>
      <w:outlineLvl w:val="5"/>
    </w:pPr>
    <w:rPr>
      <w:bCs/>
      <w:kern w:val="1"/>
      <w:szCs w:val="22"/>
    </w:rPr>
  </w:style>
  <w:style w:type="paragraph" w:styleId="Heading7">
    <w:name w:val="heading 7"/>
    <w:basedOn w:val="Normal"/>
    <w:next w:val="Normal"/>
    <w:qFormat/>
    <w:pPr>
      <w:keepNext/>
      <w:numPr>
        <w:ilvl w:val="6"/>
        <w:numId w:val="1"/>
      </w:numPr>
      <w:outlineLvl w:val="6"/>
    </w:pPr>
    <w:rPr>
      <w:kern w:val="1"/>
    </w:rPr>
  </w:style>
  <w:style w:type="paragraph" w:styleId="Heading8">
    <w:name w:val="heading 8"/>
    <w:basedOn w:val="Normal"/>
    <w:next w:val="Normal"/>
    <w:qFormat/>
    <w:pPr>
      <w:keepNext/>
      <w:numPr>
        <w:ilvl w:val="7"/>
        <w:numId w:val="1"/>
      </w:numPr>
      <w:outlineLvl w:val="7"/>
    </w:pPr>
    <w:rPr>
      <w:iCs/>
      <w:kern w:val="1"/>
    </w:rPr>
  </w:style>
  <w:style w:type="paragraph" w:styleId="Heading9">
    <w:name w:val="heading 9"/>
    <w:basedOn w:val="Normal"/>
    <w:next w:val="Normal"/>
    <w:qFormat/>
    <w:pPr>
      <w:keepNext/>
      <w:numPr>
        <w:ilvl w:val="8"/>
        <w:numId w:val="1"/>
      </w:numPr>
      <w:outlineLvl w:val="8"/>
    </w:pPr>
    <w:rPr>
      <w:rFonts w:cs="Arial"/>
      <w:kern w:val="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1">
    <w:name w:val="Absatz-Standardschriftart1"/>
  </w:style>
  <w:style w:type="character" w:styleId="PageNumber">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Normal"/>
    <w:next w:val="BodyText"/>
    <w:pPr>
      <w:keepNext/>
      <w:spacing w:before="240" w:after="120"/>
    </w:pPr>
    <w:rPr>
      <w:rFonts w:eastAsia="Lucida Sans Unicode" w:cs="Tahoma"/>
      <w:sz w:val="28"/>
      <w:szCs w:val="28"/>
    </w:rPr>
  </w:style>
  <w:style w:type="paragraph" w:styleId="BodyText">
    <w:name w:val="Body Text"/>
    <w:basedOn w:val="Normal"/>
    <w:link w:val="BodyTextChar"/>
    <w:pPr>
      <w:spacing w:after="120"/>
    </w:pPr>
  </w:style>
  <w:style w:type="paragraph" w:styleId="List">
    <w:name w:val="List"/>
    <w:basedOn w:val="BodyText"/>
    <w:rPr>
      <w:rFonts w:cs="Tahoma"/>
    </w:rPr>
  </w:style>
  <w:style w:type="paragraph" w:customStyle="1" w:styleId="Beschriftung1">
    <w:name w:val="Beschriftung1"/>
    <w:basedOn w:val="Normal"/>
    <w:pPr>
      <w:suppressLineNumbers/>
      <w:spacing w:before="120" w:after="120"/>
    </w:pPr>
    <w:rPr>
      <w:rFonts w:cs="Tahoma"/>
      <w:i/>
      <w:iCs/>
      <w:sz w:val="24"/>
      <w:szCs w:val="24"/>
    </w:rPr>
  </w:style>
  <w:style w:type="paragraph" w:customStyle="1" w:styleId="Verzeichnis">
    <w:name w:val="Verzeichnis"/>
    <w:basedOn w:val="Normal"/>
    <w:pPr>
      <w:suppressLineNumbers/>
    </w:pPr>
    <w:rPr>
      <w:rFonts w:cs="Tahoma"/>
    </w:rPr>
  </w:style>
  <w:style w:type="paragraph" w:customStyle="1" w:styleId="Kommentartext1">
    <w:name w:val="Kommentartext1"/>
    <w:basedOn w:val="Normal"/>
    <w:next w:val="Normal"/>
    <w:rPr>
      <w:color w:val="000080"/>
      <w:u w:val="dotted"/>
    </w:rPr>
  </w:style>
  <w:style w:type="paragraph" w:styleId="Header">
    <w:name w:val="header"/>
    <w:basedOn w:val="Normal"/>
    <w:link w:val="HeaderChar"/>
    <w:rPr>
      <w:sz w:val="16"/>
    </w:rPr>
  </w:style>
  <w:style w:type="paragraph" w:styleId="Title">
    <w:name w:val="Title"/>
    <w:basedOn w:val="Normal"/>
    <w:next w:val="Normal"/>
    <w:qFormat/>
    <w:pPr>
      <w:keepNext/>
    </w:pPr>
    <w:rPr>
      <w:rFonts w:cs="Arial"/>
      <w:b/>
      <w:bCs/>
      <w:kern w:val="1"/>
      <w:sz w:val="40"/>
      <w:szCs w:val="32"/>
    </w:rPr>
  </w:style>
  <w:style w:type="paragraph" w:styleId="Subtitle">
    <w:name w:val="Subtitle"/>
    <w:basedOn w:val="berschrift"/>
    <w:next w:val="BodyText"/>
    <w:qFormat/>
    <w:pPr>
      <w:jc w:val="center"/>
    </w:pPr>
    <w:rPr>
      <w:i/>
      <w:iCs/>
    </w:rPr>
  </w:style>
  <w:style w:type="paragraph" w:customStyle="1" w:styleId="CDBTitel">
    <w:name w:val="CDB_Titel"/>
    <w:basedOn w:val="Title"/>
    <w:pPr>
      <w:keepNext w:val="0"/>
      <w:spacing w:after="260" w:line="480" w:lineRule="exact"/>
    </w:pPr>
    <w:rPr>
      <w:rFonts w:eastAsia="Times New Roman"/>
      <w:sz w:val="42"/>
    </w:rPr>
  </w:style>
  <w:style w:type="paragraph" w:customStyle="1" w:styleId="TabellenInhalt">
    <w:name w:val="Tabellen Inhalt"/>
    <w:basedOn w:val="Normal"/>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ooter">
    <w:name w:val="footer"/>
    <w:basedOn w:val="Normal"/>
    <w:rPr>
      <w:sz w:val="16"/>
      <w:szCs w:val="16"/>
    </w:rPr>
  </w:style>
  <w:style w:type="paragraph" w:styleId="TOC1">
    <w:name w:val="toc 1"/>
    <w:basedOn w:val="Normal"/>
    <w:next w:val="Normal"/>
    <w:uiPriority w:val="39"/>
    <w:pPr>
      <w:ind w:left="352" w:hanging="352"/>
    </w:pPr>
    <w:rPr>
      <w:kern w:val="1"/>
    </w:rPr>
  </w:style>
  <w:style w:type="paragraph" w:styleId="TOC2">
    <w:name w:val="toc 2"/>
    <w:basedOn w:val="Normal"/>
    <w:next w:val="Normal"/>
    <w:uiPriority w:val="39"/>
    <w:pPr>
      <w:ind w:left="516" w:hanging="516"/>
    </w:pPr>
    <w:rPr>
      <w:kern w:val="1"/>
    </w:rPr>
  </w:style>
  <w:style w:type="paragraph" w:styleId="TOC3">
    <w:name w:val="toc 3"/>
    <w:basedOn w:val="Normal"/>
    <w:next w:val="Normal"/>
    <w:uiPriority w:val="39"/>
    <w:pPr>
      <w:ind w:left="686" w:hanging="686"/>
    </w:pPr>
    <w:rPr>
      <w:kern w:val="1"/>
    </w:rPr>
  </w:style>
  <w:style w:type="paragraph" w:styleId="TOC4">
    <w:name w:val="toc 4"/>
    <w:basedOn w:val="Normal"/>
    <w:next w:val="Normal"/>
    <w:semiHidden/>
    <w:pPr>
      <w:ind w:left="851" w:hanging="851"/>
    </w:pPr>
    <w:rPr>
      <w:kern w:val="1"/>
    </w:rPr>
  </w:style>
  <w:style w:type="paragraph" w:styleId="TOC5">
    <w:name w:val="toc 5"/>
    <w:basedOn w:val="Normal"/>
    <w:next w:val="Normal"/>
    <w:semiHidden/>
    <w:pPr>
      <w:ind w:left="1021" w:hanging="1021"/>
    </w:pPr>
    <w:rPr>
      <w:kern w:val="1"/>
    </w:rPr>
  </w:style>
  <w:style w:type="paragraph" w:styleId="TOC6">
    <w:name w:val="toc 6"/>
    <w:basedOn w:val="Normal"/>
    <w:next w:val="Normal"/>
    <w:semiHidden/>
    <w:pPr>
      <w:ind w:left="1185" w:hanging="1185"/>
    </w:pPr>
    <w:rPr>
      <w:kern w:val="1"/>
    </w:rPr>
  </w:style>
  <w:style w:type="paragraph" w:styleId="TOC7">
    <w:name w:val="toc 7"/>
    <w:basedOn w:val="Normal"/>
    <w:next w:val="Normal"/>
    <w:semiHidden/>
    <w:pPr>
      <w:ind w:left="1349" w:hanging="1349"/>
    </w:pPr>
    <w:rPr>
      <w:kern w:val="1"/>
    </w:rPr>
  </w:style>
  <w:style w:type="paragraph" w:styleId="TOC8">
    <w:name w:val="toc 8"/>
    <w:basedOn w:val="Normal"/>
    <w:next w:val="Normal"/>
    <w:semiHidden/>
    <w:pPr>
      <w:ind w:left="1520" w:hanging="1520"/>
    </w:pPr>
    <w:rPr>
      <w:kern w:val="1"/>
    </w:rPr>
  </w:style>
  <w:style w:type="paragraph" w:styleId="TOC9">
    <w:name w:val="toc 9"/>
    <w:basedOn w:val="Normal"/>
    <w:next w:val="Normal"/>
    <w:semiHidden/>
    <w:pPr>
      <w:ind w:left="1684" w:hanging="1684"/>
    </w:pPr>
    <w:rPr>
      <w:kern w:val="1"/>
    </w:rPr>
  </w:style>
  <w:style w:type="paragraph" w:customStyle="1" w:styleId="Textedebulles">
    <w:name w:val="Texte de bulles"/>
    <w:basedOn w:val="Normal"/>
    <w:rPr>
      <w:rFonts w:ascii="Tahoma" w:hAnsi="Tahoma" w:cs="Tahoma"/>
      <w:sz w:val="16"/>
      <w:szCs w:val="16"/>
    </w:rPr>
  </w:style>
  <w:style w:type="paragraph" w:customStyle="1" w:styleId="CDBuLinie">
    <w:name w:val="CDB_uLinie"/>
    <w:basedOn w:val="Normal"/>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Normal"/>
    <w:rPr>
      <w:rFonts w:ascii="Frutiger 45 Light" w:eastAsia="Times New Roman" w:hAnsi="Frutiger 45 Light"/>
      <w:szCs w:val="24"/>
      <w:lang w:val="fr-CH"/>
    </w:rPr>
  </w:style>
  <w:style w:type="paragraph" w:customStyle="1" w:styleId="CDBAbsenderinformation">
    <w:name w:val="CDB_Absenderinformation"/>
    <w:basedOn w:val="Footer"/>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leGrid">
    <w:name w:val="Table Grid"/>
    <w:basedOn w:val="TableNormal"/>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Normal"/>
    <w:next w:val="Normal"/>
    <w:rsid w:val="007A471B"/>
    <w:pPr>
      <w:suppressAutoHyphens w:val="0"/>
    </w:pPr>
    <w:rPr>
      <w:rFonts w:eastAsia="Times New Roman"/>
      <w:sz w:val="2"/>
      <w:szCs w:val="2"/>
      <w:lang w:eastAsia="de-CH"/>
    </w:rPr>
  </w:style>
  <w:style w:type="paragraph" w:customStyle="1" w:styleId="aTraktNum1EFD">
    <w:name w:val="_a_Trakt_Num1_EFD"/>
    <w:basedOn w:val="Heading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Normal"/>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BalloonText">
    <w:name w:val="Balloon Text"/>
    <w:basedOn w:val="Normal"/>
    <w:link w:val="BalloonTextChar"/>
    <w:rsid w:val="00114661"/>
    <w:rPr>
      <w:rFonts w:ascii="Tahoma" w:hAnsi="Tahoma" w:cs="Tahoma"/>
      <w:sz w:val="16"/>
      <w:szCs w:val="16"/>
    </w:rPr>
  </w:style>
  <w:style w:type="character" w:customStyle="1" w:styleId="BalloonTextChar">
    <w:name w:val="Balloon Text Char"/>
    <w:basedOn w:val="DefaultParagraphFont"/>
    <w:link w:val="BalloonText"/>
    <w:rsid w:val="00114661"/>
    <w:rPr>
      <w:rFonts w:ascii="Tahoma" w:eastAsia="PMingLiU" w:hAnsi="Tahoma" w:cs="Tahoma"/>
      <w:sz w:val="16"/>
      <w:szCs w:val="16"/>
      <w:lang w:eastAsia="ar-SA"/>
    </w:rPr>
  </w:style>
  <w:style w:type="paragraph" w:customStyle="1" w:styleId="Zweittrakt">
    <w:name w:val="Zweittrakt"/>
    <w:basedOn w:val="Normal"/>
    <w:next w:val="BodyText"/>
    <w:rsid w:val="00FD1265"/>
    <w:pPr>
      <w:suppressAutoHyphens w:val="0"/>
      <w:spacing w:line="260" w:lineRule="atLeast"/>
    </w:pPr>
    <w:rPr>
      <w:rFonts w:eastAsia="Times New Roman"/>
      <w:sz w:val="22"/>
      <w:lang w:eastAsia="de-CH"/>
    </w:rPr>
  </w:style>
  <w:style w:type="character" w:customStyle="1" w:styleId="Heading1Char">
    <w:name w:val="Heading 1 Char"/>
    <w:basedOn w:val="DefaultParagraphFont"/>
    <w:link w:val="Heading1"/>
    <w:rsid w:val="005348BD"/>
    <w:rPr>
      <w:rFonts w:ascii="Arial" w:eastAsia="PMingLiU" w:hAnsi="Arial" w:cs="Arial"/>
      <w:b/>
      <w:bCs/>
      <w:kern w:val="1"/>
      <w:sz w:val="24"/>
      <w:szCs w:val="32"/>
      <w:lang w:eastAsia="ar-SA"/>
    </w:rPr>
  </w:style>
  <w:style w:type="character" w:customStyle="1" w:styleId="Heading2Char">
    <w:name w:val="Heading 2 Char"/>
    <w:basedOn w:val="DefaultParagraphFont"/>
    <w:link w:val="Heading2"/>
    <w:rsid w:val="005348BD"/>
    <w:rPr>
      <w:rFonts w:ascii="Arial" w:eastAsia="PMingLiU" w:hAnsi="Arial" w:cs="Arial"/>
      <w:b/>
      <w:bCs/>
      <w:iCs/>
      <w:kern w:val="1"/>
      <w:sz w:val="22"/>
      <w:szCs w:val="28"/>
      <w:lang w:eastAsia="ar-SA"/>
    </w:rPr>
  </w:style>
  <w:style w:type="character" w:customStyle="1" w:styleId="BodyTextChar">
    <w:name w:val="Body Text Char"/>
    <w:basedOn w:val="DefaultParagraphFont"/>
    <w:link w:val="BodyText"/>
    <w:rsid w:val="00BF2F64"/>
    <w:rPr>
      <w:rFonts w:ascii="Arial" w:eastAsia="PMingLiU" w:hAnsi="Arial"/>
      <w:lang w:eastAsia="ar-SA"/>
    </w:rPr>
  </w:style>
  <w:style w:type="character" w:customStyle="1" w:styleId="normaltextrun">
    <w:name w:val="normaltextrun"/>
    <w:basedOn w:val="DefaultParagraphFont"/>
    <w:rsid w:val="001143AF"/>
    <w:rPr>
      <w:rFonts w:asciiTheme="minorHAnsi" w:eastAsiaTheme="minorEastAsia" w:hAnsiTheme="minorHAnsi" w:cs="Times New Roman"/>
      <w:sz w:val="22"/>
      <w:szCs w:val="22"/>
    </w:rPr>
  </w:style>
  <w:style w:type="character" w:customStyle="1" w:styleId="HeaderChar">
    <w:name w:val="Header Char"/>
    <w:basedOn w:val="DefaultParagraphFont"/>
    <w:link w:val="Header"/>
    <w:rsid w:val="00E70733"/>
    <w:rPr>
      <w:rFonts w:ascii="Arial" w:eastAsia="PMingLiU" w:hAnsi="Arial"/>
      <w:sz w:val="16"/>
      <w:lang w:eastAsia="ar-SA"/>
    </w:rPr>
  </w:style>
  <w:style w:type="paragraph" w:styleId="ListParagraph">
    <w:name w:val="List Paragraph"/>
    <w:basedOn w:val="Normal"/>
    <w:uiPriority w:val="34"/>
    <w:qFormat/>
    <w:rsid w:val="009B27B4"/>
    <w:pPr>
      <w:ind w:left="720"/>
      <w:contextualSpacing/>
    </w:pPr>
  </w:style>
  <w:style w:type="paragraph" w:styleId="Caption">
    <w:name w:val="caption"/>
    <w:basedOn w:val="Normal"/>
    <w:next w:val="Normal"/>
    <w:unhideWhenUsed/>
    <w:qFormat/>
    <w:rsid w:val="005348BD"/>
    <w:pPr>
      <w:spacing w:after="200"/>
    </w:pPr>
    <w:rPr>
      <w:i/>
      <w:iCs/>
      <w:color w:val="1F497D" w:themeColor="text2"/>
      <w:sz w:val="18"/>
      <w:szCs w:val="18"/>
    </w:rPr>
  </w:style>
  <w:style w:type="paragraph" w:styleId="TableofFigures">
    <w:name w:val="table of figures"/>
    <w:basedOn w:val="Normal"/>
    <w:next w:val="Normal"/>
    <w:uiPriority w:val="99"/>
    <w:rsid w:val="006F1846"/>
  </w:style>
  <w:style w:type="character" w:styleId="Emphasis">
    <w:name w:val="Emphasis"/>
    <w:basedOn w:val="DefaultParagraphFont"/>
    <w:qFormat/>
    <w:rsid w:val="00045C26"/>
    <w:rPr>
      <w:i/>
      <w:iCs/>
    </w:rPr>
  </w:style>
  <w:style w:type="table" w:styleId="ListTable3-Accent1">
    <w:name w:val="List Table 3 Accent 1"/>
    <w:basedOn w:val="TableNormal"/>
    <w:uiPriority w:val="48"/>
    <w:rsid w:val="002B1FEF"/>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551279">
      <w:bodyDiv w:val="1"/>
      <w:marLeft w:val="0"/>
      <w:marRight w:val="0"/>
      <w:marTop w:val="0"/>
      <w:marBottom w:val="0"/>
      <w:divBdr>
        <w:top w:val="none" w:sz="0" w:space="0" w:color="auto"/>
        <w:left w:val="none" w:sz="0" w:space="0" w:color="auto"/>
        <w:bottom w:val="none" w:sz="0" w:space="0" w:color="auto"/>
        <w:right w:val="none" w:sz="0" w:space="0" w:color="auto"/>
      </w:divBdr>
    </w:div>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1040669666">
      <w:bodyDiv w:val="1"/>
      <w:marLeft w:val="0"/>
      <w:marRight w:val="0"/>
      <w:marTop w:val="0"/>
      <w:marBottom w:val="0"/>
      <w:divBdr>
        <w:top w:val="none" w:sz="0" w:space="0" w:color="auto"/>
        <w:left w:val="none" w:sz="0" w:space="0" w:color="auto"/>
        <w:bottom w:val="none" w:sz="0" w:space="0" w:color="auto"/>
        <w:right w:val="none" w:sz="0" w:space="0" w:color="auto"/>
      </w:divBdr>
    </w:div>
    <w:div w:id="1634677103">
      <w:bodyDiv w:val="1"/>
      <w:marLeft w:val="0"/>
      <w:marRight w:val="0"/>
      <w:marTop w:val="0"/>
      <w:marBottom w:val="0"/>
      <w:divBdr>
        <w:top w:val="none" w:sz="0" w:space="0" w:color="auto"/>
        <w:left w:val="none" w:sz="0" w:space="0" w:color="auto"/>
        <w:bottom w:val="none" w:sz="0" w:space="0" w:color="auto"/>
        <w:right w:val="none" w:sz="0" w:space="0" w:color="auto"/>
      </w:divBdr>
    </w:div>
    <w:div w:id="1655261749">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CA393-D9A5-4D23-A66E-981177DC7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Pages>
  <Words>874</Words>
  <Characters>4986</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5849</CharactersWithSpaces>
  <SharedDoc>false</SharedDoc>
  <HLinks>
    <vt:vector size="72" baseType="variant">
      <vt:variant>
        <vt:i4>1966143</vt:i4>
      </vt:variant>
      <vt:variant>
        <vt:i4>71</vt:i4>
      </vt:variant>
      <vt:variant>
        <vt:i4>0</vt:i4>
      </vt:variant>
      <vt:variant>
        <vt:i4>5</vt:i4>
      </vt:variant>
      <vt:variant>
        <vt:lpwstr/>
      </vt:variant>
      <vt:variant>
        <vt:lpwstr>_Toc199941386</vt:lpwstr>
      </vt:variant>
      <vt:variant>
        <vt:i4>1966143</vt:i4>
      </vt:variant>
      <vt:variant>
        <vt:i4>65</vt:i4>
      </vt:variant>
      <vt:variant>
        <vt:i4>0</vt:i4>
      </vt:variant>
      <vt:variant>
        <vt:i4>5</vt:i4>
      </vt:variant>
      <vt:variant>
        <vt:lpwstr/>
      </vt:variant>
      <vt:variant>
        <vt:lpwstr>_Toc199941385</vt:lpwstr>
      </vt:variant>
      <vt:variant>
        <vt:i4>1572927</vt:i4>
      </vt:variant>
      <vt:variant>
        <vt:i4>56</vt:i4>
      </vt:variant>
      <vt:variant>
        <vt:i4>0</vt:i4>
      </vt:variant>
      <vt:variant>
        <vt:i4>5</vt:i4>
      </vt:variant>
      <vt:variant>
        <vt:lpwstr/>
      </vt:variant>
      <vt:variant>
        <vt:lpwstr>_Toc199949364</vt:lpwstr>
      </vt:variant>
      <vt:variant>
        <vt:i4>1572927</vt:i4>
      </vt:variant>
      <vt:variant>
        <vt:i4>50</vt:i4>
      </vt:variant>
      <vt:variant>
        <vt:i4>0</vt:i4>
      </vt:variant>
      <vt:variant>
        <vt:i4>5</vt:i4>
      </vt:variant>
      <vt:variant>
        <vt:lpwstr/>
      </vt:variant>
      <vt:variant>
        <vt:lpwstr>_Toc199949363</vt:lpwstr>
      </vt:variant>
      <vt:variant>
        <vt:i4>1572927</vt:i4>
      </vt:variant>
      <vt:variant>
        <vt:i4>44</vt:i4>
      </vt:variant>
      <vt:variant>
        <vt:i4>0</vt:i4>
      </vt:variant>
      <vt:variant>
        <vt:i4>5</vt:i4>
      </vt:variant>
      <vt:variant>
        <vt:lpwstr/>
      </vt:variant>
      <vt:variant>
        <vt:lpwstr>_Toc199949362</vt:lpwstr>
      </vt:variant>
      <vt:variant>
        <vt:i4>1572927</vt:i4>
      </vt:variant>
      <vt:variant>
        <vt:i4>38</vt:i4>
      </vt:variant>
      <vt:variant>
        <vt:i4>0</vt:i4>
      </vt:variant>
      <vt:variant>
        <vt:i4>5</vt:i4>
      </vt:variant>
      <vt:variant>
        <vt:lpwstr/>
      </vt:variant>
      <vt:variant>
        <vt:lpwstr>_Toc199949361</vt:lpwstr>
      </vt:variant>
      <vt:variant>
        <vt:i4>1572927</vt:i4>
      </vt:variant>
      <vt:variant>
        <vt:i4>32</vt:i4>
      </vt:variant>
      <vt:variant>
        <vt:i4>0</vt:i4>
      </vt:variant>
      <vt:variant>
        <vt:i4>5</vt:i4>
      </vt:variant>
      <vt:variant>
        <vt:lpwstr/>
      </vt:variant>
      <vt:variant>
        <vt:lpwstr>_Toc199949360</vt:lpwstr>
      </vt:variant>
      <vt:variant>
        <vt:i4>1769535</vt:i4>
      </vt:variant>
      <vt:variant>
        <vt:i4>26</vt:i4>
      </vt:variant>
      <vt:variant>
        <vt:i4>0</vt:i4>
      </vt:variant>
      <vt:variant>
        <vt:i4>5</vt:i4>
      </vt:variant>
      <vt:variant>
        <vt:lpwstr/>
      </vt:variant>
      <vt:variant>
        <vt:lpwstr>_Toc199949359</vt:lpwstr>
      </vt:variant>
      <vt:variant>
        <vt:i4>1769535</vt:i4>
      </vt:variant>
      <vt:variant>
        <vt:i4>20</vt:i4>
      </vt:variant>
      <vt:variant>
        <vt:i4>0</vt:i4>
      </vt:variant>
      <vt:variant>
        <vt:i4>5</vt:i4>
      </vt:variant>
      <vt:variant>
        <vt:lpwstr/>
      </vt:variant>
      <vt:variant>
        <vt:lpwstr>_Toc199949358</vt:lpwstr>
      </vt:variant>
      <vt:variant>
        <vt:i4>1769535</vt:i4>
      </vt:variant>
      <vt:variant>
        <vt:i4>14</vt:i4>
      </vt:variant>
      <vt:variant>
        <vt:i4>0</vt:i4>
      </vt:variant>
      <vt:variant>
        <vt:i4>5</vt:i4>
      </vt:variant>
      <vt:variant>
        <vt:lpwstr/>
      </vt:variant>
      <vt:variant>
        <vt:lpwstr>_Toc199949357</vt:lpwstr>
      </vt:variant>
      <vt:variant>
        <vt:i4>1769535</vt:i4>
      </vt:variant>
      <vt:variant>
        <vt:i4>8</vt:i4>
      </vt:variant>
      <vt:variant>
        <vt:i4>0</vt:i4>
      </vt:variant>
      <vt:variant>
        <vt:i4>5</vt:i4>
      </vt:variant>
      <vt:variant>
        <vt:lpwstr/>
      </vt:variant>
      <vt:variant>
        <vt:lpwstr>_Toc199949356</vt:lpwstr>
      </vt:variant>
      <vt:variant>
        <vt:i4>1769535</vt:i4>
      </vt:variant>
      <vt:variant>
        <vt:i4>2</vt:i4>
      </vt:variant>
      <vt:variant>
        <vt:i4>0</vt:i4>
      </vt:variant>
      <vt:variant>
        <vt:i4>5</vt:i4>
      </vt:variant>
      <vt:variant>
        <vt:lpwstr/>
      </vt:variant>
      <vt:variant>
        <vt:lpwstr>_Toc199949355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subject/>
  <dc:creator>Martin Frieden</dc:creator>
  <cp:keywords/>
  <cp:lastModifiedBy>David Ammann</cp:lastModifiedBy>
  <cp:revision>77</cp:revision>
  <cp:lastPrinted>2008-12-21T19:23:00Z</cp:lastPrinted>
  <dcterms:created xsi:type="dcterms:W3CDTF">2015-02-07T20:05:00Z</dcterms:created>
  <dcterms:modified xsi:type="dcterms:W3CDTF">2025-06-10T21:45:00Z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