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0E1E6" w14:textId="77777777" w:rsidR="006B161D" w:rsidRPr="006B161D" w:rsidRDefault="006B161D" w:rsidP="006B161D">
      <w:pPr>
        <w:keepNext/>
        <w:keepLines/>
        <w:spacing w:before="480" w:after="0" w:line="360" w:lineRule="auto"/>
        <w:outlineLvl w:val="0"/>
        <w:rPr>
          <w:rFonts w:ascii="Arial Black" w:eastAsiaTheme="majorEastAsia" w:hAnsi="Arial Black" w:cstheme="majorBidi"/>
          <w:bCs/>
          <w:i/>
          <w:color w:val="33CC33"/>
          <w:sz w:val="40"/>
          <w:szCs w:val="28"/>
        </w:rPr>
      </w:pPr>
      <w:bookmarkStart w:id="0" w:name="_Toc128149495"/>
      <w:r w:rsidRPr="006B161D">
        <w:rPr>
          <w:rFonts w:ascii="Arial Black" w:eastAsiaTheme="majorEastAsia" w:hAnsi="Arial Black" w:cstheme="majorBidi"/>
          <w:bCs/>
          <w:i/>
          <w:color w:val="33CC33"/>
          <w:sz w:val="40"/>
          <w:szCs w:val="28"/>
        </w:rPr>
        <w:t>Тенденции на рынке труда</w:t>
      </w:r>
      <w:bookmarkEnd w:id="0"/>
    </w:p>
    <w:p w14:paraId="5686E87B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  <w:sectPr w:rsidR="006B161D" w:rsidRPr="006B161D" w:rsidSect="001C3923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hAnsi="Times New Roman"/>
          <w:color w:val="080808"/>
          <w:sz w:val="28"/>
        </w:rPr>
        <w:id w:val="-776407586"/>
        <w:docPartObj>
          <w:docPartGallery w:val="Table of Contents"/>
          <w:docPartUnique/>
        </w:docPartObj>
      </w:sdtPr>
      <w:sdtContent>
        <w:p w14:paraId="10918BCE" w14:textId="77777777" w:rsidR="006B161D" w:rsidRPr="006B161D" w:rsidRDefault="006B161D" w:rsidP="006B161D">
          <w:pPr>
            <w:keepNext/>
            <w:keepLines/>
            <w:spacing w:before="480" w:after="0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eastAsia="ru-RU"/>
            </w:rPr>
          </w:pPr>
          <w:r w:rsidRPr="006B161D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eastAsia="ru-RU"/>
            </w:rPr>
            <w:t>Оглавление</w:t>
          </w:r>
        </w:p>
        <w:p w14:paraId="3AAD1E80" w14:textId="77777777" w:rsidR="006B161D" w:rsidRPr="006B161D" w:rsidRDefault="006B161D" w:rsidP="006B161D">
          <w:pPr>
            <w:tabs>
              <w:tab w:val="right" w:leader="dot" w:pos="9345"/>
            </w:tabs>
            <w:spacing w:after="100" w:line="360" w:lineRule="auto"/>
            <w:ind w:firstLine="737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6B161D">
            <w:rPr>
              <w:rFonts w:ascii="Times New Roman" w:hAnsi="Times New Roman"/>
              <w:color w:val="080808"/>
              <w:sz w:val="28"/>
            </w:rPr>
            <w:fldChar w:fldCharType="begin"/>
          </w:r>
          <w:r w:rsidRPr="006B161D">
            <w:rPr>
              <w:rFonts w:ascii="Times New Roman" w:hAnsi="Times New Roman"/>
              <w:color w:val="080808"/>
              <w:sz w:val="28"/>
            </w:rPr>
            <w:instrText xml:space="preserve"> TOC \o "1-3" \h \z \u </w:instrText>
          </w:r>
          <w:r w:rsidRPr="006B161D">
            <w:rPr>
              <w:rFonts w:ascii="Times New Roman" w:hAnsi="Times New Roman"/>
              <w:color w:val="080808"/>
              <w:sz w:val="28"/>
            </w:rPr>
            <w:fldChar w:fldCharType="separate"/>
          </w:r>
          <w:hyperlink w:anchor="_Toc128149495" w:history="1">
            <w:r w:rsidRPr="006B161D">
              <w:rPr>
                <w:rFonts w:ascii="Times New Roman" w:hAnsi="Times New Roman"/>
                <w:noProof/>
                <w:color w:val="0000FF"/>
                <w:sz w:val="28"/>
                <w:u w:val="single"/>
              </w:rPr>
              <w:t>Тенденции на рынке труда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ab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begin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instrText xml:space="preserve"> PAGEREF _Toc128149495 \h </w:instrTex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separate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>1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end"/>
            </w:r>
          </w:hyperlink>
        </w:p>
        <w:p w14:paraId="1E77E4FA" w14:textId="77777777" w:rsidR="006B161D" w:rsidRPr="006B161D" w:rsidRDefault="006B161D" w:rsidP="006B161D">
          <w:pPr>
            <w:tabs>
              <w:tab w:val="right" w:leader="dot" w:pos="9345"/>
            </w:tabs>
            <w:spacing w:after="100" w:line="360" w:lineRule="auto"/>
            <w:ind w:left="280" w:firstLine="737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8149496" w:history="1">
            <w:r w:rsidRPr="006B161D">
              <w:rPr>
                <w:rFonts w:ascii="Times New Roman" w:hAnsi="Times New Roman"/>
                <w:noProof/>
                <w:color w:val="0000FF"/>
                <w:sz w:val="28"/>
                <w:u w:val="single"/>
              </w:rPr>
              <w:t>Экономическая активность населения.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ab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begin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instrText xml:space="preserve"> PAGEREF _Toc128149496 \h </w:instrTex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separate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>3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end"/>
            </w:r>
          </w:hyperlink>
        </w:p>
        <w:p w14:paraId="78980171" w14:textId="77777777" w:rsidR="006B161D" w:rsidRPr="006B161D" w:rsidRDefault="006B161D" w:rsidP="006B161D">
          <w:pPr>
            <w:tabs>
              <w:tab w:val="right" w:leader="dot" w:pos="9345"/>
            </w:tabs>
            <w:spacing w:after="100" w:line="360" w:lineRule="auto"/>
            <w:ind w:left="280" w:firstLine="737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8149497" w:history="1">
            <w:r w:rsidRPr="006B161D">
              <w:rPr>
                <w:rFonts w:ascii="Times New Roman" w:hAnsi="Times New Roman"/>
                <w:noProof/>
                <w:color w:val="0000FF"/>
                <w:sz w:val="28"/>
                <w:u w:val="single"/>
              </w:rPr>
              <w:t>Безработица среди мужчин и женщин.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ab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begin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instrText xml:space="preserve"> PAGEREF _Toc128149497 \h </w:instrTex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separate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>4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end"/>
            </w:r>
          </w:hyperlink>
        </w:p>
        <w:p w14:paraId="7A7C35D9" w14:textId="77777777" w:rsidR="006B161D" w:rsidRPr="006B161D" w:rsidRDefault="006B161D" w:rsidP="006B161D">
          <w:pPr>
            <w:tabs>
              <w:tab w:val="right" w:leader="dot" w:pos="9345"/>
            </w:tabs>
            <w:spacing w:after="100" w:line="360" w:lineRule="auto"/>
            <w:ind w:left="280" w:firstLine="737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8149498" w:history="1">
            <w:r w:rsidRPr="006B161D">
              <w:rPr>
                <w:rFonts w:ascii="Times New Roman" w:hAnsi="Times New Roman"/>
                <w:noProof/>
                <w:color w:val="0000FF"/>
                <w:sz w:val="28"/>
                <w:u w:val="single"/>
              </w:rPr>
              <w:t>Занятость, безработица и уровень образования населения.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ab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begin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instrText xml:space="preserve"> PAGEREF _Toc128149498 \h </w:instrTex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separate"/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t>5</w:t>
            </w:r>
            <w:r w:rsidRPr="006B161D">
              <w:rPr>
                <w:rFonts w:ascii="Times New Roman" w:hAnsi="Times New Roman"/>
                <w:noProof/>
                <w:webHidden/>
                <w:color w:val="080808"/>
                <w:sz w:val="28"/>
              </w:rPr>
              <w:fldChar w:fldCharType="end"/>
            </w:r>
          </w:hyperlink>
        </w:p>
        <w:p w14:paraId="0A2AB1F5" w14:textId="77777777" w:rsidR="006B161D" w:rsidRPr="006B161D" w:rsidRDefault="006B161D" w:rsidP="006B161D">
          <w:pPr>
            <w:spacing w:line="360" w:lineRule="auto"/>
            <w:ind w:firstLine="737"/>
            <w:rPr>
              <w:rFonts w:ascii="Times New Roman" w:hAnsi="Times New Roman"/>
              <w:color w:val="080808"/>
              <w:sz w:val="28"/>
            </w:rPr>
          </w:pPr>
          <w:r w:rsidRPr="006B161D">
            <w:rPr>
              <w:rFonts w:ascii="Times New Roman" w:hAnsi="Times New Roman"/>
              <w:b/>
              <w:bCs/>
              <w:color w:val="080808"/>
              <w:sz w:val="28"/>
            </w:rPr>
            <w:fldChar w:fldCharType="end"/>
          </w:r>
        </w:p>
      </w:sdtContent>
    </w:sdt>
    <w:p w14:paraId="22F9BBAD" w14:textId="77777777" w:rsidR="006B161D" w:rsidRPr="006B161D" w:rsidRDefault="006B161D" w:rsidP="006B161D">
      <w:pPr>
        <w:keepNext/>
        <w:keepLines/>
        <w:spacing w:before="200" w:after="0" w:line="360" w:lineRule="auto"/>
        <w:ind w:firstLine="737"/>
        <w:outlineLvl w:val="1"/>
        <w:rPr>
          <w:rFonts w:eastAsiaTheme="majorEastAsia" w:cstheme="majorBidi"/>
          <w:b/>
          <w:bCs/>
          <w:i/>
          <w:color w:val="3333FF"/>
          <w:sz w:val="32"/>
          <w:szCs w:val="26"/>
        </w:rPr>
      </w:pPr>
      <w:bookmarkStart w:id="1" w:name="_Toc128149496"/>
      <w:r w:rsidRPr="006B161D">
        <w:rPr>
          <w:rFonts w:eastAsiaTheme="majorEastAsia" w:cstheme="majorBidi"/>
          <w:b/>
          <w:bCs/>
          <w:i/>
          <w:color w:val="3333FF"/>
          <w:sz w:val="32"/>
          <w:szCs w:val="26"/>
        </w:rPr>
        <w:br w:type="page"/>
      </w:r>
    </w:p>
    <w:p w14:paraId="61A1B41D" w14:textId="77777777" w:rsidR="006B161D" w:rsidRPr="006B161D" w:rsidRDefault="006B161D" w:rsidP="006B161D">
      <w:pPr>
        <w:keepNext/>
        <w:keepLines/>
        <w:spacing w:before="200" w:after="0" w:line="360" w:lineRule="auto"/>
        <w:ind w:firstLine="737"/>
        <w:outlineLvl w:val="1"/>
        <w:rPr>
          <w:rFonts w:eastAsiaTheme="majorEastAsia" w:cstheme="majorBidi"/>
          <w:b/>
          <w:bCs/>
          <w:i/>
          <w:color w:val="3333FF"/>
          <w:sz w:val="32"/>
          <w:szCs w:val="26"/>
        </w:rPr>
      </w:pPr>
      <w:r w:rsidRPr="006B161D">
        <w:rPr>
          <w:rFonts w:eastAsiaTheme="majorEastAsia" w:cstheme="majorBidi"/>
          <w:b/>
          <w:bCs/>
          <w:i/>
          <w:color w:val="3333FF"/>
          <w:sz w:val="32"/>
          <w:szCs w:val="26"/>
        </w:rPr>
        <w:lastRenderedPageBreak/>
        <w:t>Экономическая активность населения.</w:t>
      </w:r>
      <w:bookmarkEnd w:id="1"/>
    </w:p>
    <w:p w14:paraId="13879554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6B161D">
        <w:rPr>
          <w:rFonts w:ascii="Times New Roman" w:hAnsi="Times New Roman"/>
          <w:color w:val="080808"/>
          <w:sz w:val="28"/>
        </w:rPr>
        <w:t>млн.человек</w:t>
      </w:r>
      <w:proofErr w:type="spellEnd"/>
      <w:proofErr w:type="gramEnd"/>
      <w:r w:rsidRPr="006B161D">
        <w:rPr>
          <w:rFonts w:ascii="Times New Roman" w:hAnsi="Times New Roman"/>
          <w:color w:val="080808"/>
          <w:sz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5378745B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6B161D">
        <w:rPr>
          <w:rFonts w:ascii="Times New Roman" w:hAnsi="Times New Roman"/>
          <w:color w:val="080808"/>
          <w:sz w:val="28"/>
        </w:rPr>
        <w:t>млн.человек</w:t>
      </w:r>
      <w:proofErr w:type="spellEnd"/>
      <w:proofErr w:type="gramEnd"/>
      <w:r w:rsidRPr="006B161D">
        <w:rPr>
          <w:rFonts w:ascii="Times New Roman" w:hAnsi="Times New Roman"/>
          <w:color w:val="080808"/>
          <w:sz w:val="28"/>
        </w:rPr>
        <w:t xml:space="preserve"> классифицировались как занятые экономической деятельностью и 4,9 </w:t>
      </w:r>
      <w:proofErr w:type="spellStart"/>
      <w:r w:rsidRPr="006B161D">
        <w:rPr>
          <w:rFonts w:ascii="Times New Roman" w:hAnsi="Times New Roman"/>
          <w:color w:val="080808"/>
          <w:sz w:val="28"/>
        </w:rPr>
        <w:t>млн.человек</w:t>
      </w:r>
      <w:proofErr w:type="spellEnd"/>
      <w:r w:rsidRPr="006B161D">
        <w:rPr>
          <w:rFonts w:ascii="Times New Roman" w:hAnsi="Times New Roman"/>
          <w:color w:val="080808"/>
          <w:sz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6B161D">
        <w:rPr>
          <w:rFonts w:ascii="Times New Roman" w:hAnsi="Times New Roman"/>
          <w:color w:val="080808"/>
          <w:sz w:val="28"/>
        </w:rPr>
        <w:t>млн.человек</w:t>
      </w:r>
      <w:proofErr w:type="spellEnd"/>
      <w:proofErr w:type="gramEnd"/>
      <w:r w:rsidRPr="006B161D">
        <w:rPr>
          <w:rFonts w:ascii="Times New Roman" w:hAnsi="Times New Roman"/>
          <w:color w:val="080808"/>
          <w:sz w:val="28"/>
        </w:rPr>
        <w:t>, или на 13,3%.</w:t>
      </w:r>
    </w:p>
    <w:p w14:paraId="4F14B3C7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noProof/>
          <w:color w:val="080808"/>
          <w:sz w:val="28"/>
          <w:lang w:eastAsia="ru-RU"/>
        </w:rPr>
        <w:drawing>
          <wp:inline distT="0" distB="0" distL="0" distR="0" wp14:anchorId="7DC3534F" wp14:editId="495FE999">
            <wp:extent cx="3971925" cy="2343150"/>
            <wp:effectExtent l="0" t="0" r="0" b="0"/>
            <wp:docPr id="5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C8A2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3EBAEBE8" w14:textId="77777777" w:rsidR="006B161D" w:rsidRPr="006B161D" w:rsidRDefault="006B161D" w:rsidP="006B161D">
      <w:pPr>
        <w:keepNext/>
        <w:keepLines/>
        <w:spacing w:before="200" w:after="0" w:line="360" w:lineRule="auto"/>
        <w:ind w:firstLine="737"/>
        <w:outlineLvl w:val="1"/>
        <w:rPr>
          <w:rFonts w:eastAsiaTheme="majorEastAsia" w:cstheme="majorBidi"/>
          <w:b/>
          <w:bCs/>
          <w:i/>
          <w:color w:val="3333FF"/>
          <w:sz w:val="32"/>
          <w:szCs w:val="26"/>
        </w:rPr>
      </w:pPr>
      <w:bookmarkStart w:id="2" w:name="_Toc128149497"/>
      <w:r w:rsidRPr="006B161D">
        <w:rPr>
          <w:rFonts w:eastAsiaTheme="majorEastAsia" w:cstheme="majorBidi"/>
          <w:b/>
          <w:bCs/>
          <w:i/>
          <w:color w:val="3333FF"/>
          <w:sz w:val="32"/>
          <w:szCs w:val="26"/>
        </w:rPr>
        <w:lastRenderedPageBreak/>
        <w:t>Безработица среди мужчин и женщин.</w:t>
      </w:r>
      <w:bookmarkEnd w:id="2"/>
    </w:p>
    <w:p w14:paraId="23F90331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22FC3576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В январе 2012г. уровень безработицы среди мужчин составил 6,9% и был на 0,7 процентного пункта выше уровня безработицы среди женщин (6,2%).</w:t>
      </w:r>
      <w:r w:rsidRPr="006B161D">
        <w:rPr>
          <w:rFonts w:ascii="Times New Roman" w:hAnsi="Times New Roman"/>
          <w:color w:val="080808"/>
          <w:sz w:val="28"/>
          <w:vertAlign w:val="superscript"/>
        </w:rPr>
        <w:footnoteReference w:id="1"/>
      </w:r>
    </w:p>
    <w:p w14:paraId="409BAE5C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noProof/>
          <w:color w:val="080808"/>
          <w:sz w:val="28"/>
          <w:lang w:eastAsia="ru-RU"/>
        </w:rPr>
        <w:drawing>
          <wp:inline distT="0" distB="0" distL="0" distR="0" wp14:anchorId="7F915BA2" wp14:editId="067559E1">
            <wp:extent cx="3590925" cy="2714625"/>
            <wp:effectExtent l="0" t="0" r="0" b="0"/>
            <wp:docPr id="6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C5A2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</w:t>
      </w:r>
      <w:r w:rsidRPr="006B161D">
        <w:rPr>
          <w:rFonts w:ascii="Times New Roman" w:hAnsi="Times New Roman"/>
          <w:color w:val="080808"/>
          <w:sz w:val="28"/>
        </w:rPr>
        <w:lastRenderedPageBreak/>
        <w:t>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60B692E5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72E3A20" w14:textId="77777777" w:rsidR="006B161D" w:rsidRPr="006B161D" w:rsidRDefault="006B161D" w:rsidP="006B161D">
      <w:pPr>
        <w:keepNext/>
        <w:keepLines/>
        <w:spacing w:before="200" w:after="0" w:line="360" w:lineRule="auto"/>
        <w:ind w:firstLine="737"/>
        <w:outlineLvl w:val="1"/>
        <w:rPr>
          <w:rFonts w:eastAsiaTheme="majorEastAsia" w:cstheme="majorBidi"/>
          <w:b/>
          <w:bCs/>
          <w:i/>
          <w:color w:val="3333FF"/>
          <w:sz w:val="32"/>
          <w:szCs w:val="26"/>
        </w:rPr>
      </w:pPr>
      <w:bookmarkStart w:id="3" w:name="_Toc128149498"/>
      <w:r w:rsidRPr="006B161D">
        <w:rPr>
          <w:rFonts w:eastAsiaTheme="majorEastAsia" w:cstheme="majorBidi"/>
          <w:b/>
          <w:bCs/>
          <w:i/>
          <w:color w:val="3333FF"/>
          <w:sz w:val="32"/>
          <w:szCs w:val="26"/>
        </w:rPr>
        <w:t>Занятость, безработица и уровень образования населения.</w:t>
      </w:r>
      <w:bookmarkEnd w:id="3"/>
    </w:p>
    <w:p w14:paraId="2378BCC9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69EF38B8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195FD28C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0C1D0753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noProof/>
          <w:color w:val="080808"/>
          <w:sz w:val="28"/>
          <w:lang w:eastAsia="ru-RU"/>
        </w:rPr>
        <w:lastRenderedPageBreak/>
        <w:drawing>
          <wp:inline distT="0" distB="0" distL="0" distR="0" wp14:anchorId="5F05C24F" wp14:editId="7AFC4C07">
            <wp:extent cx="2981325" cy="2276475"/>
            <wp:effectExtent l="0" t="0" r="0" b="0"/>
            <wp:docPr id="7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B30C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составил 81,5%</w:t>
      </w:r>
      <w:r w:rsidRPr="006B161D">
        <w:rPr>
          <w:rFonts w:ascii="Times New Roman" w:hAnsi="Times New Roman"/>
          <w:color w:val="080808"/>
          <w:sz w:val="28"/>
          <w:vertAlign w:val="superscript"/>
        </w:rPr>
        <w:footnoteReference w:id="2"/>
      </w:r>
      <w:r w:rsidRPr="006B161D">
        <w:rPr>
          <w:rFonts w:ascii="Times New Roman" w:hAnsi="Times New Roman"/>
          <w:color w:val="080808"/>
          <w:sz w:val="28"/>
        </w:rPr>
        <w:t> , уровень безработицы - 3,6%</w:t>
      </w:r>
      <w:r w:rsidRPr="006B161D">
        <w:rPr>
          <w:rFonts w:ascii="Times New Roman" w:hAnsi="Times New Roman"/>
          <w:color w:val="080808"/>
          <w:sz w:val="28"/>
          <w:vertAlign w:val="superscript"/>
        </w:rPr>
        <w:footnoteReference w:id="3"/>
      </w:r>
      <w:r w:rsidRPr="006B161D">
        <w:rPr>
          <w:rFonts w:ascii="Times New Roman" w:hAnsi="Times New Roman"/>
          <w:color w:val="080808"/>
          <w:sz w:val="28"/>
        </w:rPr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5917C087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7F41EDD4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noProof/>
          <w:color w:val="080808"/>
          <w:sz w:val="28"/>
          <w:lang w:eastAsia="ru-RU"/>
        </w:rPr>
        <w:drawing>
          <wp:inline distT="0" distB="0" distL="0" distR="0" wp14:anchorId="3BFDA7FF" wp14:editId="0D22BA6E">
            <wp:extent cx="3886200" cy="1981200"/>
            <wp:effectExtent l="0" t="0" r="0" b="0"/>
            <wp:docPr id="8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E8B6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</w:t>
      </w:r>
      <w:r w:rsidRPr="006B161D">
        <w:rPr>
          <w:rFonts w:ascii="Times New Roman" w:hAnsi="Times New Roman"/>
          <w:color w:val="080808"/>
          <w:sz w:val="28"/>
        </w:rPr>
        <w:lastRenderedPageBreak/>
        <w:t>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</w:t>
      </w:r>
      <w:proofErr w:type="gramStart"/>
      <w:r w:rsidRPr="006B161D">
        <w:rPr>
          <w:rFonts w:ascii="Times New Roman" w:hAnsi="Times New Roman"/>
          <w:color w:val="080808"/>
          <w:sz w:val="28"/>
        </w:rPr>
        <w:t>05.В</w:t>
      </w:r>
      <w:proofErr w:type="gramEnd"/>
      <w:r w:rsidRPr="006B161D">
        <w:rPr>
          <w:rFonts w:ascii="Times New Roman" w:hAnsi="Times New Roman"/>
          <w:color w:val="080808"/>
          <w:sz w:val="28"/>
        </w:rPr>
        <w:t xml:space="preserve">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0AE549FD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  <w:sectPr w:rsidR="006B161D" w:rsidRPr="006B161D" w:rsidSect="001C392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19542769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  <w:r w:rsidRPr="006B161D">
        <w:rPr>
          <w:rFonts w:ascii="Times New Roman" w:hAnsi="Times New Roman"/>
          <w:color w:val="080808"/>
          <w:sz w:val="28"/>
        </w:rPr>
        <w:lastRenderedPageBreak/>
        <w:t xml:space="preserve">Таблица 1. Экономическая активность населения в возрасте 15-72 </w:t>
      </w:r>
      <w:proofErr w:type="gramStart"/>
      <w:r w:rsidRPr="006B161D">
        <w:rPr>
          <w:rFonts w:ascii="Times New Roman" w:hAnsi="Times New Roman"/>
          <w:color w:val="080808"/>
          <w:sz w:val="28"/>
        </w:rPr>
        <w:t>лет ,</w:t>
      </w:r>
      <w:proofErr w:type="gramEnd"/>
      <w:r w:rsidRPr="006B161D">
        <w:rPr>
          <w:rFonts w:ascii="Times New Roman" w:hAnsi="Times New Roman"/>
          <w:color w:val="080808"/>
          <w:sz w:val="28"/>
        </w:rPr>
        <w:t> имеющего профессиональное образование, по профессиям и специальностям по диплому в 2011 году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03"/>
        <w:gridCol w:w="2827"/>
        <w:gridCol w:w="2002"/>
        <w:gridCol w:w="2548"/>
        <w:gridCol w:w="2040"/>
        <w:gridCol w:w="2040"/>
      </w:tblGrid>
      <w:tr w:rsidR="006B161D" w:rsidRPr="006B161D" w14:paraId="78D81E42" w14:textId="77777777" w:rsidTr="00C2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 w:val="restart"/>
            <w:vAlign w:val="center"/>
            <w:hideMark/>
          </w:tcPr>
          <w:p w14:paraId="4C7898F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center"/>
              <w:rPr>
                <w:rFonts w:ascii="Times New Roman" w:eastAsiaTheme="majorEastAsia" w:hAnsi="Times New Roman" w:cstheme="majorBidi"/>
                <w:color w:val="080808"/>
                <w:sz w:val="28"/>
              </w:rPr>
            </w:pPr>
          </w:p>
        </w:tc>
        <w:tc>
          <w:tcPr>
            <w:tcW w:w="982" w:type="pct"/>
            <w:vMerge w:val="restart"/>
            <w:vAlign w:val="center"/>
            <w:hideMark/>
          </w:tcPr>
          <w:p w14:paraId="49915A4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t xml:space="preserve">Экономически активное население, </w:t>
            </w:r>
            <w:proofErr w:type="spellStart"/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t>тыс.человек</w:t>
            </w:r>
            <w:proofErr w:type="spellEnd"/>
          </w:p>
        </w:tc>
        <w:tc>
          <w:tcPr>
            <w:tcW w:w="1700" w:type="pct"/>
            <w:gridSpan w:val="2"/>
            <w:vAlign w:val="center"/>
            <w:hideMark/>
          </w:tcPr>
          <w:p w14:paraId="68413D1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t>В том числе</w:t>
            </w:r>
          </w:p>
        </w:tc>
        <w:tc>
          <w:tcPr>
            <w:tcW w:w="606" w:type="pct"/>
            <w:vMerge w:val="restart"/>
            <w:vAlign w:val="center"/>
            <w:hideMark/>
          </w:tcPr>
          <w:p w14:paraId="29D2943F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t>Уровень занятости, </w:t>
            </w: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br/>
              <w:t>%</w:t>
            </w:r>
          </w:p>
        </w:tc>
        <w:tc>
          <w:tcPr>
            <w:tcW w:w="715" w:type="pct"/>
            <w:vMerge w:val="restart"/>
            <w:vAlign w:val="center"/>
            <w:hideMark/>
          </w:tcPr>
          <w:p w14:paraId="0E8E016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t>Уровень безработицы,</w:t>
            </w:r>
            <w:r w:rsidRPr="006B161D">
              <w:rPr>
                <w:rFonts w:ascii="Times New Roman" w:eastAsiaTheme="majorEastAsia" w:hAnsi="Times New Roman" w:cstheme="majorBidi"/>
                <w:color w:val="080808"/>
                <w:sz w:val="28"/>
              </w:rPr>
              <w:br/>
              <w:t>%</w:t>
            </w:r>
          </w:p>
        </w:tc>
      </w:tr>
      <w:tr w:rsidR="006B161D" w:rsidRPr="006B161D" w14:paraId="6E47724B" w14:textId="77777777" w:rsidTr="00C2021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/>
            <w:vAlign w:val="center"/>
            <w:hideMark/>
          </w:tcPr>
          <w:p w14:paraId="160DCE6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</w:p>
        </w:tc>
        <w:tc>
          <w:tcPr>
            <w:tcW w:w="982" w:type="pct"/>
            <w:vMerge/>
            <w:vAlign w:val="center"/>
            <w:hideMark/>
          </w:tcPr>
          <w:p w14:paraId="2AB31138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</w:p>
        </w:tc>
        <w:tc>
          <w:tcPr>
            <w:tcW w:w="990" w:type="pct"/>
            <w:vAlign w:val="center"/>
            <w:hideMark/>
          </w:tcPr>
          <w:p w14:paraId="32A84AB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занятые</w:t>
            </w:r>
          </w:p>
        </w:tc>
        <w:tc>
          <w:tcPr>
            <w:tcW w:w="710" w:type="pct"/>
            <w:vAlign w:val="center"/>
            <w:hideMark/>
          </w:tcPr>
          <w:p w14:paraId="7D4813B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безработные</w:t>
            </w:r>
          </w:p>
        </w:tc>
        <w:tc>
          <w:tcPr>
            <w:tcW w:w="606" w:type="pct"/>
            <w:vMerge/>
            <w:vAlign w:val="center"/>
            <w:hideMark/>
          </w:tcPr>
          <w:p w14:paraId="512A4D1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</w:p>
        </w:tc>
        <w:tc>
          <w:tcPr>
            <w:tcW w:w="715" w:type="pct"/>
            <w:vMerge/>
            <w:vAlign w:val="center"/>
            <w:hideMark/>
          </w:tcPr>
          <w:p w14:paraId="5EDD63B8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</w:p>
        </w:tc>
      </w:tr>
      <w:tr w:rsidR="006B161D" w:rsidRPr="006B161D" w14:paraId="416556AC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5F8890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center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Всего</w:t>
            </w:r>
          </w:p>
        </w:tc>
        <w:tc>
          <w:tcPr>
            <w:tcW w:w="982" w:type="pct"/>
            <w:vAlign w:val="center"/>
            <w:hideMark/>
          </w:tcPr>
          <w:p w14:paraId="6AADAD0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75752,0</w:t>
            </w:r>
          </w:p>
        </w:tc>
        <w:tc>
          <w:tcPr>
            <w:tcW w:w="990" w:type="pct"/>
            <w:vAlign w:val="center"/>
            <w:hideMark/>
          </w:tcPr>
          <w:p w14:paraId="23D3DD6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70731,8</w:t>
            </w:r>
          </w:p>
        </w:tc>
        <w:tc>
          <w:tcPr>
            <w:tcW w:w="710" w:type="pct"/>
            <w:vAlign w:val="center"/>
            <w:hideMark/>
          </w:tcPr>
          <w:p w14:paraId="11E2906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5020,2</w:t>
            </w:r>
          </w:p>
        </w:tc>
        <w:tc>
          <w:tcPr>
            <w:tcW w:w="606" w:type="pct"/>
            <w:vAlign w:val="center"/>
            <w:hideMark/>
          </w:tcPr>
          <w:p w14:paraId="3BCB08F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63,8</w:t>
            </w:r>
          </w:p>
        </w:tc>
        <w:tc>
          <w:tcPr>
            <w:tcW w:w="715" w:type="pct"/>
            <w:vAlign w:val="center"/>
            <w:hideMark/>
          </w:tcPr>
          <w:p w14:paraId="772429D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6,6</w:t>
            </w:r>
          </w:p>
        </w:tc>
      </w:tr>
      <w:tr w:rsidR="006B161D" w:rsidRPr="006B161D" w14:paraId="3D8842BD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67BAE83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в том числе по уровню образования: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высшее и послевузовское 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профессиональное</w:t>
            </w:r>
          </w:p>
        </w:tc>
        <w:tc>
          <w:tcPr>
            <w:tcW w:w="982" w:type="pct"/>
            <w:vAlign w:val="center"/>
            <w:hideMark/>
          </w:tcPr>
          <w:p w14:paraId="086B56C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21671,9</w:t>
            </w:r>
          </w:p>
        </w:tc>
        <w:tc>
          <w:tcPr>
            <w:tcW w:w="990" w:type="pct"/>
            <w:vAlign w:val="center"/>
            <w:hideMark/>
          </w:tcPr>
          <w:p w14:paraId="18EBFC9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20887,6</w:t>
            </w:r>
          </w:p>
        </w:tc>
        <w:tc>
          <w:tcPr>
            <w:tcW w:w="710" w:type="pct"/>
            <w:vAlign w:val="center"/>
            <w:hideMark/>
          </w:tcPr>
          <w:p w14:paraId="3046C5F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784,3</w:t>
            </w:r>
          </w:p>
        </w:tc>
        <w:tc>
          <w:tcPr>
            <w:tcW w:w="606" w:type="pct"/>
            <w:vAlign w:val="center"/>
            <w:hideMark/>
          </w:tcPr>
          <w:p w14:paraId="2626422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81,5</w:t>
            </w:r>
          </w:p>
        </w:tc>
        <w:tc>
          <w:tcPr>
            <w:tcW w:w="715" w:type="pct"/>
            <w:vAlign w:val="center"/>
            <w:hideMark/>
          </w:tcPr>
          <w:p w14:paraId="24C53B7F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3,6</w:t>
            </w:r>
          </w:p>
        </w:tc>
      </w:tr>
      <w:tr w:rsidR="006B161D" w:rsidRPr="006B161D" w14:paraId="4879A086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2F75311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     из них по группам специальностей:</w:t>
            </w:r>
          </w:p>
        </w:tc>
        <w:tc>
          <w:tcPr>
            <w:tcW w:w="982" w:type="pct"/>
            <w:vAlign w:val="center"/>
            <w:hideMark/>
          </w:tcPr>
          <w:p w14:paraId="3DE81BF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</w:t>
            </w:r>
          </w:p>
        </w:tc>
        <w:tc>
          <w:tcPr>
            <w:tcW w:w="990" w:type="pct"/>
            <w:vAlign w:val="center"/>
            <w:hideMark/>
          </w:tcPr>
          <w:p w14:paraId="0C8499F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</w:t>
            </w:r>
          </w:p>
        </w:tc>
        <w:tc>
          <w:tcPr>
            <w:tcW w:w="710" w:type="pct"/>
            <w:vAlign w:val="center"/>
            <w:hideMark/>
          </w:tcPr>
          <w:p w14:paraId="561328B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</w:t>
            </w:r>
          </w:p>
        </w:tc>
        <w:tc>
          <w:tcPr>
            <w:tcW w:w="606" w:type="pct"/>
            <w:vAlign w:val="center"/>
            <w:hideMark/>
          </w:tcPr>
          <w:p w14:paraId="380CDC3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</w:t>
            </w:r>
          </w:p>
        </w:tc>
        <w:tc>
          <w:tcPr>
            <w:tcW w:w="715" w:type="pct"/>
            <w:vAlign w:val="center"/>
            <w:hideMark/>
          </w:tcPr>
          <w:p w14:paraId="6069735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 </w:t>
            </w:r>
          </w:p>
        </w:tc>
      </w:tr>
      <w:tr w:rsidR="006B161D" w:rsidRPr="006B161D" w14:paraId="0C9B1E9C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D10140F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экономика и управление</w:t>
            </w:r>
          </w:p>
        </w:tc>
        <w:tc>
          <w:tcPr>
            <w:tcW w:w="982" w:type="pct"/>
            <w:vAlign w:val="center"/>
            <w:hideMark/>
          </w:tcPr>
          <w:p w14:paraId="6CDE8C6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5513,6</w:t>
            </w:r>
          </w:p>
        </w:tc>
        <w:tc>
          <w:tcPr>
            <w:tcW w:w="990" w:type="pct"/>
            <w:vAlign w:val="center"/>
            <w:hideMark/>
          </w:tcPr>
          <w:p w14:paraId="30BDC03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5267,4</w:t>
            </w:r>
          </w:p>
        </w:tc>
        <w:tc>
          <w:tcPr>
            <w:tcW w:w="710" w:type="pct"/>
            <w:vAlign w:val="center"/>
            <w:hideMark/>
          </w:tcPr>
          <w:p w14:paraId="7A839B4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246,2</w:t>
            </w:r>
          </w:p>
        </w:tc>
        <w:tc>
          <w:tcPr>
            <w:tcW w:w="606" w:type="pct"/>
            <w:vAlign w:val="center"/>
            <w:hideMark/>
          </w:tcPr>
          <w:p w14:paraId="25E8CD75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82,9</w:t>
            </w:r>
          </w:p>
        </w:tc>
        <w:tc>
          <w:tcPr>
            <w:tcW w:w="715" w:type="pct"/>
            <w:vAlign w:val="center"/>
            <w:hideMark/>
          </w:tcPr>
          <w:p w14:paraId="6F1ED34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4,5</w:t>
            </w:r>
          </w:p>
        </w:tc>
      </w:tr>
      <w:tr w:rsidR="006B161D" w:rsidRPr="006B161D" w14:paraId="721584E9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5F210E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 xml:space="preserve">образование и </w:t>
            </w:r>
            <w:proofErr w:type="spellStart"/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педогогика</w:t>
            </w:r>
            <w:proofErr w:type="spellEnd"/>
          </w:p>
        </w:tc>
        <w:tc>
          <w:tcPr>
            <w:tcW w:w="982" w:type="pct"/>
            <w:vAlign w:val="center"/>
            <w:hideMark/>
          </w:tcPr>
          <w:p w14:paraId="22802E2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3769,0</w:t>
            </w:r>
          </w:p>
        </w:tc>
        <w:tc>
          <w:tcPr>
            <w:tcW w:w="990" w:type="pct"/>
            <w:vAlign w:val="center"/>
            <w:hideMark/>
          </w:tcPr>
          <w:p w14:paraId="2A77C17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3643,3</w:t>
            </w:r>
          </w:p>
        </w:tc>
        <w:tc>
          <w:tcPr>
            <w:tcW w:w="710" w:type="pct"/>
            <w:vAlign w:val="center"/>
            <w:hideMark/>
          </w:tcPr>
          <w:p w14:paraId="4F460BFC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125,8</w:t>
            </w:r>
          </w:p>
        </w:tc>
        <w:tc>
          <w:tcPr>
            <w:tcW w:w="606" w:type="pct"/>
            <w:vAlign w:val="center"/>
            <w:hideMark/>
          </w:tcPr>
          <w:p w14:paraId="4D4691E5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78,5</w:t>
            </w:r>
          </w:p>
        </w:tc>
        <w:tc>
          <w:tcPr>
            <w:tcW w:w="715" w:type="pct"/>
            <w:vAlign w:val="center"/>
            <w:hideMark/>
          </w:tcPr>
          <w:p w14:paraId="2757E5B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3,3</w:t>
            </w:r>
          </w:p>
        </w:tc>
      </w:tr>
      <w:tr w:rsidR="006B161D" w:rsidRPr="006B161D" w14:paraId="47C0A688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E98C52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lastRenderedPageBreak/>
              <w:t>гуманитарные науки</w:t>
            </w:r>
          </w:p>
        </w:tc>
        <w:tc>
          <w:tcPr>
            <w:tcW w:w="982" w:type="pct"/>
            <w:vAlign w:val="center"/>
            <w:hideMark/>
          </w:tcPr>
          <w:p w14:paraId="05D008D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2514,1</w:t>
            </w:r>
          </w:p>
        </w:tc>
        <w:tc>
          <w:tcPr>
            <w:tcW w:w="990" w:type="pct"/>
            <w:vAlign w:val="center"/>
            <w:hideMark/>
          </w:tcPr>
          <w:p w14:paraId="18F0D9C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2401,8</w:t>
            </w:r>
          </w:p>
        </w:tc>
        <w:tc>
          <w:tcPr>
            <w:tcW w:w="710" w:type="pct"/>
            <w:vAlign w:val="center"/>
            <w:hideMark/>
          </w:tcPr>
          <w:p w14:paraId="6ADEA84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112,3</w:t>
            </w:r>
          </w:p>
        </w:tc>
        <w:tc>
          <w:tcPr>
            <w:tcW w:w="606" w:type="pct"/>
            <w:vAlign w:val="center"/>
            <w:hideMark/>
          </w:tcPr>
          <w:p w14:paraId="7AEAFD4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83,5</w:t>
            </w:r>
          </w:p>
        </w:tc>
        <w:tc>
          <w:tcPr>
            <w:tcW w:w="715" w:type="pct"/>
            <w:vAlign w:val="center"/>
            <w:hideMark/>
          </w:tcPr>
          <w:p w14:paraId="2403FAF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4,5</w:t>
            </w:r>
          </w:p>
        </w:tc>
      </w:tr>
      <w:tr w:rsidR="006B161D" w:rsidRPr="006B161D" w14:paraId="7C1C7D39" w14:textId="77777777" w:rsidTr="00C20219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4C19B7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здравоохранение</w:t>
            </w:r>
          </w:p>
        </w:tc>
        <w:tc>
          <w:tcPr>
            <w:tcW w:w="982" w:type="pct"/>
            <w:vAlign w:val="center"/>
            <w:hideMark/>
          </w:tcPr>
          <w:p w14:paraId="5275882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1388,2</w:t>
            </w:r>
          </w:p>
        </w:tc>
        <w:tc>
          <w:tcPr>
            <w:tcW w:w="990" w:type="pct"/>
            <w:vAlign w:val="center"/>
            <w:hideMark/>
          </w:tcPr>
          <w:p w14:paraId="01F455C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1371,7</w:t>
            </w:r>
          </w:p>
        </w:tc>
        <w:tc>
          <w:tcPr>
            <w:tcW w:w="710" w:type="pct"/>
            <w:vAlign w:val="center"/>
            <w:hideMark/>
          </w:tcPr>
          <w:p w14:paraId="158B431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16,5</w:t>
            </w:r>
          </w:p>
        </w:tc>
        <w:tc>
          <w:tcPr>
            <w:tcW w:w="606" w:type="pct"/>
            <w:vAlign w:val="center"/>
            <w:hideMark/>
          </w:tcPr>
          <w:p w14:paraId="1A9A22C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84,0</w:t>
            </w:r>
          </w:p>
        </w:tc>
        <w:tc>
          <w:tcPr>
            <w:tcW w:w="715" w:type="pct"/>
            <w:vAlign w:val="center"/>
            <w:hideMark/>
          </w:tcPr>
          <w:p w14:paraId="2635E19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1,2</w:t>
            </w:r>
          </w:p>
        </w:tc>
      </w:tr>
      <w:tr w:rsidR="006B161D" w:rsidRPr="006B161D" w14:paraId="4C235B33" w14:textId="77777777" w:rsidTr="00C20219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6BFD015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строительство и архитектура</w:t>
            </w:r>
          </w:p>
        </w:tc>
        <w:tc>
          <w:tcPr>
            <w:tcW w:w="982" w:type="pct"/>
            <w:vAlign w:val="center"/>
            <w:hideMark/>
          </w:tcPr>
          <w:p w14:paraId="64288C5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1148,2</w:t>
            </w:r>
          </w:p>
        </w:tc>
        <w:tc>
          <w:tcPr>
            <w:tcW w:w="990" w:type="pct"/>
            <w:vAlign w:val="center"/>
            <w:hideMark/>
          </w:tcPr>
          <w:p w14:paraId="029BDE1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1112,3</w:t>
            </w:r>
          </w:p>
        </w:tc>
        <w:tc>
          <w:tcPr>
            <w:tcW w:w="710" w:type="pct"/>
            <w:vAlign w:val="center"/>
            <w:hideMark/>
          </w:tcPr>
          <w:p w14:paraId="30A2CF1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36,0</w:t>
            </w:r>
          </w:p>
        </w:tc>
        <w:tc>
          <w:tcPr>
            <w:tcW w:w="606" w:type="pct"/>
            <w:vAlign w:val="center"/>
            <w:hideMark/>
          </w:tcPr>
          <w:p w14:paraId="70EFD04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81,5</w:t>
            </w:r>
          </w:p>
        </w:tc>
        <w:tc>
          <w:tcPr>
            <w:tcW w:w="715" w:type="pct"/>
            <w:vAlign w:val="center"/>
            <w:hideMark/>
          </w:tcPr>
          <w:p w14:paraId="3B15BDE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3,1</w:t>
            </w:r>
          </w:p>
        </w:tc>
      </w:tr>
      <w:tr w:rsidR="006B161D" w:rsidRPr="006B161D" w14:paraId="16B09B58" w14:textId="77777777" w:rsidTr="00C2021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36E9F4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энергетика, энергетическое 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машиностроение и 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электротехника</w:t>
            </w:r>
          </w:p>
        </w:tc>
        <w:tc>
          <w:tcPr>
            <w:tcW w:w="982" w:type="pct"/>
            <w:vAlign w:val="center"/>
            <w:hideMark/>
          </w:tcPr>
          <w:p w14:paraId="45E121E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865,3</w:t>
            </w:r>
          </w:p>
        </w:tc>
        <w:tc>
          <w:tcPr>
            <w:tcW w:w="990" w:type="pct"/>
            <w:vAlign w:val="center"/>
            <w:hideMark/>
          </w:tcPr>
          <w:p w14:paraId="68DECD8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842,7</w:t>
            </w:r>
          </w:p>
        </w:tc>
        <w:tc>
          <w:tcPr>
            <w:tcW w:w="710" w:type="pct"/>
            <w:vAlign w:val="center"/>
            <w:hideMark/>
          </w:tcPr>
          <w:p w14:paraId="46804EE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22,6</w:t>
            </w:r>
          </w:p>
        </w:tc>
        <w:tc>
          <w:tcPr>
            <w:tcW w:w="606" w:type="pct"/>
            <w:vAlign w:val="center"/>
            <w:hideMark/>
          </w:tcPr>
          <w:p w14:paraId="435F9BA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83,6</w:t>
            </w:r>
          </w:p>
        </w:tc>
        <w:tc>
          <w:tcPr>
            <w:tcW w:w="715" w:type="pct"/>
            <w:vAlign w:val="center"/>
            <w:hideMark/>
          </w:tcPr>
          <w:p w14:paraId="45E253A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2,6</w:t>
            </w:r>
          </w:p>
        </w:tc>
      </w:tr>
      <w:tr w:rsidR="006B161D" w:rsidRPr="006B161D" w14:paraId="1D3F2E4F" w14:textId="77777777" w:rsidTr="00C20219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104438B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сельское и рыбное хозяйство</w:t>
            </w:r>
          </w:p>
        </w:tc>
        <w:tc>
          <w:tcPr>
            <w:tcW w:w="982" w:type="pct"/>
            <w:vAlign w:val="center"/>
            <w:hideMark/>
          </w:tcPr>
          <w:p w14:paraId="2441863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746,5</w:t>
            </w:r>
          </w:p>
        </w:tc>
        <w:tc>
          <w:tcPr>
            <w:tcW w:w="990" w:type="pct"/>
            <w:vAlign w:val="center"/>
            <w:hideMark/>
          </w:tcPr>
          <w:p w14:paraId="00C7113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711,4</w:t>
            </w:r>
          </w:p>
        </w:tc>
        <w:tc>
          <w:tcPr>
            <w:tcW w:w="710" w:type="pct"/>
            <w:vAlign w:val="center"/>
            <w:hideMark/>
          </w:tcPr>
          <w:p w14:paraId="6FEB98D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35,0</w:t>
            </w:r>
          </w:p>
        </w:tc>
        <w:tc>
          <w:tcPr>
            <w:tcW w:w="606" w:type="pct"/>
            <w:vAlign w:val="center"/>
            <w:hideMark/>
          </w:tcPr>
          <w:p w14:paraId="3C5406C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77,0</w:t>
            </w:r>
          </w:p>
        </w:tc>
        <w:tc>
          <w:tcPr>
            <w:tcW w:w="715" w:type="pct"/>
            <w:vAlign w:val="center"/>
            <w:hideMark/>
          </w:tcPr>
          <w:p w14:paraId="7E94604C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4,7</w:t>
            </w:r>
          </w:p>
        </w:tc>
      </w:tr>
      <w:tr w:rsidR="006B161D" w:rsidRPr="006B161D" w14:paraId="577B1089" w14:textId="77777777" w:rsidTr="00C2021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1BE0595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металлургия, машиностроение и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</w:r>
            <w:proofErr w:type="spellStart"/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материалообработка</w:t>
            </w:r>
            <w:proofErr w:type="spellEnd"/>
          </w:p>
        </w:tc>
        <w:tc>
          <w:tcPr>
            <w:tcW w:w="982" w:type="pct"/>
            <w:vAlign w:val="center"/>
            <w:hideMark/>
          </w:tcPr>
          <w:p w14:paraId="08D0A49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705,7</w:t>
            </w:r>
          </w:p>
        </w:tc>
        <w:tc>
          <w:tcPr>
            <w:tcW w:w="990" w:type="pct"/>
            <w:vAlign w:val="center"/>
            <w:hideMark/>
          </w:tcPr>
          <w:p w14:paraId="47462478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684,8</w:t>
            </w:r>
          </w:p>
        </w:tc>
        <w:tc>
          <w:tcPr>
            <w:tcW w:w="710" w:type="pct"/>
            <w:vAlign w:val="center"/>
            <w:hideMark/>
          </w:tcPr>
          <w:p w14:paraId="68F1E89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20,9</w:t>
            </w:r>
          </w:p>
        </w:tc>
        <w:tc>
          <w:tcPr>
            <w:tcW w:w="606" w:type="pct"/>
            <w:vAlign w:val="center"/>
            <w:hideMark/>
          </w:tcPr>
          <w:p w14:paraId="23757A6C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79,2</w:t>
            </w:r>
          </w:p>
        </w:tc>
        <w:tc>
          <w:tcPr>
            <w:tcW w:w="715" w:type="pct"/>
            <w:vAlign w:val="center"/>
            <w:hideMark/>
          </w:tcPr>
          <w:p w14:paraId="6CE63B3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3,0</w:t>
            </w:r>
          </w:p>
        </w:tc>
      </w:tr>
      <w:tr w:rsidR="006B161D" w:rsidRPr="006B161D" w14:paraId="47385373" w14:textId="77777777" w:rsidTr="00C2021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27364A56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lastRenderedPageBreak/>
              <w:t>информатика и вычислительная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техника</w:t>
            </w:r>
          </w:p>
        </w:tc>
        <w:tc>
          <w:tcPr>
            <w:tcW w:w="982" w:type="pct"/>
            <w:vAlign w:val="center"/>
            <w:hideMark/>
          </w:tcPr>
          <w:p w14:paraId="68CE94A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588,3</w:t>
            </w:r>
          </w:p>
        </w:tc>
        <w:tc>
          <w:tcPr>
            <w:tcW w:w="990" w:type="pct"/>
            <w:vAlign w:val="center"/>
            <w:hideMark/>
          </w:tcPr>
          <w:p w14:paraId="582A2C4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575,1</w:t>
            </w:r>
          </w:p>
        </w:tc>
        <w:tc>
          <w:tcPr>
            <w:tcW w:w="710" w:type="pct"/>
            <w:vAlign w:val="center"/>
            <w:hideMark/>
          </w:tcPr>
          <w:p w14:paraId="64F1768F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13,2</w:t>
            </w:r>
          </w:p>
        </w:tc>
        <w:tc>
          <w:tcPr>
            <w:tcW w:w="606" w:type="pct"/>
            <w:vAlign w:val="center"/>
            <w:hideMark/>
          </w:tcPr>
          <w:p w14:paraId="1E5E32D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92,2</w:t>
            </w:r>
          </w:p>
        </w:tc>
        <w:tc>
          <w:tcPr>
            <w:tcW w:w="715" w:type="pct"/>
            <w:vAlign w:val="center"/>
            <w:hideMark/>
          </w:tcPr>
          <w:p w14:paraId="1ED0B18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2,2</w:t>
            </w:r>
          </w:p>
        </w:tc>
      </w:tr>
      <w:tr w:rsidR="006B161D" w:rsidRPr="006B161D" w14:paraId="3919B308" w14:textId="77777777" w:rsidTr="00C20219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6E64BD3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транспортные средства</w:t>
            </w:r>
          </w:p>
        </w:tc>
        <w:tc>
          <w:tcPr>
            <w:tcW w:w="982" w:type="pct"/>
            <w:vAlign w:val="center"/>
            <w:hideMark/>
          </w:tcPr>
          <w:p w14:paraId="5BF7D0D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578,8</w:t>
            </w:r>
          </w:p>
        </w:tc>
        <w:tc>
          <w:tcPr>
            <w:tcW w:w="990" w:type="pct"/>
            <w:vAlign w:val="center"/>
            <w:hideMark/>
          </w:tcPr>
          <w:p w14:paraId="4D12C2BC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560,8</w:t>
            </w:r>
          </w:p>
        </w:tc>
        <w:tc>
          <w:tcPr>
            <w:tcW w:w="710" w:type="pct"/>
            <w:vAlign w:val="center"/>
            <w:hideMark/>
          </w:tcPr>
          <w:p w14:paraId="63C573D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18,0</w:t>
            </w:r>
          </w:p>
        </w:tc>
        <w:tc>
          <w:tcPr>
            <w:tcW w:w="606" w:type="pct"/>
            <w:vAlign w:val="center"/>
            <w:hideMark/>
          </w:tcPr>
          <w:p w14:paraId="28FA2599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84,4</w:t>
            </w:r>
          </w:p>
        </w:tc>
        <w:tc>
          <w:tcPr>
            <w:tcW w:w="715" w:type="pct"/>
            <w:vAlign w:val="center"/>
            <w:hideMark/>
          </w:tcPr>
          <w:p w14:paraId="1F81294A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3,1</w:t>
            </w:r>
          </w:p>
        </w:tc>
      </w:tr>
      <w:tr w:rsidR="006B161D" w:rsidRPr="006B161D" w14:paraId="3E290D56" w14:textId="77777777" w:rsidTr="00C2021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29F607C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физико-математические 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специальности</w:t>
            </w:r>
          </w:p>
        </w:tc>
        <w:tc>
          <w:tcPr>
            <w:tcW w:w="982" w:type="pct"/>
            <w:vAlign w:val="center"/>
            <w:hideMark/>
          </w:tcPr>
          <w:p w14:paraId="5E946CC0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447,6</w:t>
            </w:r>
          </w:p>
        </w:tc>
        <w:tc>
          <w:tcPr>
            <w:tcW w:w="990" w:type="pct"/>
            <w:vAlign w:val="center"/>
            <w:hideMark/>
          </w:tcPr>
          <w:p w14:paraId="7F1CE25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437,6</w:t>
            </w:r>
          </w:p>
        </w:tc>
        <w:tc>
          <w:tcPr>
            <w:tcW w:w="710" w:type="pct"/>
            <w:vAlign w:val="center"/>
            <w:hideMark/>
          </w:tcPr>
          <w:p w14:paraId="1223B5E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10,0</w:t>
            </w:r>
          </w:p>
        </w:tc>
        <w:tc>
          <w:tcPr>
            <w:tcW w:w="606" w:type="pct"/>
            <w:vAlign w:val="center"/>
            <w:hideMark/>
          </w:tcPr>
          <w:p w14:paraId="7F05AB9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84,5</w:t>
            </w:r>
          </w:p>
        </w:tc>
        <w:tc>
          <w:tcPr>
            <w:tcW w:w="715" w:type="pct"/>
            <w:vAlign w:val="center"/>
            <w:hideMark/>
          </w:tcPr>
          <w:p w14:paraId="1794AFC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2,2</w:t>
            </w:r>
          </w:p>
        </w:tc>
      </w:tr>
      <w:tr w:rsidR="006B161D" w:rsidRPr="006B161D" w14:paraId="4A418551" w14:textId="77777777" w:rsidTr="00C2021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7F1691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электронная техника, </w:t>
            </w: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br/>
              <w:t>радиотехника и связь</w:t>
            </w:r>
          </w:p>
        </w:tc>
        <w:tc>
          <w:tcPr>
            <w:tcW w:w="982" w:type="pct"/>
            <w:vAlign w:val="center"/>
            <w:hideMark/>
          </w:tcPr>
          <w:p w14:paraId="135A8BA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464,3</w:t>
            </w:r>
          </w:p>
        </w:tc>
        <w:tc>
          <w:tcPr>
            <w:tcW w:w="990" w:type="pct"/>
            <w:vAlign w:val="center"/>
            <w:hideMark/>
          </w:tcPr>
          <w:p w14:paraId="13AD3548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450,1</w:t>
            </w:r>
          </w:p>
        </w:tc>
        <w:tc>
          <w:tcPr>
            <w:tcW w:w="710" w:type="pct"/>
            <w:vAlign w:val="center"/>
            <w:hideMark/>
          </w:tcPr>
          <w:p w14:paraId="76E1BEEE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14,2</w:t>
            </w:r>
          </w:p>
        </w:tc>
        <w:tc>
          <w:tcPr>
            <w:tcW w:w="606" w:type="pct"/>
            <w:vAlign w:val="center"/>
            <w:hideMark/>
          </w:tcPr>
          <w:p w14:paraId="4D669E01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80,9</w:t>
            </w:r>
          </w:p>
        </w:tc>
        <w:tc>
          <w:tcPr>
            <w:tcW w:w="715" w:type="pct"/>
            <w:vAlign w:val="center"/>
            <w:hideMark/>
          </w:tcPr>
          <w:p w14:paraId="74C87BC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3,1</w:t>
            </w:r>
          </w:p>
        </w:tc>
      </w:tr>
      <w:tr w:rsidR="006B161D" w:rsidRPr="006B161D" w14:paraId="290EF15D" w14:textId="77777777" w:rsidTr="00C2021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EA4505D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культура и искусство</w:t>
            </w:r>
          </w:p>
        </w:tc>
        <w:tc>
          <w:tcPr>
            <w:tcW w:w="982" w:type="pct"/>
            <w:vAlign w:val="center"/>
            <w:hideMark/>
          </w:tcPr>
          <w:p w14:paraId="10ABD4C2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423,1</w:t>
            </w:r>
          </w:p>
        </w:tc>
        <w:tc>
          <w:tcPr>
            <w:tcW w:w="990" w:type="pct"/>
            <w:vAlign w:val="center"/>
            <w:hideMark/>
          </w:tcPr>
          <w:p w14:paraId="2B0DC934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410,3</w:t>
            </w:r>
          </w:p>
        </w:tc>
        <w:tc>
          <w:tcPr>
            <w:tcW w:w="710" w:type="pct"/>
            <w:vAlign w:val="center"/>
            <w:hideMark/>
          </w:tcPr>
          <w:p w14:paraId="4AECA89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12,7</w:t>
            </w:r>
          </w:p>
        </w:tc>
        <w:tc>
          <w:tcPr>
            <w:tcW w:w="606" w:type="pct"/>
            <w:vAlign w:val="center"/>
            <w:hideMark/>
          </w:tcPr>
          <w:p w14:paraId="740D1E8B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80,3</w:t>
            </w:r>
          </w:p>
        </w:tc>
        <w:tc>
          <w:tcPr>
            <w:tcW w:w="715" w:type="pct"/>
            <w:vAlign w:val="center"/>
            <w:hideMark/>
          </w:tcPr>
          <w:p w14:paraId="3659AB57" w14:textId="77777777" w:rsidR="006B161D" w:rsidRPr="006B161D" w:rsidRDefault="006B161D" w:rsidP="006B161D">
            <w:pPr>
              <w:keepNext/>
              <w:keepLines/>
              <w:spacing w:before="48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</w:pPr>
            <w:r w:rsidRPr="006B161D">
              <w:rPr>
                <w:rFonts w:ascii="Times New Roman" w:eastAsiaTheme="majorEastAsia" w:hAnsi="Times New Roman" w:cstheme="majorBidi"/>
                <w:b/>
                <w:bCs/>
                <w:color w:val="080808"/>
                <w:sz w:val="28"/>
              </w:rPr>
              <w:t>3,0</w:t>
            </w:r>
          </w:p>
        </w:tc>
      </w:tr>
    </w:tbl>
    <w:p w14:paraId="3D4E3E93" w14:textId="77777777" w:rsidR="006B161D" w:rsidRPr="006B161D" w:rsidRDefault="006B161D" w:rsidP="006B161D">
      <w:pPr>
        <w:spacing w:line="360" w:lineRule="auto"/>
        <w:ind w:firstLine="737"/>
        <w:jc w:val="both"/>
        <w:rPr>
          <w:rFonts w:ascii="Times New Roman" w:hAnsi="Times New Roman"/>
          <w:color w:val="080808"/>
          <w:sz w:val="28"/>
        </w:rPr>
      </w:pPr>
    </w:p>
    <w:p w14:paraId="3060FCF9" w14:textId="77777777" w:rsidR="00BB75A3" w:rsidRPr="006B161D" w:rsidRDefault="00BB75A3" w:rsidP="006B161D">
      <w:bookmarkStart w:id="4" w:name="_GoBack"/>
      <w:bookmarkEnd w:id="4"/>
    </w:p>
    <w:sectPr w:rsidR="00BB75A3" w:rsidRPr="006B161D" w:rsidSect="00011F5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E14E7" w14:textId="77777777" w:rsidR="002E3953" w:rsidRDefault="002E3953" w:rsidP="006B161D">
      <w:pPr>
        <w:spacing w:after="0" w:line="240" w:lineRule="auto"/>
      </w:pPr>
      <w:r>
        <w:separator/>
      </w:r>
    </w:p>
  </w:endnote>
  <w:endnote w:type="continuationSeparator" w:id="0">
    <w:p w14:paraId="1195677F" w14:textId="77777777" w:rsidR="002E3953" w:rsidRDefault="002E3953" w:rsidP="006B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30790"/>
      <w:docPartObj>
        <w:docPartGallery w:val="Page Numbers (Bottom of Page)"/>
        <w:docPartUnique/>
      </w:docPartObj>
    </w:sdtPr>
    <w:sdtContent>
      <w:p w14:paraId="1291AC23" w14:textId="12266960" w:rsidR="006B161D" w:rsidRDefault="006B161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9857442" w14:textId="77777777" w:rsidR="006B161D" w:rsidRDefault="006B16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7610E" w14:textId="77777777" w:rsidR="002E3953" w:rsidRDefault="002E3953" w:rsidP="006B161D">
      <w:pPr>
        <w:spacing w:after="0" w:line="240" w:lineRule="auto"/>
      </w:pPr>
      <w:r>
        <w:separator/>
      </w:r>
    </w:p>
  </w:footnote>
  <w:footnote w:type="continuationSeparator" w:id="0">
    <w:p w14:paraId="0E32A917" w14:textId="77777777" w:rsidR="002E3953" w:rsidRDefault="002E3953" w:rsidP="006B161D">
      <w:pPr>
        <w:spacing w:after="0" w:line="240" w:lineRule="auto"/>
      </w:pPr>
      <w:r>
        <w:continuationSeparator/>
      </w:r>
    </w:p>
  </w:footnote>
  <w:footnote w:id="1">
    <w:p w14:paraId="0856CACE" w14:textId="77777777" w:rsidR="006B161D" w:rsidRDefault="006B161D" w:rsidP="006B161D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4AF0733" w14:textId="77777777" w:rsidR="006B161D" w:rsidRDefault="006B161D" w:rsidP="006B161D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9B3D225" w14:textId="77777777" w:rsidR="006B161D" w:rsidRDefault="006B161D" w:rsidP="006B161D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2E3953"/>
    <w:rsid w:val="0044781C"/>
    <w:rsid w:val="005C216B"/>
    <w:rsid w:val="005C7F01"/>
    <w:rsid w:val="006B161D"/>
    <w:rsid w:val="006E0B78"/>
    <w:rsid w:val="009F133D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semiHidden/>
    <w:unhideWhenUsed/>
    <w:rsid w:val="006B1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B161D"/>
    <w:rPr>
      <w:sz w:val="22"/>
      <w:szCs w:val="22"/>
      <w:lang w:eastAsia="en-US"/>
    </w:rPr>
  </w:style>
  <w:style w:type="table" w:customStyle="1" w:styleId="aa">
    <w:name w:val="Стиль для таблицы"/>
    <w:basedOn w:val="2"/>
    <w:uiPriority w:val="99"/>
    <w:rsid w:val="006B161D"/>
    <w:pPr>
      <w:spacing w:line="360" w:lineRule="auto"/>
      <w:ind w:firstLine="737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"/>
    <w:link w:val="ac"/>
    <w:uiPriority w:val="99"/>
    <w:unhideWhenUsed/>
    <w:rsid w:val="006B161D"/>
    <w:pPr>
      <w:tabs>
        <w:tab w:val="center" w:pos="4677"/>
        <w:tab w:val="right" w:pos="9355"/>
      </w:tabs>
      <w:spacing w:after="0" w:line="240" w:lineRule="auto"/>
      <w:ind w:firstLine="737"/>
    </w:pPr>
    <w:rPr>
      <w:rFonts w:ascii="Times New Roman" w:hAnsi="Times New Roman"/>
      <w:color w:val="080808"/>
      <w:sz w:val="28"/>
    </w:rPr>
  </w:style>
  <w:style w:type="character" w:customStyle="1" w:styleId="ac">
    <w:name w:val="Верхний колонтитул Знак"/>
    <w:basedOn w:val="a0"/>
    <w:link w:val="ab"/>
    <w:uiPriority w:val="99"/>
    <w:rsid w:val="006B161D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footnote text"/>
    <w:basedOn w:val="a"/>
    <w:link w:val="ae"/>
    <w:uiPriority w:val="99"/>
    <w:semiHidden/>
    <w:unhideWhenUsed/>
    <w:rsid w:val="006B161D"/>
    <w:pPr>
      <w:spacing w:after="0" w:line="240" w:lineRule="auto"/>
      <w:ind w:firstLine="737"/>
    </w:pPr>
    <w:rPr>
      <w:rFonts w:ascii="Times New Roman" w:hAnsi="Times New Roman"/>
      <w:color w:val="080808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B161D"/>
    <w:rPr>
      <w:rFonts w:ascii="Times New Roman" w:hAnsi="Times New Roman"/>
      <w:color w:val="080808"/>
      <w:lang w:eastAsia="en-US"/>
    </w:rPr>
  </w:style>
  <w:style w:type="character" w:styleId="af">
    <w:name w:val="footnote reference"/>
    <w:basedOn w:val="a0"/>
    <w:uiPriority w:val="99"/>
    <w:semiHidden/>
    <w:unhideWhenUsed/>
    <w:rsid w:val="006B161D"/>
    <w:rPr>
      <w:vertAlign w:val="superscript"/>
    </w:rPr>
  </w:style>
  <w:style w:type="table" w:styleId="2">
    <w:name w:val="Table Subtle 2"/>
    <w:basedOn w:val="a1"/>
    <w:uiPriority w:val="99"/>
    <w:semiHidden/>
    <w:unhideWhenUsed/>
    <w:rsid w:val="006B161D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Vladislove</cp:lastModifiedBy>
  <cp:revision>4</cp:revision>
  <dcterms:created xsi:type="dcterms:W3CDTF">2023-02-25T02:06:00Z</dcterms:created>
  <dcterms:modified xsi:type="dcterms:W3CDTF">2023-05-31T16:10:00Z</dcterms:modified>
</cp:coreProperties>
</file>