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6B1F6" w14:textId="77777777" w:rsidR="00B31BCD" w:rsidRPr="000E3B04" w:rsidRDefault="00B31BCD" w:rsidP="004A78C7">
      <w:pPr>
        <w:pStyle w:val="1"/>
        <w:jc w:val="center"/>
      </w:pPr>
      <w:bookmarkStart w:id="0" w:name="_Toc128149495"/>
      <w:r w:rsidRPr="00B31BCD">
        <w:t>Тенденции на рынке труда</w:t>
      </w:r>
      <w:bookmarkEnd w:id="0"/>
    </w:p>
    <w:p w14:paraId="25C8DC7A" w14:textId="77777777" w:rsidR="00130F7C" w:rsidRDefault="00130F7C" w:rsidP="006B0A5B">
      <w:pPr>
        <w:jc w:val="both"/>
        <w:sectPr w:rsidR="00130F7C" w:rsidSect="001C3923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Calibri" w:hAnsi="Times New Roman" w:cs="Times New Roman"/>
          <w:b w:val="0"/>
          <w:bCs w:val="0"/>
          <w:color w:val="080808"/>
          <w:szCs w:val="22"/>
          <w:lang w:eastAsia="en-US"/>
        </w:rPr>
        <w:id w:val="-776407586"/>
        <w:docPartObj>
          <w:docPartGallery w:val="Table of Contents"/>
          <w:docPartUnique/>
        </w:docPartObj>
      </w:sdtPr>
      <w:sdtEndPr/>
      <w:sdtContent>
        <w:p w14:paraId="2B99D9D1" w14:textId="267B724E" w:rsidR="001C3923" w:rsidRDefault="001C3923">
          <w:pPr>
            <w:pStyle w:val="ad"/>
          </w:pPr>
          <w:r>
            <w:t>Оглавление</w:t>
          </w:r>
        </w:p>
        <w:p w14:paraId="43239BBD" w14:textId="77777777" w:rsidR="00011F5F" w:rsidRDefault="001C39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149495" w:history="1">
            <w:r w:rsidR="00011F5F" w:rsidRPr="00AF115D">
              <w:rPr>
                <w:rStyle w:val="a4"/>
                <w:noProof/>
              </w:rPr>
              <w:t>Тенденции на рынке труда</w:t>
            </w:r>
            <w:r w:rsidR="00011F5F">
              <w:rPr>
                <w:noProof/>
                <w:webHidden/>
              </w:rPr>
              <w:tab/>
            </w:r>
            <w:r w:rsidR="00011F5F">
              <w:rPr>
                <w:noProof/>
                <w:webHidden/>
              </w:rPr>
              <w:fldChar w:fldCharType="begin"/>
            </w:r>
            <w:r w:rsidR="00011F5F">
              <w:rPr>
                <w:noProof/>
                <w:webHidden/>
              </w:rPr>
              <w:instrText xml:space="preserve"> PAGEREF _Toc128149495 \h </w:instrText>
            </w:r>
            <w:r w:rsidR="00011F5F">
              <w:rPr>
                <w:noProof/>
                <w:webHidden/>
              </w:rPr>
            </w:r>
            <w:r w:rsidR="00011F5F">
              <w:rPr>
                <w:noProof/>
                <w:webHidden/>
              </w:rPr>
              <w:fldChar w:fldCharType="separate"/>
            </w:r>
            <w:r w:rsidR="000E3B04">
              <w:rPr>
                <w:noProof/>
                <w:webHidden/>
              </w:rPr>
              <w:t>1</w:t>
            </w:r>
            <w:r w:rsidR="00011F5F">
              <w:rPr>
                <w:noProof/>
                <w:webHidden/>
              </w:rPr>
              <w:fldChar w:fldCharType="end"/>
            </w:r>
          </w:hyperlink>
        </w:p>
        <w:p w14:paraId="481A7880" w14:textId="77777777" w:rsidR="00011F5F" w:rsidRDefault="003C01D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8149496" w:history="1">
            <w:r w:rsidR="00011F5F" w:rsidRPr="00AF115D">
              <w:rPr>
                <w:rStyle w:val="a4"/>
                <w:noProof/>
              </w:rPr>
              <w:t>Экономическая активность населения.</w:t>
            </w:r>
            <w:r w:rsidR="00011F5F">
              <w:rPr>
                <w:noProof/>
                <w:webHidden/>
              </w:rPr>
              <w:tab/>
            </w:r>
            <w:r w:rsidR="00011F5F">
              <w:rPr>
                <w:noProof/>
                <w:webHidden/>
              </w:rPr>
              <w:fldChar w:fldCharType="begin"/>
            </w:r>
            <w:r w:rsidR="00011F5F">
              <w:rPr>
                <w:noProof/>
                <w:webHidden/>
              </w:rPr>
              <w:instrText xml:space="preserve"> PAGEREF _Toc128149496 \h </w:instrText>
            </w:r>
            <w:r w:rsidR="00011F5F">
              <w:rPr>
                <w:noProof/>
                <w:webHidden/>
              </w:rPr>
            </w:r>
            <w:r w:rsidR="00011F5F">
              <w:rPr>
                <w:noProof/>
                <w:webHidden/>
              </w:rPr>
              <w:fldChar w:fldCharType="separate"/>
            </w:r>
            <w:r w:rsidR="000E3B04">
              <w:rPr>
                <w:noProof/>
                <w:webHidden/>
              </w:rPr>
              <w:t>3</w:t>
            </w:r>
            <w:r w:rsidR="00011F5F">
              <w:rPr>
                <w:noProof/>
                <w:webHidden/>
              </w:rPr>
              <w:fldChar w:fldCharType="end"/>
            </w:r>
          </w:hyperlink>
        </w:p>
        <w:p w14:paraId="3A8DB458" w14:textId="77777777" w:rsidR="00011F5F" w:rsidRDefault="003C01D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8149497" w:history="1">
            <w:r w:rsidR="00011F5F" w:rsidRPr="00AF115D">
              <w:rPr>
                <w:rStyle w:val="a4"/>
                <w:noProof/>
              </w:rPr>
              <w:t>Безработица среди мужчин и женщин.</w:t>
            </w:r>
            <w:r w:rsidR="00011F5F">
              <w:rPr>
                <w:noProof/>
                <w:webHidden/>
              </w:rPr>
              <w:tab/>
            </w:r>
            <w:r w:rsidR="00011F5F">
              <w:rPr>
                <w:noProof/>
                <w:webHidden/>
              </w:rPr>
              <w:fldChar w:fldCharType="begin"/>
            </w:r>
            <w:r w:rsidR="00011F5F">
              <w:rPr>
                <w:noProof/>
                <w:webHidden/>
              </w:rPr>
              <w:instrText xml:space="preserve"> PAGEREF _Toc128149497 \h </w:instrText>
            </w:r>
            <w:r w:rsidR="00011F5F">
              <w:rPr>
                <w:noProof/>
                <w:webHidden/>
              </w:rPr>
            </w:r>
            <w:r w:rsidR="00011F5F">
              <w:rPr>
                <w:noProof/>
                <w:webHidden/>
              </w:rPr>
              <w:fldChar w:fldCharType="separate"/>
            </w:r>
            <w:r w:rsidR="000E3B04">
              <w:rPr>
                <w:noProof/>
                <w:webHidden/>
              </w:rPr>
              <w:t>4</w:t>
            </w:r>
            <w:r w:rsidR="00011F5F">
              <w:rPr>
                <w:noProof/>
                <w:webHidden/>
              </w:rPr>
              <w:fldChar w:fldCharType="end"/>
            </w:r>
          </w:hyperlink>
        </w:p>
        <w:p w14:paraId="694C78BF" w14:textId="77777777" w:rsidR="00011F5F" w:rsidRDefault="003C01D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8149498" w:history="1">
            <w:r w:rsidR="00011F5F" w:rsidRPr="00AF115D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011F5F">
              <w:rPr>
                <w:noProof/>
                <w:webHidden/>
              </w:rPr>
              <w:tab/>
            </w:r>
            <w:r w:rsidR="00011F5F">
              <w:rPr>
                <w:noProof/>
                <w:webHidden/>
              </w:rPr>
              <w:fldChar w:fldCharType="begin"/>
            </w:r>
            <w:r w:rsidR="00011F5F">
              <w:rPr>
                <w:noProof/>
                <w:webHidden/>
              </w:rPr>
              <w:instrText xml:space="preserve"> PAGEREF _Toc128149498 \h </w:instrText>
            </w:r>
            <w:r w:rsidR="00011F5F">
              <w:rPr>
                <w:noProof/>
                <w:webHidden/>
              </w:rPr>
            </w:r>
            <w:r w:rsidR="00011F5F">
              <w:rPr>
                <w:noProof/>
                <w:webHidden/>
              </w:rPr>
              <w:fldChar w:fldCharType="separate"/>
            </w:r>
            <w:r w:rsidR="000E3B04">
              <w:rPr>
                <w:noProof/>
                <w:webHidden/>
              </w:rPr>
              <w:t>5</w:t>
            </w:r>
            <w:r w:rsidR="00011F5F">
              <w:rPr>
                <w:noProof/>
                <w:webHidden/>
              </w:rPr>
              <w:fldChar w:fldCharType="end"/>
            </w:r>
          </w:hyperlink>
        </w:p>
        <w:p w14:paraId="4845F394" w14:textId="61697A08" w:rsidR="001C3923" w:rsidRDefault="001C3923">
          <w:r>
            <w:rPr>
              <w:b/>
              <w:bCs/>
            </w:rPr>
            <w:fldChar w:fldCharType="end"/>
          </w:r>
        </w:p>
      </w:sdtContent>
    </w:sdt>
    <w:p w14:paraId="2758B968" w14:textId="77777777" w:rsidR="000E3B04" w:rsidRDefault="000E3B04" w:rsidP="00A80CBE">
      <w:pPr>
        <w:pStyle w:val="2"/>
      </w:pPr>
      <w:bookmarkStart w:id="1" w:name="_Toc128149496"/>
      <w:r>
        <w:br w:type="page"/>
      </w:r>
    </w:p>
    <w:p w14:paraId="5B75F452" w14:textId="627115A8" w:rsidR="00022926" w:rsidRDefault="00B31BCD" w:rsidP="004A78C7">
      <w:pPr>
        <w:pStyle w:val="2"/>
        <w:jc w:val="center"/>
      </w:pPr>
      <w:r w:rsidRPr="00B31BCD">
        <w:lastRenderedPageBreak/>
        <w:t xml:space="preserve">Экономическая активность </w:t>
      </w:r>
      <w:r w:rsidRPr="00A80CBE">
        <w:t>населения</w:t>
      </w:r>
      <w:r w:rsidRPr="00B31BCD">
        <w:t>.</w:t>
      </w:r>
      <w:bookmarkEnd w:id="1"/>
    </w:p>
    <w:p w14:paraId="572AD257" w14:textId="77777777" w:rsidR="00B31BCD" w:rsidRPr="00B31BCD" w:rsidRDefault="00B31BCD" w:rsidP="006B0A5B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>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6B0A5B">
      <w:pPr>
        <w:jc w:val="both"/>
      </w:pPr>
      <w:r w:rsidRPr="00B31BCD"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 w14:textId="7AE7DAF5" w:rsidR="00B31BCD" w:rsidRPr="00B31BCD" w:rsidRDefault="0044781C" w:rsidP="006B0A5B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6B0A5B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4A78C7">
      <w:pPr>
        <w:pStyle w:val="2"/>
        <w:jc w:val="center"/>
      </w:pPr>
      <w:bookmarkStart w:id="2" w:name="_Toc128149497"/>
      <w:r w:rsidRPr="00B31BCD">
        <w:lastRenderedPageBreak/>
        <w:t xml:space="preserve">Безработица среди мужчин и </w:t>
      </w:r>
      <w:r w:rsidRPr="00EA3160">
        <w:t>женщин</w:t>
      </w:r>
      <w:r w:rsidRPr="00B31BCD">
        <w:t>.</w:t>
      </w:r>
      <w:bookmarkEnd w:id="2"/>
    </w:p>
    <w:p w14:paraId="7C1E60AC" w14:textId="77777777" w:rsidR="00B31BCD" w:rsidRPr="00B31BCD" w:rsidRDefault="00B31BCD" w:rsidP="006B0A5B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0E2C92E4" w:rsidR="00B31BCD" w:rsidRPr="00B31BCD" w:rsidRDefault="00B31BCD" w:rsidP="005C2809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(6,2%).</w:t>
      </w:r>
      <w:r w:rsidR="005C2809">
        <w:rPr>
          <w:rStyle w:val="af3"/>
        </w:rPr>
        <w:footnoteReference w:id="1"/>
      </w:r>
    </w:p>
    <w:p w14:paraId="5A3F85C4" w14:textId="5B50D899" w:rsidR="00B31BCD" w:rsidRPr="00B31BCD" w:rsidRDefault="0044781C" w:rsidP="006B0A5B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6B0A5B">
      <w:pPr>
        <w:jc w:val="both"/>
      </w:pPr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</w:t>
      </w:r>
      <w:r w:rsidRPr="00B31BCD">
        <w:lastRenderedPageBreak/>
        <w:t>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6B0A5B">
      <w:pPr>
        <w:jc w:val="both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4A78C7">
      <w:pPr>
        <w:pStyle w:val="2"/>
        <w:jc w:val="center"/>
      </w:pPr>
      <w:bookmarkStart w:id="3" w:name="_Toc128149498"/>
      <w:r w:rsidRPr="00B31BCD">
        <w:t>Занятость, безр</w:t>
      </w:r>
      <w:bookmarkStart w:id="4" w:name="_GoBack"/>
      <w:bookmarkEnd w:id="4"/>
      <w:r w:rsidRPr="00B31BCD">
        <w:t>аботица и уровень образования населения.</w:t>
      </w:r>
      <w:bookmarkEnd w:id="3"/>
    </w:p>
    <w:p w14:paraId="397D1C90" w14:textId="77777777" w:rsidR="00B31BCD" w:rsidRPr="00B31BCD" w:rsidRDefault="00B31BCD" w:rsidP="006B0A5B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6B0A5B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6B0A5B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6B0A5B">
      <w:pPr>
        <w:jc w:val="both"/>
      </w:pPr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5F8A0D30" w:rsidR="00B31BCD" w:rsidRPr="00B31BCD" w:rsidRDefault="00B31BCD" w:rsidP="006B0A5B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BB75A3">
        <w:t xml:space="preserve"> </w:t>
      </w:r>
      <w:r w:rsidRPr="00B31BCD">
        <w:t>составил 81,5%</w:t>
      </w:r>
      <w:r w:rsidR="005C2809">
        <w:rPr>
          <w:rStyle w:val="af3"/>
        </w:rPr>
        <w:footnoteReference w:id="2"/>
      </w:r>
      <w:r w:rsidR="005C2809" w:rsidRPr="00B31BCD">
        <w:t> </w:t>
      </w:r>
      <w:r w:rsidRPr="00B31BCD">
        <w:t>, уровень безработицы - 3,6%</w:t>
      </w:r>
      <w:r w:rsidR="005C2809">
        <w:rPr>
          <w:rStyle w:val="af3"/>
        </w:rPr>
        <w:footnoteReference w:id="3"/>
      </w:r>
      <w:r w:rsidRPr="00B31BCD">
        <w:t>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B31BCD" w:rsidRDefault="00B31BCD" w:rsidP="006B0A5B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B31BCD" w:rsidRDefault="0044781C" w:rsidP="006B0A5B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6B0A5B">
      <w:pPr>
        <w:jc w:val="both"/>
      </w:pPr>
      <w:r w:rsidRPr="00B31BCD">
        <w:lastRenderedPageBreak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45917A08" w14:textId="77777777" w:rsidR="00011F5F" w:rsidRDefault="00011F5F" w:rsidP="006B0A5B">
      <w:pPr>
        <w:jc w:val="both"/>
        <w:sectPr w:rsidR="00011F5F" w:rsidSect="001C3923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2BBAA93A" w14:textId="2FFE3058" w:rsidR="00B31BCD" w:rsidRPr="00B31BCD" w:rsidRDefault="005C216B" w:rsidP="006B0A5B">
      <w:pPr>
        <w:jc w:val="both"/>
      </w:pPr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 населения в возрасте 15-72 лет 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948"/>
        <w:gridCol w:w="2904"/>
        <w:gridCol w:w="2928"/>
        <w:gridCol w:w="2100"/>
        <w:gridCol w:w="1792"/>
        <w:gridCol w:w="2114"/>
      </w:tblGrid>
      <w:tr w:rsidR="000E3B04" w:rsidRPr="00B31BCD" w14:paraId="1B11FE61" w14:textId="77777777" w:rsidTr="000E3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Merge w:val="restart"/>
            <w:vAlign w:val="center"/>
            <w:hideMark/>
          </w:tcPr>
          <w:p w14:paraId="32FACDBE" w14:textId="61E8A8AD" w:rsidR="00B31BCD" w:rsidRPr="00B31BCD" w:rsidRDefault="00B31BCD" w:rsidP="000E3B04">
            <w:pPr>
              <w:spacing w:after="0" w:line="240" w:lineRule="auto"/>
              <w:jc w:val="center"/>
            </w:pPr>
          </w:p>
        </w:tc>
        <w:tc>
          <w:tcPr>
            <w:tcW w:w="982" w:type="pct"/>
            <w:vMerge w:val="restart"/>
            <w:vAlign w:val="center"/>
            <w:hideMark/>
          </w:tcPr>
          <w:p w14:paraId="5AB3CA4A" w14:textId="77777777" w:rsidR="00B31BCD" w:rsidRPr="00B31BCD" w:rsidRDefault="00B31BCD" w:rsidP="000E3B04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Экономически активное население, тыс.человек</w:t>
            </w:r>
          </w:p>
        </w:tc>
        <w:tc>
          <w:tcPr>
            <w:tcW w:w="1700" w:type="pct"/>
            <w:gridSpan w:val="2"/>
            <w:vAlign w:val="center"/>
            <w:hideMark/>
          </w:tcPr>
          <w:p w14:paraId="3E6451AC" w14:textId="77777777" w:rsidR="00B31BCD" w:rsidRPr="00B31BCD" w:rsidRDefault="00B31BCD" w:rsidP="000E3B04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606" w:type="pct"/>
            <w:vMerge w:val="restart"/>
            <w:vAlign w:val="center"/>
            <w:hideMark/>
          </w:tcPr>
          <w:p w14:paraId="299E16B1" w14:textId="77777777" w:rsidR="00B31BCD" w:rsidRPr="00B31BCD" w:rsidRDefault="00C63AAE" w:rsidP="000E3B04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715" w:type="pct"/>
            <w:vMerge w:val="restart"/>
            <w:vAlign w:val="center"/>
            <w:hideMark/>
          </w:tcPr>
          <w:p w14:paraId="30D94AA9" w14:textId="77777777" w:rsidR="00B31BCD" w:rsidRPr="00B31BCD" w:rsidRDefault="00C63AAE" w:rsidP="000E3B0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0E3B04" w:rsidRPr="00B31BCD" w14:paraId="42E4C969" w14:textId="77777777" w:rsidTr="000E3B0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Merge/>
            <w:vAlign w:val="center"/>
            <w:hideMark/>
          </w:tcPr>
          <w:p w14:paraId="1C587F92" w14:textId="77777777" w:rsidR="00B31BCD" w:rsidRPr="00B31BCD" w:rsidRDefault="00B31BCD" w:rsidP="000E3B04">
            <w:pPr>
              <w:spacing w:after="0" w:line="240" w:lineRule="auto"/>
              <w:jc w:val="both"/>
            </w:pPr>
          </w:p>
        </w:tc>
        <w:tc>
          <w:tcPr>
            <w:tcW w:w="982" w:type="pct"/>
            <w:vMerge/>
            <w:vAlign w:val="center"/>
            <w:hideMark/>
          </w:tcPr>
          <w:p w14:paraId="0A22BD9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pct"/>
            <w:vAlign w:val="center"/>
            <w:hideMark/>
          </w:tcPr>
          <w:p w14:paraId="71CFEA2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10" w:type="pct"/>
            <w:vAlign w:val="center"/>
            <w:hideMark/>
          </w:tcPr>
          <w:p w14:paraId="505698A8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606" w:type="pct"/>
            <w:vMerge/>
            <w:vAlign w:val="center"/>
            <w:hideMark/>
          </w:tcPr>
          <w:p w14:paraId="252B51C1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vMerge/>
            <w:vAlign w:val="center"/>
            <w:hideMark/>
          </w:tcPr>
          <w:p w14:paraId="09EC2219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B04" w:rsidRPr="00B31BCD" w14:paraId="4FC2B75E" w14:textId="77777777" w:rsidTr="000E3B0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5E0FA10D" w14:textId="77777777" w:rsidR="00B31BCD" w:rsidRPr="00B31BCD" w:rsidRDefault="00B31BCD" w:rsidP="000E3B04">
            <w:pPr>
              <w:spacing w:after="0" w:line="240" w:lineRule="auto"/>
              <w:jc w:val="center"/>
            </w:pPr>
            <w:r w:rsidRPr="00B31BCD">
              <w:t>Всего</w:t>
            </w:r>
          </w:p>
        </w:tc>
        <w:tc>
          <w:tcPr>
            <w:tcW w:w="982" w:type="pct"/>
            <w:vAlign w:val="center"/>
            <w:hideMark/>
          </w:tcPr>
          <w:p w14:paraId="18A25CBF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990" w:type="pct"/>
            <w:vAlign w:val="center"/>
            <w:hideMark/>
          </w:tcPr>
          <w:p w14:paraId="27CCC9E1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10" w:type="pct"/>
            <w:vAlign w:val="center"/>
            <w:hideMark/>
          </w:tcPr>
          <w:p w14:paraId="766982F1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606" w:type="pct"/>
            <w:vAlign w:val="center"/>
            <w:hideMark/>
          </w:tcPr>
          <w:p w14:paraId="48D15F52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715" w:type="pct"/>
            <w:vAlign w:val="center"/>
            <w:hideMark/>
          </w:tcPr>
          <w:p w14:paraId="2342ABBA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0E3B04" w:rsidRPr="00B31BCD" w14:paraId="3D3371EE" w14:textId="77777777" w:rsidTr="000E3B0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7C015ED9" w14:textId="76871025" w:rsidR="00B31BCD" w:rsidRPr="00B31BCD" w:rsidRDefault="00B31BCD" w:rsidP="000E3B04">
            <w:pPr>
              <w:spacing w:after="0" w:line="240" w:lineRule="auto"/>
            </w:pPr>
            <w:r w:rsidRPr="00B31BCD">
              <w:t>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982" w:type="pct"/>
            <w:vAlign w:val="center"/>
            <w:hideMark/>
          </w:tcPr>
          <w:p w14:paraId="5BA09288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990" w:type="pct"/>
            <w:vAlign w:val="center"/>
            <w:hideMark/>
          </w:tcPr>
          <w:p w14:paraId="3A22543B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10" w:type="pct"/>
            <w:vAlign w:val="center"/>
            <w:hideMark/>
          </w:tcPr>
          <w:p w14:paraId="520639B1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606" w:type="pct"/>
            <w:vAlign w:val="center"/>
            <w:hideMark/>
          </w:tcPr>
          <w:p w14:paraId="53E02878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15" w:type="pct"/>
            <w:vAlign w:val="center"/>
            <w:hideMark/>
          </w:tcPr>
          <w:p w14:paraId="597D7662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0E3B04" w:rsidRPr="00B31BCD" w14:paraId="20C6F148" w14:textId="77777777" w:rsidTr="000E3B0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79A6999D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      из них по группам специальностей:</w:t>
            </w:r>
          </w:p>
        </w:tc>
        <w:tc>
          <w:tcPr>
            <w:tcW w:w="982" w:type="pct"/>
            <w:vAlign w:val="center"/>
            <w:hideMark/>
          </w:tcPr>
          <w:p w14:paraId="07601A4B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990" w:type="pct"/>
            <w:vAlign w:val="center"/>
            <w:hideMark/>
          </w:tcPr>
          <w:p w14:paraId="0CDD654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0" w:type="pct"/>
            <w:vAlign w:val="center"/>
            <w:hideMark/>
          </w:tcPr>
          <w:p w14:paraId="2482E07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06" w:type="pct"/>
            <w:vAlign w:val="center"/>
            <w:hideMark/>
          </w:tcPr>
          <w:p w14:paraId="4BEAB569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5" w:type="pct"/>
            <w:vAlign w:val="center"/>
            <w:hideMark/>
          </w:tcPr>
          <w:p w14:paraId="063E581D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0E3B04" w:rsidRPr="00B31BCD" w14:paraId="23B18FE1" w14:textId="77777777" w:rsidTr="000E3B0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0B231919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экономика и управление</w:t>
            </w:r>
          </w:p>
        </w:tc>
        <w:tc>
          <w:tcPr>
            <w:tcW w:w="982" w:type="pct"/>
            <w:vAlign w:val="center"/>
            <w:hideMark/>
          </w:tcPr>
          <w:p w14:paraId="5C868190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990" w:type="pct"/>
            <w:vAlign w:val="center"/>
            <w:hideMark/>
          </w:tcPr>
          <w:p w14:paraId="2F2554F8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10" w:type="pct"/>
            <w:vAlign w:val="center"/>
            <w:hideMark/>
          </w:tcPr>
          <w:p w14:paraId="463977E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606" w:type="pct"/>
            <w:vAlign w:val="center"/>
            <w:hideMark/>
          </w:tcPr>
          <w:p w14:paraId="25B9892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715" w:type="pct"/>
            <w:vAlign w:val="center"/>
            <w:hideMark/>
          </w:tcPr>
          <w:p w14:paraId="59D035E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0E3B04" w:rsidRPr="00B31BCD" w14:paraId="6CCC557A" w14:textId="77777777" w:rsidTr="000E3B0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6DE968DA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образование и педогогика</w:t>
            </w:r>
          </w:p>
        </w:tc>
        <w:tc>
          <w:tcPr>
            <w:tcW w:w="982" w:type="pct"/>
            <w:vAlign w:val="center"/>
            <w:hideMark/>
          </w:tcPr>
          <w:p w14:paraId="2E68634A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990" w:type="pct"/>
            <w:vAlign w:val="center"/>
            <w:hideMark/>
          </w:tcPr>
          <w:p w14:paraId="75B5DD8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10" w:type="pct"/>
            <w:vAlign w:val="center"/>
            <w:hideMark/>
          </w:tcPr>
          <w:p w14:paraId="5D00877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606" w:type="pct"/>
            <w:vAlign w:val="center"/>
            <w:hideMark/>
          </w:tcPr>
          <w:p w14:paraId="7859D125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715" w:type="pct"/>
            <w:vAlign w:val="center"/>
            <w:hideMark/>
          </w:tcPr>
          <w:p w14:paraId="28B96E61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0E3B04" w:rsidRPr="00B31BCD" w14:paraId="18AD98EC" w14:textId="77777777" w:rsidTr="000E3B0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75F82C24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гуманитарные науки</w:t>
            </w:r>
          </w:p>
        </w:tc>
        <w:tc>
          <w:tcPr>
            <w:tcW w:w="982" w:type="pct"/>
            <w:vAlign w:val="center"/>
            <w:hideMark/>
          </w:tcPr>
          <w:p w14:paraId="4CC266F9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990" w:type="pct"/>
            <w:vAlign w:val="center"/>
            <w:hideMark/>
          </w:tcPr>
          <w:p w14:paraId="58F54F13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10" w:type="pct"/>
            <w:vAlign w:val="center"/>
            <w:hideMark/>
          </w:tcPr>
          <w:p w14:paraId="55E765F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606" w:type="pct"/>
            <w:vAlign w:val="center"/>
            <w:hideMark/>
          </w:tcPr>
          <w:p w14:paraId="293F9B4F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715" w:type="pct"/>
            <w:vAlign w:val="center"/>
            <w:hideMark/>
          </w:tcPr>
          <w:p w14:paraId="0835F2BB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0E3B04" w:rsidRPr="00B31BCD" w14:paraId="6E8F2A86" w14:textId="77777777" w:rsidTr="000E3B0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56D056EC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здравоохранение</w:t>
            </w:r>
          </w:p>
        </w:tc>
        <w:tc>
          <w:tcPr>
            <w:tcW w:w="982" w:type="pct"/>
            <w:vAlign w:val="center"/>
            <w:hideMark/>
          </w:tcPr>
          <w:p w14:paraId="11A376A0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990" w:type="pct"/>
            <w:vAlign w:val="center"/>
            <w:hideMark/>
          </w:tcPr>
          <w:p w14:paraId="470A9843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10" w:type="pct"/>
            <w:vAlign w:val="center"/>
            <w:hideMark/>
          </w:tcPr>
          <w:p w14:paraId="7C802EC2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606" w:type="pct"/>
            <w:vAlign w:val="center"/>
            <w:hideMark/>
          </w:tcPr>
          <w:p w14:paraId="5C8EC24F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715" w:type="pct"/>
            <w:vAlign w:val="center"/>
            <w:hideMark/>
          </w:tcPr>
          <w:p w14:paraId="6BC1380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0E3B04" w:rsidRPr="00B31BCD" w14:paraId="0E464C0B" w14:textId="77777777" w:rsidTr="000E3B04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055F49B3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строительство и архитектура</w:t>
            </w:r>
          </w:p>
        </w:tc>
        <w:tc>
          <w:tcPr>
            <w:tcW w:w="982" w:type="pct"/>
            <w:vAlign w:val="center"/>
            <w:hideMark/>
          </w:tcPr>
          <w:p w14:paraId="339B049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990" w:type="pct"/>
            <w:vAlign w:val="center"/>
            <w:hideMark/>
          </w:tcPr>
          <w:p w14:paraId="5D0CB16F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10" w:type="pct"/>
            <w:vAlign w:val="center"/>
            <w:hideMark/>
          </w:tcPr>
          <w:p w14:paraId="4AFFC438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606" w:type="pct"/>
            <w:vAlign w:val="center"/>
            <w:hideMark/>
          </w:tcPr>
          <w:p w14:paraId="51176A7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15" w:type="pct"/>
            <w:vAlign w:val="center"/>
            <w:hideMark/>
          </w:tcPr>
          <w:p w14:paraId="0A5C3412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E3B04" w:rsidRPr="00B31BCD" w14:paraId="4732B8A8" w14:textId="77777777" w:rsidTr="000E3B04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39DFE9A2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lastRenderedPageBreak/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982" w:type="pct"/>
            <w:vAlign w:val="center"/>
            <w:hideMark/>
          </w:tcPr>
          <w:p w14:paraId="5E12C910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990" w:type="pct"/>
            <w:vAlign w:val="center"/>
            <w:hideMark/>
          </w:tcPr>
          <w:p w14:paraId="11B84328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10" w:type="pct"/>
            <w:vAlign w:val="center"/>
            <w:hideMark/>
          </w:tcPr>
          <w:p w14:paraId="64F50EED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606" w:type="pct"/>
            <w:vAlign w:val="center"/>
            <w:hideMark/>
          </w:tcPr>
          <w:p w14:paraId="284A792F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715" w:type="pct"/>
            <w:vAlign w:val="center"/>
            <w:hideMark/>
          </w:tcPr>
          <w:p w14:paraId="4C17C6CE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0E3B04" w:rsidRPr="00B31BCD" w14:paraId="435A31A9" w14:textId="77777777" w:rsidTr="000E3B04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7FE2ED7A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сельское и рыбное хозяйство</w:t>
            </w:r>
          </w:p>
        </w:tc>
        <w:tc>
          <w:tcPr>
            <w:tcW w:w="982" w:type="pct"/>
            <w:vAlign w:val="center"/>
            <w:hideMark/>
          </w:tcPr>
          <w:p w14:paraId="3FBD697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990" w:type="pct"/>
            <w:vAlign w:val="center"/>
            <w:hideMark/>
          </w:tcPr>
          <w:p w14:paraId="6083D5B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10" w:type="pct"/>
            <w:vAlign w:val="center"/>
            <w:hideMark/>
          </w:tcPr>
          <w:p w14:paraId="3CAAC55E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606" w:type="pct"/>
            <w:vAlign w:val="center"/>
            <w:hideMark/>
          </w:tcPr>
          <w:p w14:paraId="7E627299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715" w:type="pct"/>
            <w:vAlign w:val="center"/>
            <w:hideMark/>
          </w:tcPr>
          <w:p w14:paraId="21D3546A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0E3B04" w:rsidRPr="00B31BCD" w14:paraId="36535E26" w14:textId="77777777" w:rsidTr="000E3B04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76300159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металлургия, машиностроение и</w:t>
            </w:r>
            <w:r w:rsidRPr="00B31BCD">
              <w:br/>
              <w:t>материалообработка</w:t>
            </w:r>
          </w:p>
        </w:tc>
        <w:tc>
          <w:tcPr>
            <w:tcW w:w="982" w:type="pct"/>
            <w:vAlign w:val="center"/>
            <w:hideMark/>
          </w:tcPr>
          <w:p w14:paraId="2AB0B52F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990" w:type="pct"/>
            <w:vAlign w:val="center"/>
            <w:hideMark/>
          </w:tcPr>
          <w:p w14:paraId="58239DA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10" w:type="pct"/>
            <w:vAlign w:val="center"/>
            <w:hideMark/>
          </w:tcPr>
          <w:p w14:paraId="6964A1E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606" w:type="pct"/>
            <w:vAlign w:val="center"/>
            <w:hideMark/>
          </w:tcPr>
          <w:p w14:paraId="54A413A0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715" w:type="pct"/>
            <w:vAlign w:val="center"/>
            <w:hideMark/>
          </w:tcPr>
          <w:p w14:paraId="3591D2DE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0E3B04" w:rsidRPr="00B31BCD" w14:paraId="59131B45" w14:textId="77777777" w:rsidTr="000E3B04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374FA6EE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982" w:type="pct"/>
            <w:vAlign w:val="center"/>
            <w:hideMark/>
          </w:tcPr>
          <w:p w14:paraId="05C3CB1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990" w:type="pct"/>
            <w:vAlign w:val="center"/>
            <w:hideMark/>
          </w:tcPr>
          <w:p w14:paraId="4353B20F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10" w:type="pct"/>
            <w:vAlign w:val="center"/>
            <w:hideMark/>
          </w:tcPr>
          <w:p w14:paraId="7CE2CED3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606" w:type="pct"/>
            <w:vAlign w:val="center"/>
            <w:hideMark/>
          </w:tcPr>
          <w:p w14:paraId="24256BA4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715" w:type="pct"/>
            <w:vAlign w:val="center"/>
            <w:hideMark/>
          </w:tcPr>
          <w:p w14:paraId="4A9F3723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0E3B04" w:rsidRPr="00B31BCD" w14:paraId="43D82D22" w14:textId="77777777" w:rsidTr="000E3B04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4D0A12F0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транспортные средства</w:t>
            </w:r>
          </w:p>
        </w:tc>
        <w:tc>
          <w:tcPr>
            <w:tcW w:w="982" w:type="pct"/>
            <w:vAlign w:val="center"/>
            <w:hideMark/>
          </w:tcPr>
          <w:p w14:paraId="1685581B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990" w:type="pct"/>
            <w:vAlign w:val="center"/>
            <w:hideMark/>
          </w:tcPr>
          <w:p w14:paraId="1491D243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10" w:type="pct"/>
            <w:vAlign w:val="center"/>
            <w:hideMark/>
          </w:tcPr>
          <w:p w14:paraId="393C0EA3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606" w:type="pct"/>
            <w:vAlign w:val="center"/>
            <w:hideMark/>
          </w:tcPr>
          <w:p w14:paraId="500A42D4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715" w:type="pct"/>
            <w:vAlign w:val="center"/>
            <w:hideMark/>
          </w:tcPr>
          <w:p w14:paraId="34B2A10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E3B04" w:rsidRPr="00B31BCD" w14:paraId="4C06861E" w14:textId="77777777" w:rsidTr="000E3B04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574855E7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982" w:type="pct"/>
            <w:vAlign w:val="center"/>
            <w:hideMark/>
          </w:tcPr>
          <w:p w14:paraId="0D1475F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990" w:type="pct"/>
            <w:vAlign w:val="center"/>
            <w:hideMark/>
          </w:tcPr>
          <w:p w14:paraId="64FEE9B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10" w:type="pct"/>
            <w:vAlign w:val="center"/>
            <w:hideMark/>
          </w:tcPr>
          <w:p w14:paraId="2258C88E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606" w:type="pct"/>
            <w:vAlign w:val="center"/>
            <w:hideMark/>
          </w:tcPr>
          <w:p w14:paraId="4312B678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715" w:type="pct"/>
            <w:vAlign w:val="center"/>
            <w:hideMark/>
          </w:tcPr>
          <w:p w14:paraId="3FEEECFD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0E3B04" w:rsidRPr="00B31BCD" w14:paraId="0C2E9BE5" w14:textId="77777777" w:rsidTr="000E3B04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31540F6E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982" w:type="pct"/>
            <w:vAlign w:val="center"/>
            <w:hideMark/>
          </w:tcPr>
          <w:p w14:paraId="00E0C35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990" w:type="pct"/>
            <w:vAlign w:val="center"/>
            <w:hideMark/>
          </w:tcPr>
          <w:p w14:paraId="49B25B9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10" w:type="pct"/>
            <w:vAlign w:val="center"/>
            <w:hideMark/>
          </w:tcPr>
          <w:p w14:paraId="5A705CD0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606" w:type="pct"/>
            <w:vAlign w:val="center"/>
            <w:hideMark/>
          </w:tcPr>
          <w:p w14:paraId="23A57C45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715" w:type="pct"/>
            <w:vAlign w:val="center"/>
            <w:hideMark/>
          </w:tcPr>
          <w:p w14:paraId="1E9D1B5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E3B04" w:rsidRPr="00B31BCD" w14:paraId="7C67ACE6" w14:textId="77777777" w:rsidTr="000E3B04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731F5803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культура и искусство</w:t>
            </w:r>
          </w:p>
        </w:tc>
        <w:tc>
          <w:tcPr>
            <w:tcW w:w="982" w:type="pct"/>
            <w:vAlign w:val="center"/>
            <w:hideMark/>
          </w:tcPr>
          <w:p w14:paraId="1480514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990" w:type="pct"/>
            <w:vAlign w:val="center"/>
            <w:hideMark/>
          </w:tcPr>
          <w:p w14:paraId="19BB7AC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10" w:type="pct"/>
            <w:vAlign w:val="center"/>
            <w:hideMark/>
          </w:tcPr>
          <w:p w14:paraId="4862A1B3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606" w:type="pct"/>
            <w:vAlign w:val="center"/>
            <w:hideMark/>
          </w:tcPr>
          <w:p w14:paraId="0AE235B5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715" w:type="pct"/>
            <w:vAlign w:val="center"/>
            <w:hideMark/>
          </w:tcPr>
          <w:p w14:paraId="233326E4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6B0A5B">
      <w:pPr>
        <w:jc w:val="both"/>
      </w:pPr>
    </w:p>
    <w:sectPr w:rsidR="00BB75A3" w:rsidRPr="00B31BCD" w:rsidSect="00011F5F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8B0B7" w14:textId="77777777" w:rsidR="003C01D3" w:rsidRDefault="003C01D3" w:rsidP="001C3923">
      <w:pPr>
        <w:spacing w:after="0" w:line="240" w:lineRule="auto"/>
      </w:pPr>
      <w:r>
        <w:separator/>
      </w:r>
    </w:p>
    <w:p w14:paraId="25F04F7F" w14:textId="77777777" w:rsidR="003C01D3" w:rsidRDefault="003C01D3"/>
  </w:endnote>
  <w:endnote w:type="continuationSeparator" w:id="0">
    <w:p w14:paraId="5522B885" w14:textId="77777777" w:rsidR="003C01D3" w:rsidRDefault="003C01D3" w:rsidP="001C3923">
      <w:pPr>
        <w:spacing w:after="0" w:line="240" w:lineRule="auto"/>
      </w:pPr>
      <w:r>
        <w:continuationSeparator/>
      </w:r>
    </w:p>
    <w:p w14:paraId="300D9F55" w14:textId="77777777" w:rsidR="003C01D3" w:rsidRDefault="003C01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030790"/>
      <w:docPartObj>
        <w:docPartGallery w:val="Page Numbers (Bottom of Page)"/>
        <w:docPartUnique/>
      </w:docPartObj>
    </w:sdtPr>
    <w:sdtEndPr/>
    <w:sdtContent>
      <w:p w14:paraId="374B91EA" w14:textId="2FC29985" w:rsidR="001C3923" w:rsidRDefault="001C392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78C7">
          <w:rPr>
            <w:noProof/>
          </w:rPr>
          <w:t>9</w:t>
        </w:r>
        <w:r>
          <w:fldChar w:fldCharType="end"/>
        </w:r>
      </w:p>
    </w:sdtContent>
  </w:sdt>
  <w:p w14:paraId="435844F5" w14:textId="77777777" w:rsidR="001C3923" w:rsidRDefault="001C392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21A0C" w14:textId="77777777" w:rsidR="003C01D3" w:rsidRDefault="003C01D3" w:rsidP="001C3923">
      <w:pPr>
        <w:spacing w:after="0" w:line="240" w:lineRule="auto"/>
      </w:pPr>
      <w:r>
        <w:separator/>
      </w:r>
    </w:p>
    <w:p w14:paraId="1C0E173B" w14:textId="77777777" w:rsidR="003C01D3" w:rsidRDefault="003C01D3"/>
  </w:footnote>
  <w:footnote w:type="continuationSeparator" w:id="0">
    <w:p w14:paraId="3BAF4BA3" w14:textId="77777777" w:rsidR="003C01D3" w:rsidRDefault="003C01D3" w:rsidP="001C3923">
      <w:pPr>
        <w:spacing w:after="0" w:line="240" w:lineRule="auto"/>
      </w:pPr>
      <w:r>
        <w:continuationSeparator/>
      </w:r>
    </w:p>
    <w:p w14:paraId="4EF57665" w14:textId="77777777" w:rsidR="003C01D3" w:rsidRDefault="003C01D3"/>
  </w:footnote>
  <w:footnote w:id="1">
    <w:p w14:paraId="2AE25E6E" w14:textId="14E717DD" w:rsidR="005C2809" w:rsidRDefault="005C2809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46E4FBA6" w14:textId="77777777" w:rsidR="005C2809" w:rsidRDefault="005C2809" w:rsidP="005C2809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</w:t>
      </w:r>
    </w:p>
  </w:footnote>
  <w:footnote w:id="3">
    <w:p w14:paraId="4E28CC25" w14:textId="77777777" w:rsidR="005C2809" w:rsidRDefault="005C2809" w:rsidP="005C2809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CD"/>
    <w:rsid w:val="00011F5F"/>
    <w:rsid w:val="00022926"/>
    <w:rsid w:val="00061BEF"/>
    <w:rsid w:val="000E3B04"/>
    <w:rsid w:val="00130F7C"/>
    <w:rsid w:val="001C3923"/>
    <w:rsid w:val="00320EFB"/>
    <w:rsid w:val="003A3841"/>
    <w:rsid w:val="003C01D3"/>
    <w:rsid w:val="0044781C"/>
    <w:rsid w:val="004A78C7"/>
    <w:rsid w:val="00584DD6"/>
    <w:rsid w:val="005C216B"/>
    <w:rsid w:val="005C2809"/>
    <w:rsid w:val="005C7F01"/>
    <w:rsid w:val="00687CCA"/>
    <w:rsid w:val="006B0A5B"/>
    <w:rsid w:val="0078168E"/>
    <w:rsid w:val="009F133D"/>
    <w:rsid w:val="00A80CBE"/>
    <w:rsid w:val="00AF4D3F"/>
    <w:rsid w:val="00B31BCD"/>
    <w:rsid w:val="00B31F9E"/>
    <w:rsid w:val="00BB75A3"/>
    <w:rsid w:val="00C63AAE"/>
    <w:rsid w:val="00E15CB2"/>
    <w:rsid w:val="00EA3160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  <w15:docId w15:val="{0D979DC7-EC38-474D-9AE1-FCE4324A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CBE"/>
    <w:pPr>
      <w:spacing w:after="200" w:line="360" w:lineRule="auto"/>
      <w:ind w:firstLine="737"/>
    </w:pPr>
    <w:rPr>
      <w:rFonts w:ascii="Times New Roman" w:hAnsi="Times New Roman"/>
      <w:color w:val="080808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80CBE"/>
    <w:pPr>
      <w:keepNext/>
      <w:keepLines/>
      <w:spacing w:before="480" w:after="0"/>
      <w:ind w:firstLine="0"/>
      <w:outlineLvl w:val="0"/>
    </w:pPr>
    <w:rPr>
      <w:rFonts w:ascii="Arial Black" w:eastAsiaTheme="majorEastAsia" w:hAnsi="Arial Black" w:cstheme="majorBidi"/>
      <w:bCs/>
      <w:i/>
      <w:color w:val="33CC33"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3B04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i/>
      <w:color w:val="3333F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0CBE"/>
    <w:rPr>
      <w:rFonts w:ascii="Arial Black" w:eastAsiaTheme="majorEastAsia" w:hAnsi="Arial Black" w:cstheme="majorBidi"/>
      <w:bCs/>
      <w:i/>
      <w:color w:val="33CC33"/>
      <w:sz w:val="40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E3B04"/>
    <w:rPr>
      <w:rFonts w:eastAsiaTheme="majorEastAsia" w:cstheme="majorBidi"/>
      <w:b/>
      <w:bCs/>
      <w:i/>
      <w:color w:val="3333FF"/>
      <w:sz w:val="32"/>
      <w:szCs w:val="26"/>
      <w:lang w:eastAsia="en-US"/>
    </w:rPr>
  </w:style>
  <w:style w:type="table" w:customStyle="1" w:styleId="a8">
    <w:name w:val="Стиль для таблицы"/>
    <w:basedOn w:val="21"/>
    <w:uiPriority w:val="99"/>
    <w:rsid w:val="00584DD6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color w:val="FFFFFF" w:themeColor="background1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color w:val="FFFFFF" w:themeColor="background1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9">
    <w:name w:val="footer"/>
    <w:basedOn w:val="a"/>
    <w:link w:val="aa"/>
    <w:uiPriority w:val="99"/>
    <w:unhideWhenUsed/>
    <w:rsid w:val="001C3923"/>
    <w:pPr>
      <w:tabs>
        <w:tab w:val="center" w:pos="4680"/>
        <w:tab w:val="right" w:pos="9360"/>
      </w:tabs>
      <w:spacing w:after="0" w:line="240" w:lineRule="auto"/>
      <w:ind w:firstLine="0"/>
    </w:pPr>
    <w:rPr>
      <w:rFonts w:asciiTheme="minorHAnsi" w:eastAsiaTheme="minorHAnsi" w:hAnsiTheme="minorHAnsi" w:cstheme="minorBidi"/>
      <w:color w:val="auto"/>
      <w:sz w:val="21"/>
      <w:szCs w:val="21"/>
      <w:lang w:eastAsia="ru-RU"/>
    </w:rPr>
  </w:style>
  <w:style w:type="table" w:styleId="-5">
    <w:name w:val="Colorful Grid Accent 5"/>
    <w:basedOn w:val="a1"/>
    <w:uiPriority w:val="73"/>
    <w:rsid w:val="00EA31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a">
    <w:name w:val="Нижний колонтитул Знак"/>
    <w:basedOn w:val="a0"/>
    <w:link w:val="a9"/>
    <w:uiPriority w:val="99"/>
    <w:rsid w:val="001C3923"/>
    <w:rPr>
      <w:rFonts w:asciiTheme="minorHAnsi" w:eastAsiaTheme="minorHAnsi" w:hAnsiTheme="minorHAnsi" w:cstheme="minorBidi"/>
      <w:sz w:val="21"/>
      <w:szCs w:val="21"/>
    </w:rPr>
  </w:style>
  <w:style w:type="paragraph" w:styleId="ab">
    <w:name w:val="header"/>
    <w:basedOn w:val="a"/>
    <w:link w:val="ac"/>
    <w:uiPriority w:val="99"/>
    <w:unhideWhenUsed/>
    <w:rsid w:val="001C39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C3923"/>
    <w:rPr>
      <w:rFonts w:ascii="Times New Roman" w:hAnsi="Times New Roman"/>
      <w:color w:val="080808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semiHidden/>
    <w:unhideWhenUsed/>
    <w:qFormat/>
    <w:rsid w:val="001C3923"/>
    <w:pPr>
      <w:spacing w:line="276" w:lineRule="auto"/>
      <w:outlineLvl w:val="9"/>
    </w:pPr>
    <w:rPr>
      <w:rFonts w:asciiTheme="majorHAnsi" w:hAnsiTheme="majorHAnsi"/>
      <w:b/>
      <w:i w:val="0"/>
      <w:color w:val="2F5496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923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C3923"/>
    <w:pPr>
      <w:spacing w:after="100"/>
      <w:ind w:left="280"/>
    </w:pPr>
  </w:style>
  <w:style w:type="paragraph" w:styleId="ae">
    <w:name w:val="endnote text"/>
    <w:basedOn w:val="a"/>
    <w:link w:val="af"/>
    <w:uiPriority w:val="99"/>
    <w:semiHidden/>
    <w:unhideWhenUsed/>
    <w:rsid w:val="001C3923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1C3923"/>
    <w:rPr>
      <w:rFonts w:ascii="Times New Roman" w:hAnsi="Times New Roman"/>
      <w:color w:val="080808"/>
      <w:lang w:eastAsia="en-US"/>
    </w:rPr>
  </w:style>
  <w:style w:type="character" w:styleId="af0">
    <w:name w:val="endnote reference"/>
    <w:basedOn w:val="a0"/>
    <w:uiPriority w:val="99"/>
    <w:semiHidden/>
    <w:unhideWhenUsed/>
    <w:rsid w:val="001C3923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1C3923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1C3923"/>
    <w:rPr>
      <w:rFonts w:ascii="Times New Roman" w:hAnsi="Times New Roman"/>
      <w:color w:val="080808"/>
      <w:lang w:eastAsia="en-US"/>
    </w:rPr>
  </w:style>
  <w:style w:type="character" w:styleId="af3">
    <w:name w:val="footnote reference"/>
    <w:basedOn w:val="a0"/>
    <w:uiPriority w:val="99"/>
    <w:semiHidden/>
    <w:unhideWhenUsed/>
    <w:rsid w:val="001C3923"/>
    <w:rPr>
      <w:vertAlign w:val="superscript"/>
    </w:rPr>
  </w:style>
  <w:style w:type="table" w:styleId="21">
    <w:name w:val="Table Subtle 2"/>
    <w:basedOn w:val="a1"/>
    <w:uiPriority w:val="99"/>
    <w:semiHidden/>
    <w:unhideWhenUsed/>
    <w:rsid w:val="00584DD6"/>
    <w:pPr>
      <w:spacing w:after="200" w:line="360" w:lineRule="auto"/>
      <w:ind w:firstLine="737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5E492-39FF-433F-82E0-EF007D2E8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995</Words>
  <Characters>5678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Claire</dc:creator>
  <cp:lastModifiedBy>Vladislove</cp:lastModifiedBy>
  <cp:revision>5</cp:revision>
  <dcterms:created xsi:type="dcterms:W3CDTF">2023-02-24T09:10:00Z</dcterms:created>
  <dcterms:modified xsi:type="dcterms:W3CDTF">2023-05-31T17:24:00Z</dcterms:modified>
</cp:coreProperties>
</file>