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0CFA" w14:textId="77777777" w:rsidR="00CC3F61" w:rsidRDefault="00000000">
      <w:pPr>
        <w:pStyle w:val="Ttulo1"/>
      </w:pPr>
      <w:r>
        <w:t>Ejercicio 2, Práctica 4, Parte 1</w:t>
      </w:r>
    </w:p>
    <w:p w14:paraId="5F304662" w14:textId="445682A7" w:rsidR="00083D3D" w:rsidRDefault="00083D3D" w:rsidP="00083D3D">
      <w:r w:rsidRPr="00083D3D">
        <w:drawing>
          <wp:inline distT="0" distB="0" distL="0" distR="0" wp14:anchorId="45DF2B37" wp14:editId="5AD51074">
            <wp:extent cx="5486400" cy="1485900"/>
            <wp:effectExtent l="0" t="0" r="0" b="0"/>
            <wp:docPr id="2021148507" name="Imagen 1" descr="vista desde el servidor de las peti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48507" name="Imagen 1" descr="vista desde el servidor de las peticiones "/>
                    <pic:cNvPicPr/>
                  </pic:nvPicPr>
                  <pic:blipFill>
                    <a:blip r:embed="rId6"/>
                    <a:stretch>
                      <a:fillRect/>
                    </a:stretch>
                  </pic:blipFill>
                  <pic:spPr>
                    <a:xfrm>
                      <a:off x="0" y="0"/>
                      <a:ext cx="5486400" cy="1485900"/>
                    </a:xfrm>
                    <a:prstGeom prst="rect">
                      <a:avLst/>
                    </a:prstGeom>
                  </pic:spPr>
                </pic:pic>
              </a:graphicData>
            </a:graphic>
          </wp:inline>
        </w:drawing>
      </w:r>
    </w:p>
    <w:p w14:paraId="005FA9FB" w14:textId="619020DA" w:rsidR="00083D3D" w:rsidRPr="00083D3D" w:rsidRDefault="00083D3D" w:rsidP="00083D3D">
      <w:r>
        <w:rPr>
          <w:noProof/>
        </w:rPr>
        <w:drawing>
          <wp:inline distT="0" distB="0" distL="0" distR="0" wp14:anchorId="625BB3F7" wp14:editId="06DDBF9D">
            <wp:extent cx="9611995" cy="1905000"/>
            <wp:effectExtent l="0" t="0" r="8255" b="0"/>
            <wp:docPr id="154906613" name="Imagen 1" descr="petición exitosa desde la otra consola(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6613" name="Imagen 1" descr="petición exitosa desde la otra consola(cli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11995" cy="1905000"/>
                    </a:xfrm>
                    <a:prstGeom prst="rect">
                      <a:avLst/>
                    </a:prstGeom>
                    <a:noFill/>
                  </pic:spPr>
                </pic:pic>
              </a:graphicData>
            </a:graphic>
          </wp:inline>
        </w:drawing>
      </w:r>
    </w:p>
    <w:p w14:paraId="7212071F" w14:textId="62F62D9B" w:rsidR="00083D3D" w:rsidRPr="00083D3D" w:rsidRDefault="00083D3D">
      <w:pPr>
        <w:pStyle w:val="Ttulo2"/>
      </w:pPr>
      <w:r>
        <w:t>)</w:t>
      </w:r>
      <w:r w:rsidRPr="00083D3D">
        <w:drawing>
          <wp:inline distT="0" distB="0" distL="0" distR="0" wp14:anchorId="11E55796" wp14:editId="30409827">
            <wp:extent cx="5486400" cy="2183130"/>
            <wp:effectExtent l="0" t="0" r="0" b="7620"/>
            <wp:docPr id="973635141" name="Imagen 1" descr="petición fallida (desde 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35141" name="Imagen 1" descr="petición fallida (desde el cliente)"/>
                    <pic:cNvPicPr/>
                  </pic:nvPicPr>
                  <pic:blipFill>
                    <a:blip r:embed="rId8"/>
                    <a:stretch>
                      <a:fillRect/>
                    </a:stretch>
                  </pic:blipFill>
                  <pic:spPr>
                    <a:xfrm>
                      <a:off x="0" y="0"/>
                      <a:ext cx="5486400" cy="2183130"/>
                    </a:xfrm>
                    <a:prstGeom prst="rect">
                      <a:avLst/>
                    </a:prstGeom>
                  </pic:spPr>
                </pic:pic>
              </a:graphicData>
            </a:graphic>
          </wp:inline>
        </w:drawing>
      </w:r>
    </w:p>
    <w:p w14:paraId="0FFE8FAA" w14:textId="040C9739" w:rsidR="00CC3F61" w:rsidRDefault="00000000">
      <w:pPr>
        <w:pStyle w:val="Ttulo2"/>
      </w:pPr>
      <w:r>
        <w:t>1. Objetivo</w:t>
      </w:r>
    </w:p>
    <w:p w14:paraId="33DA331E" w14:textId="77777777" w:rsidR="00CC3F61" w:rsidRDefault="00000000">
      <w:r>
        <w:t>El objetivo de este ejercicio es probar la conectividad con el servidor Flask utilizando la herramienta Curl, observando tanto la respuesta del servidor para un recurso existente como para uno inexistente, y analizando las cabeceras HTTP generadas automáticamente.</w:t>
      </w:r>
    </w:p>
    <w:p w14:paraId="54E7CEE1" w14:textId="77777777" w:rsidR="00CC3F61" w:rsidRDefault="00000000">
      <w:pPr>
        <w:pStyle w:val="Ttulo2"/>
      </w:pPr>
      <w:r>
        <w:lastRenderedPageBreak/>
        <w:t>2. Peticiones realizadas</w:t>
      </w:r>
    </w:p>
    <w:p w14:paraId="5BF8646E" w14:textId="77777777" w:rsidR="00CC3F61" w:rsidRDefault="00000000">
      <w:r>
        <w:t>Se realizaron dos peticiones desde una segunda terminal de la máquina virtual utilizando Curl, accediendo al recurso principal '/' y posteriormente a un recurso inexistente '/prueba'. Se visualizaron las cabeceras de ambas respuestas.</w:t>
      </w:r>
    </w:p>
    <w:p w14:paraId="6331AFDE" w14:textId="77777777" w:rsidR="00CC3F61" w:rsidRDefault="00000000">
      <w:pPr>
        <w:pStyle w:val="Ttulo2"/>
      </w:pPr>
      <w:r>
        <w:t>3. Resultados observados</w:t>
      </w:r>
    </w:p>
    <w:tbl>
      <w:tblPr>
        <w:tblStyle w:val="Tablaconcuadrcula"/>
        <w:tblW w:w="0" w:type="auto"/>
        <w:tblLook w:val="04A0" w:firstRow="1" w:lastRow="0" w:firstColumn="1" w:lastColumn="0" w:noHBand="0" w:noVBand="1"/>
      </w:tblPr>
      <w:tblGrid>
        <w:gridCol w:w="4320"/>
        <w:gridCol w:w="4320"/>
      </w:tblGrid>
      <w:tr w:rsidR="00CC3F61" w14:paraId="2DEA1508" w14:textId="77777777">
        <w:tc>
          <w:tcPr>
            <w:tcW w:w="4320" w:type="dxa"/>
          </w:tcPr>
          <w:p w14:paraId="0434C4AC" w14:textId="77777777" w:rsidR="00CC3F61" w:rsidRDefault="00000000">
            <w:r>
              <w:t>Recurso solicitado</w:t>
            </w:r>
          </w:p>
        </w:tc>
        <w:tc>
          <w:tcPr>
            <w:tcW w:w="4320" w:type="dxa"/>
          </w:tcPr>
          <w:p w14:paraId="7769B8F9" w14:textId="77777777" w:rsidR="00CC3F61" w:rsidRDefault="00000000">
            <w:r>
              <w:t>Código de estado</w:t>
            </w:r>
          </w:p>
        </w:tc>
      </w:tr>
      <w:tr w:rsidR="00CC3F61" w14:paraId="28FB63AB" w14:textId="77777777">
        <w:tc>
          <w:tcPr>
            <w:tcW w:w="4320" w:type="dxa"/>
          </w:tcPr>
          <w:p w14:paraId="08358F07" w14:textId="77777777" w:rsidR="00CC3F61" w:rsidRDefault="00CC3F61"/>
        </w:tc>
        <w:tc>
          <w:tcPr>
            <w:tcW w:w="4320" w:type="dxa"/>
          </w:tcPr>
          <w:p w14:paraId="09BCBF16" w14:textId="77777777" w:rsidR="00CC3F61" w:rsidRDefault="00CC3F61"/>
        </w:tc>
      </w:tr>
      <w:tr w:rsidR="00CC3F61" w14:paraId="05B0EB31" w14:textId="77777777">
        <w:tc>
          <w:tcPr>
            <w:tcW w:w="4320" w:type="dxa"/>
          </w:tcPr>
          <w:p w14:paraId="4F2B6532" w14:textId="77777777" w:rsidR="00CC3F61" w:rsidRDefault="00CC3F61"/>
        </w:tc>
        <w:tc>
          <w:tcPr>
            <w:tcW w:w="4320" w:type="dxa"/>
          </w:tcPr>
          <w:p w14:paraId="4ED61358" w14:textId="77777777" w:rsidR="00CC3F61" w:rsidRDefault="00CC3F61"/>
        </w:tc>
      </w:tr>
      <w:tr w:rsidR="00CC3F61" w14:paraId="66052895" w14:textId="77777777">
        <w:tc>
          <w:tcPr>
            <w:tcW w:w="4320" w:type="dxa"/>
          </w:tcPr>
          <w:p w14:paraId="6F3B7091" w14:textId="77777777" w:rsidR="00CC3F61" w:rsidRDefault="00000000">
            <w:r>
              <w:t>/</w:t>
            </w:r>
          </w:p>
        </w:tc>
        <w:tc>
          <w:tcPr>
            <w:tcW w:w="4320" w:type="dxa"/>
          </w:tcPr>
          <w:p w14:paraId="565A6C9A" w14:textId="77777777" w:rsidR="00CC3F61" w:rsidRDefault="00000000">
            <w:r>
              <w:t>200 OK</w:t>
            </w:r>
          </w:p>
        </w:tc>
      </w:tr>
      <w:tr w:rsidR="00CC3F61" w14:paraId="04D2115C" w14:textId="77777777">
        <w:tc>
          <w:tcPr>
            <w:tcW w:w="4320" w:type="dxa"/>
          </w:tcPr>
          <w:p w14:paraId="6EF2D7C2" w14:textId="77777777" w:rsidR="00CC3F61" w:rsidRDefault="00000000">
            <w:r>
              <w:t>/prueba</w:t>
            </w:r>
          </w:p>
        </w:tc>
        <w:tc>
          <w:tcPr>
            <w:tcW w:w="4320" w:type="dxa"/>
          </w:tcPr>
          <w:p w14:paraId="754C2270" w14:textId="77777777" w:rsidR="00CC3F61" w:rsidRDefault="00000000">
            <w:r>
              <w:t>404 Not Found</w:t>
            </w:r>
          </w:p>
        </w:tc>
      </w:tr>
    </w:tbl>
    <w:p w14:paraId="09F0B4D7" w14:textId="77777777" w:rsidR="00CC3F61" w:rsidRDefault="00000000">
      <w:pPr>
        <w:pStyle w:val="Ttulo2"/>
      </w:pPr>
      <w:r>
        <w:t>4. Respuesta en la consola del servidor</w:t>
      </w:r>
    </w:p>
    <w:p w14:paraId="72565B58" w14:textId="77777777" w:rsidR="00CC3F61" w:rsidRDefault="00000000">
      <w:r>
        <w:t>En la consola donde se encontraba el servidor Flask en ejecución aparecieron líneas registrando ambas peticiones. Para el recurso existente se mostró un código 200, mientras que la solicitud del recurso inexistente produjo un código 404. Esto confirma que el servidor recibió y procesó correctamente ambas solicitudes.</w:t>
      </w:r>
    </w:p>
    <w:p w14:paraId="75FB247E" w14:textId="77777777" w:rsidR="00CC3F61" w:rsidRDefault="00000000">
      <w:pPr>
        <w:pStyle w:val="Ttulo2"/>
      </w:pPr>
      <w:r>
        <w:t>5. Conclusión</w:t>
      </w:r>
    </w:p>
    <w:p w14:paraId="3EB3FAC6" w14:textId="77777777" w:rsidR="00CC3F61" w:rsidRDefault="00000000">
      <w:r>
        <w:t>El uso de Curl permitió verificar el correcto funcionamiento del servidor Flask sin necesidad de un navegador. Las cabeceras recibidas mostraron la estructura estándar generada por Flask y los códigos de estado confirmaron el comportamiento esperado al solicitar recursos existentes e inexistentes.</w:t>
      </w:r>
    </w:p>
    <w:sectPr w:rsidR="00CC3F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5383787">
    <w:abstractNumId w:val="8"/>
  </w:num>
  <w:num w:numId="2" w16cid:durableId="769204233">
    <w:abstractNumId w:val="6"/>
  </w:num>
  <w:num w:numId="3" w16cid:durableId="1450272431">
    <w:abstractNumId w:val="5"/>
  </w:num>
  <w:num w:numId="4" w16cid:durableId="701855899">
    <w:abstractNumId w:val="4"/>
  </w:num>
  <w:num w:numId="5" w16cid:durableId="1559054932">
    <w:abstractNumId w:val="7"/>
  </w:num>
  <w:num w:numId="6" w16cid:durableId="1907452742">
    <w:abstractNumId w:val="3"/>
  </w:num>
  <w:num w:numId="7" w16cid:durableId="1070661655">
    <w:abstractNumId w:val="2"/>
  </w:num>
  <w:num w:numId="8" w16cid:durableId="1057629862">
    <w:abstractNumId w:val="1"/>
  </w:num>
  <w:num w:numId="9" w16cid:durableId="18363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3D"/>
    <w:rsid w:val="0015074B"/>
    <w:rsid w:val="0029639D"/>
    <w:rsid w:val="00326F90"/>
    <w:rsid w:val="00AA1D8D"/>
    <w:rsid w:val="00B47730"/>
    <w:rsid w:val="00CB0664"/>
    <w:rsid w:val="00CC3F61"/>
    <w:rsid w:val="00EC59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9DD9F"/>
  <w14:defaultImageDpi w14:val="300"/>
  <w15:docId w15:val="{670ACA37-34EC-420F-AAB3-344690346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207</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Rebolo Cabo</cp:lastModifiedBy>
  <cp:revision>2</cp:revision>
  <dcterms:created xsi:type="dcterms:W3CDTF">2013-12-23T23:15:00Z</dcterms:created>
  <dcterms:modified xsi:type="dcterms:W3CDTF">2025-11-06T11:34:00Z</dcterms:modified>
  <cp:category/>
</cp:coreProperties>
</file>