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C998" w14:textId="19269BD6" w:rsidR="003633C3" w:rsidRDefault="008F2CAC">
      <w:r>
        <w:t>Práctica_4</w:t>
      </w:r>
    </w:p>
    <w:p w14:paraId="036F845E" w14:textId="1D61BC55" w:rsidR="008F2CAC" w:rsidRDefault="008F2CAC">
      <w:r>
        <w:t>Parte_5</w:t>
      </w:r>
    </w:p>
    <w:p w14:paraId="37EDFBD1" w14:textId="29BEAF90" w:rsidR="008F2CAC" w:rsidRDefault="008F2CAC">
      <w:r>
        <w:t xml:space="preserve">EJ_1: </w:t>
      </w:r>
    </w:p>
    <w:p w14:paraId="3C8691DC" w14:textId="77777777" w:rsidR="008F2CAC" w:rsidRPr="008F2CAC" w:rsidRDefault="008F2CAC" w:rsidP="008F2CAC">
      <w:r w:rsidRPr="008F2CAC">
        <w:rPr>
          <w:b/>
          <w:bCs/>
        </w:rPr>
        <w:t xml:space="preserve">¿Gracias a qué elemento de la configuración de los contenedores podemos indicar </w:t>
      </w:r>
      <w:proofErr w:type="spellStart"/>
      <w:r w:rsidRPr="008F2CAC">
        <w:rPr>
          <w:b/>
          <w:bCs/>
        </w:rPr>
        <w:t>mariadb_tarea_db</w:t>
      </w:r>
      <w:proofErr w:type="spellEnd"/>
      <w:r w:rsidRPr="008F2CAC">
        <w:rPr>
          <w:b/>
          <w:bCs/>
        </w:rPr>
        <w:t xml:space="preserve"> como dirección en la URL en lugar de tener que usar una IP?</w:t>
      </w:r>
    </w:p>
    <w:p w14:paraId="119675FF" w14:textId="77777777" w:rsidR="008F2CAC" w:rsidRPr="008F2CAC" w:rsidRDefault="008F2CAC" w:rsidP="008F2CAC">
      <w:pPr>
        <w:numPr>
          <w:ilvl w:val="0"/>
          <w:numId w:val="1"/>
        </w:numPr>
      </w:pPr>
      <w:r w:rsidRPr="008F2CAC">
        <w:t xml:space="preserve">Esto es posible gracias a la </w:t>
      </w:r>
      <w:r w:rsidRPr="008F2CAC">
        <w:rPr>
          <w:b/>
          <w:bCs/>
        </w:rPr>
        <w:t>red virtual de Docker</w:t>
      </w:r>
      <w:r w:rsidRPr="008F2CAC">
        <w:t xml:space="preserve"> (nombrada "pruebas" en este caso). Cuando los contenedores se conectan a la misma red virtual, Docker proporciona un servicio de </w:t>
      </w:r>
      <w:r w:rsidRPr="008F2CAC">
        <w:rPr>
          <w:b/>
          <w:bCs/>
        </w:rPr>
        <w:t>servidor DNS</w:t>
      </w:r>
      <w:r w:rsidRPr="008F2CAC">
        <w:t xml:space="preserve"> interno. Este servicio permite que los contenedores se comuniquen entre sí utilizando el </w:t>
      </w:r>
      <w:r w:rsidRPr="008F2CAC">
        <w:rPr>
          <w:b/>
          <w:bCs/>
        </w:rPr>
        <w:t>nombre de su contenedor</w:t>
      </w:r>
      <w:r w:rsidRPr="008F2CAC">
        <w:t xml:space="preserve"> (en este caso, </w:t>
      </w:r>
      <w:proofErr w:type="spellStart"/>
      <w:r w:rsidRPr="008F2CAC">
        <w:t>mariadb_tarea_db</w:t>
      </w:r>
      <w:proofErr w:type="spellEnd"/>
      <w:r w:rsidRPr="008F2CAC">
        <w:t>, que se establece con la opción --</w:t>
      </w:r>
      <w:proofErr w:type="spellStart"/>
      <w:r w:rsidRPr="008F2CAC">
        <w:t>name</w:t>
      </w:r>
      <w:proofErr w:type="spellEnd"/>
      <w:r w:rsidRPr="008F2CAC">
        <w:t xml:space="preserve"> al lanzar el contenedor) en lugar de tener que conocer su dirección IP.</w:t>
      </w:r>
    </w:p>
    <w:p w14:paraId="2CFEFE74" w14:textId="62958082" w:rsidR="008F2CAC" w:rsidRDefault="008F2CAC" w:rsidP="008F2CAC">
      <w:r>
        <w:t>EJ_2:</w:t>
      </w:r>
    </w:p>
    <w:p w14:paraId="0CE59577" w14:textId="5BBCC959" w:rsidR="008F2CAC" w:rsidRDefault="00222C54" w:rsidP="008F2CAC">
      <w:r w:rsidRPr="00222C54">
        <w:drawing>
          <wp:inline distT="0" distB="0" distL="0" distR="0" wp14:anchorId="7485377E" wp14:editId="660BF5A5">
            <wp:extent cx="5400040" cy="2719705"/>
            <wp:effectExtent l="0" t="0" r="0" b="4445"/>
            <wp:docPr id="21064730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3040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F100" w14:textId="51408077" w:rsidR="00222C54" w:rsidRDefault="00222C54" w:rsidP="00222C54">
      <w:pPr>
        <w:tabs>
          <w:tab w:val="left" w:pos="1970"/>
        </w:tabs>
      </w:pPr>
      <w:r w:rsidRPr="00222C54">
        <w:drawing>
          <wp:inline distT="0" distB="0" distL="0" distR="0" wp14:anchorId="328D48EC" wp14:editId="03C4D6B3">
            <wp:extent cx="5400040" cy="2871470"/>
            <wp:effectExtent l="0" t="0" r="0" b="5080"/>
            <wp:docPr id="1770623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36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C4CF" w14:textId="44AE8F88" w:rsidR="00222C54" w:rsidRDefault="00222C54" w:rsidP="00222C54">
      <w:pPr>
        <w:tabs>
          <w:tab w:val="left" w:pos="1970"/>
        </w:tabs>
      </w:pPr>
    </w:p>
    <w:p w14:paraId="573BFC2F" w14:textId="1C4F45A1" w:rsidR="00222C54" w:rsidRDefault="00222C54" w:rsidP="00222C54">
      <w:pPr>
        <w:tabs>
          <w:tab w:val="left" w:pos="1970"/>
        </w:tabs>
      </w:pPr>
      <w:r>
        <w:lastRenderedPageBreak/>
        <w:t>EJ_3:</w:t>
      </w:r>
    </w:p>
    <w:p w14:paraId="2BE73453" w14:textId="549514E3" w:rsidR="00222C54" w:rsidRDefault="00222C54" w:rsidP="00222C54">
      <w:pPr>
        <w:tabs>
          <w:tab w:val="left" w:pos="1970"/>
        </w:tabs>
      </w:pPr>
      <w:r w:rsidRPr="00222C54">
        <w:drawing>
          <wp:inline distT="0" distB="0" distL="0" distR="0" wp14:anchorId="764F2A8B" wp14:editId="62DD52DA">
            <wp:extent cx="5400040" cy="2871470"/>
            <wp:effectExtent l="0" t="0" r="0" b="5080"/>
            <wp:docPr id="253815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1535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04B7" w14:textId="77777777" w:rsidR="00222C54" w:rsidRDefault="00222C54" w:rsidP="00222C54">
      <w:pPr>
        <w:tabs>
          <w:tab w:val="left" w:pos="1970"/>
        </w:tabs>
      </w:pPr>
    </w:p>
    <w:p w14:paraId="4BD41612" w14:textId="2DB524E0" w:rsidR="00222C54" w:rsidRDefault="00222C54" w:rsidP="00222C54">
      <w:pPr>
        <w:tabs>
          <w:tab w:val="left" w:pos="1970"/>
        </w:tabs>
      </w:pPr>
      <w:r w:rsidRPr="00222C54">
        <w:drawing>
          <wp:inline distT="0" distB="0" distL="0" distR="0" wp14:anchorId="1954819D" wp14:editId="1A9B2990">
            <wp:extent cx="5400040" cy="2736850"/>
            <wp:effectExtent l="0" t="0" r="0" b="6350"/>
            <wp:docPr id="8786780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78098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E85F" w14:textId="77777777" w:rsidR="00222C54" w:rsidRDefault="00222C54" w:rsidP="00222C54"/>
    <w:p w14:paraId="0752A422" w14:textId="7A787DA3" w:rsidR="00222C54" w:rsidRDefault="00222C54" w:rsidP="00222C54">
      <w:r>
        <w:t>EJ_4:</w:t>
      </w:r>
    </w:p>
    <w:p w14:paraId="666D511D" w14:textId="44027E30" w:rsidR="00222C54" w:rsidRDefault="008429C2" w:rsidP="00222C54">
      <w:r w:rsidRPr="008429C2">
        <w:lastRenderedPageBreak/>
        <w:drawing>
          <wp:inline distT="0" distB="0" distL="0" distR="0" wp14:anchorId="2EAFD45A" wp14:editId="0787385A">
            <wp:extent cx="5400040" cy="2717165"/>
            <wp:effectExtent l="0" t="0" r="0" b="6985"/>
            <wp:docPr id="14926728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72810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B29D" w14:textId="77777777" w:rsidR="008429C2" w:rsidRDefault="008429C2" w:rsidP="008429C2"/>
    <w:p w14:paraId="42097A12" w14:textId="02680EA5" w:rsidR="008429C2" w:rsidRDefault="008429C2" w:rsidP="008429C2">
      <w:pPr>
        <w:tabs>
          <w:tab w:val="left" w:pos="1060"/>
        </w:tabs>
      </w:pPr>
      <w:r w:rsidRPr="008429C2">
        <w:drawing>
          <wp:inline distT="0" distB="0" distL="0" distR="0" wp14:anchorId="6D067926" wp14:editId="3B9B3ED1">
            <wp:extent cx="5400040" cy="781685"/>
            <wp:effectExtent l="0" t="0" r="0" b="0"/>
            <wp:docPr id="12122697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9799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EF08" w14:textId="77777777" w:rsidR="008F5A81" w:rsidRDefault="008F5A81" w:rsidP="008F5A81"/>
    <w:p w14:paraId="6E746160" w14:textId="7B9BF0D8" w:rsidR="008F5A81" w:rsidRDefault="008F5A81" w:rsidP="008F5A81">
      <w:pPr>
        <w:tabs>
          <w:tab w:val="left" w:pos="2790"/>
        </w:tabs>
      </w:pPr>
      <w:r>
        <w:t>EJ_5:</w:t>
      </w:r>
    </w:p>
    <w:p w14:paraId="72CDDE78" w14:textId="63B526FF" w:rsidR="008F5A81" w:rsidRDefault="006211E3" w:rsidP="008F5A81">
      <w:pPr>
        <w:tabs>
          <w:tab w:val="left" w:pos="2790"/>
        </w:tabs>
      </w:pPr>
      <w:r>
        <w:rPr>
          <w:noProof/>
        </w:rPr>
        <w:drawing>
          <wp:inline distT="0" distB="0" distL="0" distR="0" wp14:anchorId="37A5DDA7" wp14:editId="5E6B305B">
            <wp:extent cx="4191003" cy="5588168"/>
            <wp:effectExtent l="6350" t="0" r="6350" b="6350"/>
            <wp:docPr id="26126554" name="Imagen 1" descr="Imagen que contiene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6554" name="Imagen 1" descr="Imagen que contiene Map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97458" cy="559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E112" w14:textId="07BBE48B" w:rsidR="006211E3" w:rsidRDefault="006211E3" w:rsidP="008F5A81">
      <w:pPr>
        <w:tabs>
          <w:tab w:val="left" w:pos="2790"/>
        </w:tabs>
      </w:pPr>
      <w:r>
        <w:lastRenderedPageBreak/>
        <w:t>EL APARTADO FINAL:</w:t>
      </w:r>
    </w:p>
    <w:p w14:paraId="54B1C33C" w14:textId="4218798D" w:rsidR="006211E3" w:rsidRDefault="006211E3" w:rsidP="008F5A81">
      <w:pPr>
        <w:tabs>
          <w:tab w:val="left" w:pos="2790"/>
        </w:tabs>
      </w:pPr>
      <w:r>
        <w:t>Automatizarlo todo, con un script reiniciar_contenedores.sh lanzarlo todo y poder usar la aplicación.</w:t>
      </w:r>
    </w:p>
    <w:p w14:paraId="3F88C3BC" w14:textId="47AE38FF" w:rsidR="006211E3" w:rsidRDefault="006211E3" w:rsidP="008F5A81">
      <w:pPr>
        <w:tabs>
          <w:tab w:val="left" w:pos="2790"/>
        </w:tabs>
      </w:pPr>
      <w:r w:rsidRPr="006211E3">
        <w:drawing>
          <wp:inline distT="0" distB="0" distL="0" distR="0" wp14:anchorId="01CD7A76" wp14:editId="151FAF7B">
            <wp:extent cx="5400040" cy="2882900"/>
            <wp:effectExtent l="0" t="0" r="0" b="0"/>
            <wp:docPr id="8962081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0819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3DA9" w14:textId="77777777" w:rsidR="006211E3" w:rsidRDefault="006211E3" w:rsidP="006211E3"/>
    <w:p w14:paraId="5B6DA399" w14:textId="0D92DB18" w:rsidR="006211E3" w:rsidRPr="006211E3" w:rsidRDefault="006211E3" w:rsidP="006211E3">
      <w:r w:rsidRPr="006211E3">
        <w:drawing>
          <wp:inline distT="0" distB="0" distL="0" distR="0" wp14:anchorId="55EBE323" wp14:editId="6185A080">
            <wp:extent cx="5400040" cy="2668905"/>
            <wp:effectExtent l="0" t="0" r="0" b="0"/>
            <wp:docPr id="10600947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9475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1E3" w:rsidRPr="006211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B3570"/>
    <w:multiLevelType w:val="multilevel"/>
    <w:tmpl w:val="773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89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AC"/>
    <w:rsid w:val="00100BFF"/>
    <w:rsid w:val="00222C54"/>
    <w:rsid w:val="00294B24"/>
    <w:rsid w:val="003633C3"/>
    <w:rsid w:val="006211E3"/>
    <w:rsid w:val="008429C2"/>
    <w:rsid w:val="008F2CAC"/>
    <w:rsid w:val="008F5A81"/>
    <w:rsid w:val="009B73F9"/>
    <w:rsid w:val="00CB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FF7E"/>
  <w15:chartTrackingRefBased/>
  <w15:docId w15:val="{1EB4F8C7-7BE3-4FC8-BA3D-2284AB4C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C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C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C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C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C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C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C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2C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C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C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Iarunichev .</dc:creator>
  <cp:keywords/>
  <dc:description/>
  <cp:lastModifiedBy>Vladimir Iarunichev .</cp:lastModifiedBy>
  <cp:revision>1</cp:revision>
  <dcterms:created xsi:type="dcterms:W3CDTF">2025-12-01T08:50:00Z</dcterms:created>
  <dcterms:modified xsi:type="dcterms:W3CDTF">2025-12-01T10:11:00Z</dcterms:modified>
</cp:coreProperties>
</file>