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Владислав Колев 11б №7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ачините на формирането и прерогативите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на Търновската конституция - Държавен </w:t>
      </w:r>
      <w:r>
        <w:rPr>
          <w:b w:val="false"/>
          <w:bCs w:val="false"/>
          <w:i w:val="false"/>
          <w:iCs w:val="false"/>
          <w:sz w:val="28"/>
          <w:szCs w:val="28"/>
        </w:rPr>
        <w:t>глава, Народно събрание, Министерски съвет: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Държавен глава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Държавен глава е князът, а след него държавен глава става неговият наследник. Става владетел, когато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навърши пълнолетие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 Преди тази възраст, ако е постъпил на престола, отрежда му се Регентство (трима регенти, избрани могат да бъдат: министри, председатели и членове на Великото съдилище) и настойничество. Може да утвърждава и обнародва приетите от Народното Събрание закони. Той е върховен началник на военните сили в Княжеството, като той раздава военните чинове. Цялата изпълнителна власт е в негови ръце. Съдебната власт в цялата нейна ширина действа от името на Княза.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Народно събрание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- 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Народното събрание бива Обикновено и Велико.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Избирани са всички български граждани,  които трябва да имат навършени над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21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години, да имат граждански и политически права, както и да са грамотни. 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родно събрание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издава, допълва, изменя и отменя законите, обсъжда законопроекти, предложения за държавни заеми, за уголемяване, намаляване или поставяне на данъци, може да опрощава стари данъци и такси, то обсъжда ежегодно бюджета, ежегодно разглежда сметките на Върховната сметна палата, повдига питания за отговорността на министрите. Другите по-съществени въпроси, касаещи по-сериозните проблеми и ситуации в страната, са работа на Великото народно събрание, което се състои от два пъти броя на хората в Обикновеното народно събрание.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Министерски съвет -  Назначават се от Княза министри, като един от тях е избран за председател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ъвета.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Състои се от 6 министерства - Министерство на народната просвета, Министерство на външните работи, Министерство на вътрешните работи, Министерство на финансите, Военно министерство и Министерство на правосъдието.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Министерски съвет поема управлението на Княжеството, ко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га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то липсва установено управление на държавата от страна на княз или регентство. 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Република България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Дължавен глава - Президентът е държавен глава на Република България. Подпомага се от вицепрезидент. Избира се пряко от българските граждани за срок от 5 години, с възможност за едно преизбиране. Той трябва да е български гражданин по рождение, навършил 40 години. Заедно с вицепрезидента, не могат да бъдат народни представители, да изпълняват други държавни, обществени и стопански дейности и да участват в ръководството на политически партии. Президентът дава и възстановява българско гражданство;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назначава и освобождава от длъжност висши държавни служители;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упражнява право на помилване;опрощава несъбираеми държавни вземания;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упражнява контрол върху законодателната дейност на Народното събрание чрез правото на отлагателно вето (правото да върне на Народното събрание приет закон за ново обсъждане);,върховен главнокомандващ на въоръжените сили на България;назначава ръководителите на дипломатическите представителства и постоянните представители на Република България при международни организации по предложение на МС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ародно събрание 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ф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ормира се по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като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гражданите гласуват за партии, коалиции и независими депутати.  Народното събрание е съставено от парламентарни групи и независими депутати, като парламентарните групи представляват дадена политическа партия.  Състои се от 240 народни представители, а Великото народно събрание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от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400. Народното събрание приема, изменя, допълва и отменя законите, приема държавния бюджет, установява данъците и определя техния размер, насрочва избори за президент, приема решение за произвеждане на национален референдум, избира и освобождава министър-председателя и по негово предложение МС, създава, преобразува и закрива министерства по предложение на министър-председателя, избира и освобождава ръководителите на БНБ и други институции, решава въпросите за обявяване на война и за сключване на мир, обявява военно или друго извънредно положение по предложение на президента или на МС, може да дава амнистия.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Министерски съвет - Това е изпълнителната власт на държавата. Съставен е от министър-председател, заместник министър-председатели и членове.  Ръководи и осъществява вътрешната и външната политика на страната, осигурява обществения ред и националната сигурност, както и общото ръководство на държавната администрация и на Въоръжените сили, ръководи изпълнението на държавния бюджет, организира стопанисването на държавното имущество, сключва, утвърждава и денонсира международни договори, отменя незаконосъобразните и неправилните актове на министрите, приема постановления, разпореждания и решения, като може да издава правилници, наредби, инструкции и заповеди.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Сравнение между двете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онституции: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Държавен глава – При Търновската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Князът е с наследствени правомощия и е едноличен монарх, то сега президентът се избира от народа за период от 5 години с право на два мандата. И двамата управляват военните сили и имат някои сходства в правомощията си. //Разликата обаче е, че князът контролира и регламентира почти всичко останало от властта в държавата, докато президентът е съществено лице само заради правото си на вето.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Народно събрание –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периода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Търновската конституция представителите са неопределен брой, а в днешната те са  240. Приликите са, че и в двата периода от време основните дейности са свързани с приемане, допълване, изменение и отмяна на законите, както и за контрол над бюджета.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Министерски съвет - 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периода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Търновската конституция изпълнителната власт е в ръцете на Княза,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сега изпълнителната власт принадлежи на Министерски съвет. В днешно време Министерски съвет е с по-големи правомощия, тъй като в Търновската конституция въпросните днешни негови права в по-малка или по-голяма степен са на Княза.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Недостатъци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резидентът, висши държавни лица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може да подкрепят определени партии и да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работят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интерес на политическа парти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което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обезсмисля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разделението на властите.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810</Words>
  <Characters>5020</Characters>
  <CharactersWithSpaces>5825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2020-12-08T20:33:15Z</dcterms:created>
  <dc:creator/>
  <dc:description/>
  <dc:language>en-US</dc:language>
  <cp:lastModifiedBy/>
  <dcterms:modified xsi:type="dcterms:W3CDTF">2020-12-08T22:36:21Z</dcterms:modified>
  <cp:revision>3</cp:revision>
  <dc:subject/>
  <dc:title/>
</cp:coreProperties>
</file>