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5757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4"/>
        <w:gridCol w:w="8842"/>
      </w:tblGrid>
      <w:tr>
        <w:trPr/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torch.isnan(tensor)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значения на nan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x.unsqueeze(dim={</w:t>
            </w:r>
            <w:r>
              <w:rPr>
                <w:b/>
                <w:bCs/>
                <w:color w:val="00A65D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</w:t>
            </w:r>
            <w:r>
              <w:rPr>
                <w:b/>
                <w:bCs/>
                <w:color w:val="00A65D"/>
                <w:sz w:val="24"/>
                <w:szCs w:val="24"/>
              </w:rPr>
              <w:t>[newaxis, :]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[:, newaxis]</w:t>
            </w:r>
            <w:r>
              <w:rPr>
                <w:sz w:val="24"/>
                <w:szCs w:val="24"/>
              </w:rPr>
              <w:t xml:space="preserve"> }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(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dim3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F.pad(x,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color w:val="21409A"/>
                <w:sz w:val="24"/>
                <w:szCs w:val="24"/>
              </w:rPr>
              <w:t>a0, a1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b0, b1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c0, c1</w:t>
            </w:r>
            <w:r>
              <w:rPr>
                <w:sz w:val="24"/>
                <w:szCs w:val="24"/>
              </w:rPr>
              <w:t>), value)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>
              <w:rPr>
                <w:b/>
                <w:bCs/>
                <w:color w:val="21409A"/>
                <w:sz w:val="24"/>
                <w:szCs w:val="24"/>
              </w:rPr>
              <w:t>a0</w:t>
            </w:r>
            <w:r>
              <w:rPr>
                <w:sz w:val="24"/>
                <w:szCs w:val="24"/>
              </w:rPr>
              <w:t xml:space="preserve"> элементов в начало и </w:t>
            </w:r>
            <w:r>
              <w:rPr>
                <w:b/>
                <w:bCs/>
                <w:color w:val="21409A"/>
                <w:sz w:val="24"/>
                <w:szCs w:val="24"/>
              </w:rPr>
              <w:t>а1</w:t>
            </w:r>
            <w:r>
              <w:rPr>
                <w:sz w:val="24"/>
                <w:szCs w:val="24"/>
              </w:rPr>
              <w:t xml:space="preserve"> элементов в конец 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. Аналогично </w:t>
            </w:r>
            <w:r>
              <w:rPr>
                <w:b/>
                <w:bCs/>
                <w:color w:val="00A65D"/>
                <w:sz w:val="24"/>
                <w:szCs w:val="24"/>
              </w:rPr>
              <w:t>b0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; и </w:t>
            </w:r>
            <w:r>
              <w:rPr>
                <w:b/>
                <w:bCs/>
                <w:color w:val="A3238E"/>
                <w:sz w:val="24"/>
                <w:szCs w:val="24"/>
              </w:rPr>
              <w:t>c0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A3238E"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A3238E"/>
                <w:sz w:val="24"/>
                <w:szCs w:val="24"/>
              </w:rPr>
              <w:t>dim3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name, weight in </w:t>
            </w:r>
            <w:r>
              <w:rPr>
                <w:b/>
                <w:bCs/>
              </w:rPr>
              <w:t>model.parametres()</w:t>
            </w:r>
            <w:r>
              <w:rPr/>
              <w:t>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Проход по параметрам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_DdeLink__735_2359333378"/>
            <w:r>
              <w:rPr>
                <w:sz w:val="24"/>
                <w:szCs w:val="24"/>
              </w:rPr>
              <w:t>tensor.requires_grad = False</w:t>
            </w:r>
            <w:bookmarkEnd w:id="0"/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этот тензор (и связанные с ним) не будет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is_grad = tensor.requires_grad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ли на этом тензоре backprop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1"/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next(model.parameters()).device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расположения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torch.cuda.memory_allocated() 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Занимаемая память (в байтах) на GPU на данный момент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torch.cuda.get_device_properties('cuda:0').total_memory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объем памяти данного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занимаемая память (в байтах) на GPU с момента запуска скрипта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torch.cuda.reset_max_memory_allocated()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Сбросить макс. значение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2" w:name="_GoBack"/>
            <w:bookmarkEnd w:id="2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указываем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CNN_model.py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3" w:name="__DdeLink__577_981101545"/>
      <w:bookmarkEnd w:id="3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(работа с разметкой, графики, сохранение аудио и тп)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metrics.py  # </w:t>
      </w:r>
      <w:r>
        <w:rPr>
          <w:b w:val="false"/>
          <w:bCs w:val="false"/>
          <w:i/>
          <w:iCs/>
          <w:sz w:val="24"/>
          <w:szCs w:val="24"/>
        </w:rPr>
        <w:t>лоссы, accuracy, confusion matrix and so on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Application>LibreOffice/6.0.7.3$Linux_X86_64 LibreOffice_project/00m0$Build-3</Application>
  <Pages>7</Pages>
  <Words>1459</Words>
  <Characters>9952</Characters>
  <CharactersWithSpaces>11392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2021-02-26T09:57:26Z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