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93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Арифметические операции в NASM</w:t>
      </w:r>
    </w:p>
    <w:p>
      <w:pPr>
        <w:pStyle w:val="Subtitle"/>
      </w:pPr>
      <w:r>
        <w:t xml:space="preserve">Лабораторная работа №6</w:t>
      </w:r>
    </w:p>
    <w:p>
      <w:pPr>
        <w:pStyle w:val="Author"/>
      </w:pPr>
      <w:r>
        <w:t xml:space="preserve">Владимир Романович Козомазов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</w:pPr>
      <w:r>
        <w:t xml:space="preserve">Изучить работу с численными и символьными данными в языке ассемблера NASM.</w:t>
      </w:r>
    </w:p>
    <w:p>
      <w:pPr>
        <w:numPr>
          <w:ilvl w:val="0"/>
          <w:numId w:val="1001"/>
        </w:numPr>
      </w:pPr>
      <w:r>
        <w:t xml:space="preserve">Изучить арифметические операции в языке ассемблера NASM и поработать с ними на практике.</w:t>
      </w:r>
    </w:p>
    <w:bookmarkEnd w:id="20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описание-выполняемого-задан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Описание выполняемого задания</w:t>
      </w:r>
    </w:p>
    <w:p>
      <w:pPr>
        <w:pStyle w:val="Compact"/>
        <w:numPr>
          <w:ilvl w:val="0"/>
          <w:numId w:val="1002"/>
        </w:numPr>
      </w:pPr>
      <w:r>
        <w:t xml:space="preserve">Написать программы для работы с численными и символьными данными и выводом их на экран.</w:t>
      </w:r>
    </w:p>
    <w:p>
      <w:pPr>
        <w:pStyle w:val="Compact"/>
        <w:numPr>
          <w:ilvl w:val="0"/>
          <w:numId w:val="1002"/>
        </w:numPr>
      </w:pPr>
      <w:r>
        <w:t xml:space="preserve">Написать программы для работы с арифметическими операциями и вычисления значения арифметического выражения.</w:t>
      </w:r>
    </w:p>
    <w:bookmarkEnd w:id="21"/>
    <w:bookmarkStart w:id="89" w:name="выполнение-заданий-лабораторной-работ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Выполнение заданий лабораторной работы</w:t>
      </w:r>
    </w:p>
    <w:bookmarkStart w:id="62" w:name="символьные-и-численые-данные-в-nasm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Символьные и численые данные в NASM</w:t>
      </w:r>
    </w:p>
    <w:p>
      <w:pPr>
        <w:pStyle w:val="FirstParagraph"/>
      </w:pPr>
      <w:r>
        <w:t xml:space="preserve">Создал каталог для программ лабораторной работы №6, перешёл в него и создал файл</w:t>
      </w:r>
      <w:r>
        <w:t xml:space="preserve"> </w:t>
      </w:r>
      <w:r>
        <w:rPr>
          <w:rStyle w:val="VerbatimChar"/>
        </w:rPr>
        <w:t xml:space="preserve">lab6-1.asm</w:t>
      </w:r>
      <w:r>
        <w:t xml:space="preserve"> </w:t>
      </w:r>
      <w:r>
        <w:t xml:space="preserve">(рис. 1)</w:t>
      </w:r>
    </w:p>
    <w:bookmarkStart w:id="25" w:name="fig:01"/>
    <w:p>
      <w:pPr>
        <w:pStyle w:val="CaptionedFigure"/>
      </w:pPr>
      <w:r>
        <w:drawing>
          <wp:inline>
            <wp:extent cx="5334000" cy="524655"/>
            <wp:effectExtent b="0" l="0" r="0" t="0"/>
            <wp:docPr descr="Рис. 1: Создание директории для программ лабораторной работы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директории для программ лабораторной работы</w:t>
      </w:r>
    </w:p>
    <w:bookmarkEnd w:id="25"/>
    <w:p>
      <w:pPr>
        <w:pStyle w:val="BodyText"/>
      </w:pPr>
      <w:r>
        <w:t xml:space="preserve">Ввёл в файл</w:t>
      </w:r>
      <w:r>
        <w:t xml:space="preserve"> </w:t>
      </w:r>
      <w:r>
        <w:rPr>
          <w:rStyle w:val="VerbatimChar"/>
        </w:rPr>
        <w:t xml:space="preserve">lab6-1.asm</w:t>
      </w:r>
      <w:r>
        <w:t xml:space="preserve"> </w:t>
      </w:r>
      <w:r>
        <w:t xml:space="preserve">текст программыы из листинга 6.1 (рис. 2)</w:t>
      </w:r>
    </w:p>
    <w:bookmarkStart w:id="29" w:name="fig:02"/>
    <w:p>
      <w:pPr>
        <w:pStyle w:val="CaptionedFigure"/>
      </w:pPr>
      <w:r>
        <w:drawing>
          <wp:inline>
            <wp:extent cx="5334000" cy="3048974"/>
            <wp:effectExtent b="0" l="0" r="0" t="0"/>
            <wp:docPr descr="Рис. 2: Ввод текста из листинга 6.1 в файл lab6-1.asm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текста из листинга 6.1 в файл</w:t>
      </w:r>
      <w:r>
        <w:t xml:space="preserve"> </w:t>
      </w:r>
      <w:r>
        <w:rPr>
          <w:rStyle w:val="VerbatimChar"/>
        </w:rPr>
        <w:t xml:space="preserve">lab6-1.asm</w:t>
      </w:r>
    </w:p>
    <w:bookmarkEnd w:id="29"/>
    <w:p>
      <w:pPr>
        <w:pStyle w:val="BodyText"/>
      </w:pPr>
      <w:r>
        <w:t xml:space="preserve">Создал исполняемы файл и запустил его (рис. 3)</w:t>
      </w:r>
    </w:p>
    <w:bookmarkStart w:id="33" w:name="fig:03"/>
    <w:p>
      <w:pPr>
        <w:pStyle w:val="CaptionedFigure"/>
      </w:pPr>
      <w:r>
        <w:drawing>
          <wp:inline>
            <wp:extent cx="5334000" cy="1508468"/>
            <wp:effectExtent b="0" l="0" r="0" t="0"/>
            <wp:docPr descr="Рис. 3: Трансялция и запуск программы lab6-1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Трансялция и запуск программы</w:t>
      </w:r>
      <w:r>
        <w:t xml:space="preserve"> </w:t>
      </w:r>
      <w:r>
        <w:rPr>
          <w:rStyle w:val="VerbatimChar"/>
        </w:rPr>
        <w:t xml:space="preserve">lab6-1</w:t>
      </w:r>
    </w:p>
    <w:bookmarkEnd w:id="33"/>
    <w:p>
      <w:pPr>
        <w:pStyle w:val="BodyText"/>
      </w:pPr>
      <w:r>
        <w:t xml:space="preserve">Изменил текст программы, вместо символов подставил числа (рис. 4)</w:t>
      </w:r>
    </w:p>
    <w:bookmarkStart w:id="37" w:name="fig:04"/>
    <w:p>
      <w:pPr>
        <w:pStyle w:val="CaptionedFigure"/>
      </w:pPr>
      <w:r>
        <w:drawing>
          <wp:inline>
            <wp:extent cx="5334000" cy="3341453"/>
            <wp:effectExtent b="0" l="0" r="0" t="0"/>
            <wp:docPr descr="Рис. 4: Изменения кода в файле lab6-1.asm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Изменения кода в файле</w:t>
      </w:r>
      <w:r>
        <w:t xml:space="preserve"> </w:t>
      </w:r>
      <w:r>
        <w:rPr>
          <w:rStyle w:val="VerbatimChar"/>
        </w:rPr>
        <w:t xml:space="preserve">lab6-1.asm</w:t>
      </w:r>
    </w:p>
    <w:bookmarkEnd w:id="37"/>
    <w:p>
      <w:pPr>
        <w:pStyle w:val="BodyText"/>
      </w:pPr>
      <w:r>
        <w:t xml:space="preserve">Повторно создал исполняемый файл и запустил его (рис. 5). В результате выполнения програмы на экран вывелась пустая строка, что говорит о том, что на экран вывелся символ с кодом 10 -</w:t>
      </w:r>
      <w:r>
        <w:t xml:space="preserve"> </w:t>
      </w:r>
      <w:r>
        <w:rPr>
          <w:rStyle w:val="VerbatimChar"/>
        </w:rPr>
        <w:t xml:space="preserve">LF</w:t>
      </w:r>
      <w:r>
        <w:t xml:space="preserve">.</w:t>
      </w:r>
    </w:p>
    <w:bookmarkStart w:id="41" w:name="fig:05"/>
    <w:p>
      <w:pPr>
        <w:pStyle w:val="CaptionedFigure"/>
      </w:pPr>
      <w:r>
        <w:drawing>
          <wp:inline>
            <wp:extent cx="5334000" cy="671029"/>
            <wp:effectExtent b="0" l="0" r="0" t="0"/>
            <wp:docPr descr="Рис. 5: Повторный запуск програмы lab6-1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Повторный запуск програмы</w:t>
      </w:r>
      <w:r>
        <w:t xml:space="preserve"> </w:t>
      </w:r>
      <w:r>
        <w:rPr>
          <w:rStyle w:val="VerbatimChar"/>
        </w:rPr>
        <w:t xml:space="preserve">lab6-1</w:t>
      </w:r>
    </w:p>
    <w:bookmarkEnd w:id="41"/>
    <w:p>
      <w:pPr>
        <w:pStyle w:val="BodyText"/>
      </w:pPr>
      <w:r>
        <w:t xml:space="preserve">Создал файл</w:t>
      </w:r>
      <w:r>
        <w:t xml:space="preserve"> </w:t>
      </w:r>
      <w:r>
        <w:rPr>
          <w:rStyle w:val="VerbatimChar"/>
        </w:rPr>
        <w:t xml:space="preserve">lab6-2.asm</w:t>
      </w:r>
      <w:r>
        <w:t xml:space="preserve"> </w:t>
      </w:r>
      <w:r>
        <w:t xml:space="preserve">и ввёл в него код из листинга 6.2 (рис. 6)</w:t>
      </w:r>
    </w:p>
    <w:bookmarkStart w:id="45" w:name="fig:06"/>
    <w:p>
      <w:pPr>
        <w:pStyle w:val="CaptionedFigure"/>
      </w:pPr>
      <w:r>
        <w:drawing>
          <wp:inline>
            <wp:extent cx="5334000" cy="676045"/>
            <wp:effectExtent b="0" l="0" r="0" t="0"/>
            <wp:docPr descr="Рис. 6: Ввод кода програмы из листинга 6.2 в файл lab6-2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Ввод кода програмы из листинга 6.2 в файл</w:t>
      </w:r>
      <w:r>
        <w:t xml:space="preserve"> </w:t>
      </w:r>
      <w:r>
        <w:rPr>
          <w:rStyle w:val="VerbatimChar"/>
        </w:rPr>
        <w:t xml:space="preserve">lab6-2</w:t>
      </w:r>
    </w:p>
    <w:bookmarkEnd w:id="45"/>
    <w:p>
      <w:pPr>
        <w:pStyle w:val="BodyText"/>
      </w:pPr>
      <w:r>
        <w:t xml:space="preserve">Аналогично предыдущему примеру изменил текст программы</w:t>
      </w:r>
      <w:r>
        <w:t xml:space="preserve"> </w:t>
      </w:r>
      <w:r>
        <w:rPr>
          <w:rStyle w:val="VerbatimChar"/>
        </w:rPr>
        <w:t xml:space="preserve">lab6-2.asm</w:t>
      </w:r>
      <w:r>
        <w:t xml:space="preserve">, заменив символы на числа (рис. 7)</w:t>
      </w:r>
    </w:p>
    <w:bookmarkStart w:id="49" w:name="fig:07"/>
    <w:p>
      <w:pPr>
        <w:pStyle w:val="CaptionedFigure"/>
      </w:pPr>
      <w:r>
        <w:drawing>
          <wp:inline>
            <wp:extent cx="5334000" cy="3329546"/>
            <wp:effectExtent b="0" l="0" r="0" t="0"/>
            <wp:docPr descr="Рис. 7: Изменения кода в файле lab6-2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Изменения кода в файле</w:t>
      </w:r>
      <w:r>
        <w:t xml:space="preserve"> </w:t>
      </w:r>
      <w:r>
        <w:rPr>
          <w:rStyle w:val="VerbatimChar"/>
        </w:rPr>
        <w:t xml:space="preserve">lab6-2</w:t>
      </w:r>
    </w:p>
    <w:bookmarkEnd w:id="49"/>
    <w:p>
      <w:pPr>
        <w:pStyle w:val="BodyText"/>
      </w:pPr>
      <w:r>
        <w:t xml:space="preserve">Повторно скомпилировал и запустил програму</w:t>
      </w:r>
      <w:r>
        <w:t xml:space="preserve"> </w:t>
      </w:r>
      <w:r>
        <w:rPr>
          <w:rStyle w:val="VerbatimChar"/>
        </w:rPr>
        <w:t xml:space="preserve">lab6-2</w:t>
      </w:r>
      <w:r>
        <w:t xml:space="preserve"> </w:t>
      </w:r>
      <w:r>
        <w:t xml:space="preserve">(рис. 8). В результате получили, как и ожидалось, число 10</w:t>
      </w:r>
    </w:p>
    <w:bookmarkStart w:id="53" w:name="fig:08"/>
    <w:p>
      <w:pPr>
        <w:pStyle w:val="CaptionedFigure"/>
      </w:pPr>
      <w:r>
        <w:drawing>
          <wp:inline>
            <wp:extent cx="5334000" cy="568598"/>
            <wp:effectExtent b="0" l="0" r="0" t="0"/>
            <wp:docPr descr="Рис. 8: Повторный запуск програмы lab6-2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Повторный запуск програмы</w:t>
      </w:r>
      <w:r>
        <w:t xml:space="preserve"> </w:t>
      </w:r>
      <w:r>
        <w:rPr>
          <w:rStyle w:val="VerbatimChar"/>
        </w:rPr>
        <w:t xml:space="preserve">lab6-2</w:t>
      </w:r>
    </w:p>
    <w:bookmarkEnd w:id="53"/>
    <w:p>
      <w:pPr>
        <w:pStyle w:val="BodyText"/>
      </w:pPr>
      <w:r>
        <w:t xml:space="preserve">Заменил функцию</w:t>
      </w:r>
      <w:r>
        <w:t xml:space="preserve"> </w:t>
      </w:r>
      <w:r>
        <w:rPr>
          <w:rStyle w:val="VerbatimChar"/>
        </w:rPr>
        <w:t xml:space="preserve">iprintLF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iprint</w:t>
      </w:r>
      <w:r>
        <w:t xml:space="preserve"> </w:t>
      </w:r>
      <w:r>
        <w:t xml:space="preserve">(рис. 9)</w:t>
      </w:r>
    </w:p>
    <w:bookmarkStart w:id="57" w:name="fig:09"/>
    <w:p>
      <w:pPr>
        <w:pStyle w:val="CaptionedFigure"/>
      </w:pPr>
      <w:r>
        <w:drawing>
          <wp:inline>
            <wp:extent cx="5334000" cy="3285045"/>
            <wp:effectExtent b="0" l="0" r="0" t="0"/>
            <wp:docPr descr="Рис. 9: Замена функции iprintLF на iprint в файле lab6-2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Замена функции iprintLF на iprint в файле</w:t>
      </w:r>
      <w:r>
        <w:t xml:space="preserve"> </w:t>
      </w:r>
      <w:r>
        <w:rPr>
          <w:rStyle w:val="VerbatimChar"/>
        </w:rPr>
        <w:t xml:space="preserve">lab6-2</w:t>
      </w:r>
    </w:p>
    <w:bookmarkEnd w:id="57"/>
    <w:p>
      <w:pPr>
        <w:pStyle w:val="BodyText"/>
      </w:pPr>
      <w:r>
        <w:t xml:space="preserve">Повторно скомпилировал и запустил програму</w:t>
      </w:r>
      <w:r>
        <w:t xml:space="preserve"> </w:t>
      </w:r>
      <w:r>
        <w:rPr>
          <w:rStyle w:val="VerbatimChar"/>
        </w:rPr>
        <w:t xml:space="preserve">lab6-2</w:t>
      </w:r>
      <w:r>
        <w:t xml:space="preserve"> </w:t>
      </w:r>
      <w:r>
        <w:t xml:space="preserve">(рис. 10). Вывод программы отличается тем, что после её выполнения не происходит переход на новую строку.</w:t>
      </w:r>
    </w:p>
    <w:bookmarkStart w:id="61" w:name="fig:10"/>
    <w:p>
      <w:pPr>
        <w:pStyle w:val="CaptionedFigure"/>
      </w:pPr>
      <w:r>
        <w:drawing>
          <wp:inline>
            <wp:extent cx="5334000" cy="467063"/>
            <wp:effectExtent b="0" l="0" r="0" t="0"/>
            <wp:docPr descr="Рис. 10: Запуск программы lab6-2 с функцией iprint вместо iprintLF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программы</w:t>
      </w:r>
      <w:r>
        <w:t xml:space="preserve"> </w:t>
      </w:r>
      <w:r>
        <w:rPr>
          <w:rStyle w:val="VerbatimChar"/>
        </w:rPr>
        <w:t xml:space="preserve">lab6-2</w:t>
      </w:r>
      <w:r>
        <w:t xml:space="preserve"> </w:t>
      </w:r>
      <w:r>
        <w:t xml:space="preserve">с функцией</w:t>
      </w:r>
      <w:r>
        <w:t xml:space="preserve"> </w:t>
      </w:r>
      <w:r>
        <w:rPr>
          <w:rStyle w:val="VerbatimChar"/>
        </w:rPr>
        <w:t xml:space="preserve">iprint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iprintLF</w:t>
      </w:r>
    </w:p>
    <w:bookmarkEnd w:id="61"/>
    <w:bookmarkEnd w:id="62"/>
    <w:bookmarkStart w:id="87" w:name="X8c0a1c151545696051e31eb8f7e02c7d54dd7c6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Создал файл</w:t>
      </w:r>
      <w:r>
        <w:t xml:space="preserve"> </w:t>
      </w:r>
      <w:r>
        <w:rPr>
          <w:rStyle w:val="VerbatimChar"/>
        </w:rPr>
        <w:t xml:space="preserve">lab6-3.asm</w:t>
      </w:r>
      <w:r>
        <w:t xml:space="preserve"> </w:t>
      </w:r>
      <w:r>
        <w:t xml:space="preserve">и ввёл в него код из листинга 6.3 (рис. 11)</w:t>
      </w:r>
    </w:p>
    <w:bookmarkStart w:id="66" w:name="fig:11"/>
    <w:p>
      <w:pPr>
        <w:pStyle w:val="CaptionedFigure"/>
      </w:pPr>
      <w:r>
        <w:drawing>
          <wp:inline>
            <wp:extent cx="5334000" cy="3308430"/>
            <wp:effectExtent b="0" l="0" r="0" t="0"/>
            <wp:docPr descr="Рис. 11: Ввод кода из листинга 6.3 в файл lab6-3.asm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кода из листинга 6.3 в файл</w:t>
      </w:r>
      <w:r>
        <w:t xml:space="preserve"> </w:t>
      </w:r>
      <w:r>
        <w:rPr>
          <w:rStyle w:val="VerbatimChar"/>
        </w:rPr>
        <w:t xml:space="preserve">lab6-3.asm</w:t>
      </w:r>
    </w:p>
    <w:bookmarkEnd w:id="66"/>
    <w:p>
      <w:pPr>
        <w:pStyle w:val="BodyText"/>
      </w:pPr>
      <w:r>
        <w:t xml:space="preserve">Скомпилировал и запустил программу</w:t>
      </w:r>
      <w:r>
        <w:t xml:space="preserve"> </w:t>
      </w:r>
      <w:r>
        <w:rPr>
          <w:rStyle w:val="VerbatimChar"/>
        </w:rPr>
        <w:t xml:space="preserve">lab6-3</w:t>
      </w:r>
      <w:r>
        <w:t xml:space="preserve"> </w:t>
      </w:r>
      <w:r>
        <w:t xml:space="preserve">(рис. 12)</w:t>
      </w:r>
    </w:p>
    <w:bookmarkStart w:id="70" w:name="fig:12"/>
    <w:p>
      <w:pPr>
        <w:pStyle w:val="CaptionedFigure"/>
      </w:pPr>
      <w:r>
        <w:drawing>
          <wp:inline>
            <wp:extent cx="5334000" cy="475643"/>
            <wp:effectExtent b="0" l="0" r="0" t="0"/>
            <wp:docPr descr="Рис. 12: Запуск программы lab6-3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программы</w:t>
      </w:r>
      <w:r>
        <w:t xml:space="preserve"> </w:t>
      </w:r>
      <w:r>
        <w:rPr>
          <w:rStyle w:val="VerbatimChar"/>
        </w:rPr>
        <w:t xml:space="preserve">lab6-3</w:t>
      </w:r>
    </w:p>
    <w:bookmarkEnd w:id="70"/>
    <w:p>
      <w:pPr>
        <w:pStyle w:val="BodyText"/>
      </w:pPr>
      <w:r>
        <w:t xml:space="preserve">Изменил текст файла</w:t>
      </w:r>
      <w:r>
        <w:t xml:space="preserve"> </w:t>
      </w:r>
      <w:r>
        <w:rPr>
          <w:rStyle w:val="VerbatimChar"/>
        </w:rPr>
        <w:t xml:space="preserve">lab6-3.asm</w:t>
      </w:r>
      <w:r>
        <w:t xml:space="preserve"> </w:t>
      </w:r>
      <w:r>
        <w:t xml:space="preserve">так, чтобы он вычислял значение выражения (4 * 6 + 2)/5 (рис. 13)</w:t>
      </w:r>
    </w:p>
    <w:bookmarkStart w:id="74" w:name="fig:13"/>
    <w:p>
      <w:pPr>
        <w:pStyle w:val="CaptionedFigure"/>
      </w:pPr>
      <w:r>
        <w:drawing>
          <wp:inline>
            <wp:extent cx="5334000" cy="3330365"/>
            <wp:effectExtent b="0" l="0" r="0" t="0"/>
            <wp:docPr descr="Рис. 13: Изменение текста программы в файле `lab6-3.asm’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текста программы в файле `lab6-3.asm’</w:t>
      </w:r>
    </w:p>
    <w:bookmarkEnd w:id="74"/>
    <w:p>
      <w:pPr>
        <w:pStyle w:val="BodyText"/>
      </w:pPr>
      <w:r>
        <w:t xml:space="preserve">Повторно скомпилировал и запустил программу</w:t>
      </w:r>
      <w:r>
        <w:t xml:space="preserve"> </w:t>
      </w:r>
      <w:r>
        <w:rPr>
          <w:rStyle w:val="VerbatimChar"/>
        </w:rPr>
        <w:t xml:space="preserve">lab6-3</w:t>
      </w:r>
      <w:r>
        <w:t xml:space="preserve"> </w:t>
      </w:r>
      <w:r>
        <w:t xml:space="preserve">(рис. 14)</w:t>
      </w:r>
    </w:p>
    <w:bookmarkStart w:id="78" w:name="fig:14"/>
    <w:p>
      <w:pPr>
        <w:pStyle w:val="CaptionedFigure"/>
      </w:pPr>
      <w:r>
        <w:drawing>
          <wp:inline>
            <wp:extent cx="5334000" cy="599478"/>
            <wp:effectExtent b="0" l="0" r="0" t="0"/>
            <wp:docPr descr="Рис. 14: Запуск программы `lab6-3’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программы `lab6-3’</w:t>
      </w:r>
    </w:p>
    <w:bookmarkEnd w:id="78"/>
    <w:p>
      <w:pPr>
        <w:pStyle w:val="BodyText"/>
      </w:pPr>
      <w:r>
        <w:t xml:space="preserve">Для написания программы вычисления варианта задания по номеру студенческого билета создал файл</w:t>
      </w:r>
      <w:r>
        <w:t xml:space="preserve"> </w:t>
      </w:r>
      <w:r>
        <w:rPr>
          <w:rStyle w:val="VerbatimChar"/>
        </w:rPr>
        <w:t xml:space="preserve">variant.asm</w:t>
      </w:r>
      <w:r>
        <w:t xml:space="preserve"> </w:t>
      </w:r>
      <w:r>
        <w:t xml:space="preserve">и ввёл в него код из листинга 6.4 (рис. 15)</w:t>
      </w:r>
    </w:p>
    <w:bookmarkStart w:id="82" w:name="fig:15"/>
    <w:p>
      <w:pPr>
        <w:pStyle w:val="CaptionedFigure"/>
      </w:pPr>
      <w:r>
        <w:drawing>
          <wp:inline>
            <wp:extent cx="5334000" cy="3370272"/>
            <wp:effectExtent b="0" l="0" r="0" t="0"/>
            <wp:docPr descr="Рис. 15: Создание нового файла variant.asm и ввод кода из листинга 6.4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нового файла</w:t>
      </w:r>
      <w:r>
        <w:t xml:space="preserve"> </w:t>
      </w:r>
      <w:r>
        <w:rPr>
          <w:rStyle w:val="VerbatimChar"/>
        </w:rPr>
        <w:t xml:space="preserve">variant.asm</w:t>
      </w:r>
      <w:r>
        <w:t xml:space="preserve"> </w:t>
      </w:r>
      <w:r>
        <w:t xml:space="preserve">и ввод кода из листинга 6.4</w:t>
      </w:r>
    </w:p>
    <w:bookmarkEnd w:id="82"/>
    <w:p>
      <w:pPr>
        <w:pStyle w:val="BodyText"/>
      </w:pPr>
      <w:r>
        <w:t xml:space="preserve">Скомпилировал и запустил программу</w:t>
      </w:r>
      <w:r>
        <w:t xml:space="preserve"> </w:t>
      </w:r>
      <w:r>
        <w:rPr>
          <w:rStyle w:val="VerbatimChar"/>
        </w:rPr>
        <w:t xml:space="preserve">variant</w:t>
      </w:r>
      <w:r>
        <w:t xml:space="preserve"> </w:t>
      </w:r>
      <w:r>
        <w:t xml:space="preserve">(рис. 16)</w:t>
      </w:r>
    </w:p>
    <w:bookmarkStart w:id="86" w:name="fig:16"/>
    <w:p>
      <w:pPr>
        <w:pStyle w:val="CaptionedFigure"/>
      </w:pPr>
      <w:r>
        <w:drawing>
          <wp:inline>
            <wp:extent cx="5334000" cy="706670"/>
            <wp:effectExtent b="0" l="0" r="0" t="0"/>
            <wp:docPr descr="Рис. 16: Запуск программы variant и вывод результата работы на экран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программы</w:t>
      </w:r>
      <w:r>
        <w:t xml:space="preserve"> </w:t>
      </w:r>
      <w:r>
        <w:rPr>
          <w:rStyle w:val="VerbatimChar"/>
        </w:rPr>
        <w:t xml:space="preserve">variant</w:t>
      </w:r>
      <w:r>
        <w:t xml:space="preserve"> </w:t>
      </w:r>
      <w:r>
        <w:t xml:space="preserve">и вывод результата работы на экран</w:t>
      </w:r>
    </w:p>
    <w:bookmarkEnd w:id="86"/>
    <w:bookmarkEnd w:id="87"/>
    <w:bookmarkStart w:id="88" w:name="ответы-на-вопросы-по-заданию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Ответы на вопросы по заданию:</w:t>
      </w:r>
    </w:p>
    <w:p>
      <w:pPr>
        <w:numPr>
          <w:ilvl w:val="0"/>
          <w:numId w:val="1003"/>
        </w:numPr>
      </w:pPr>
      <w:r>
        <w:t xml:space="preserve">За вывод на экран сообщения</w:t>
      </w:r>
      <w:r>
        <w:t xml:space="preserve"> </w:t>
      </w:r>
      <w:r>
        <w:t xml:space="preserve">“Ваш вариант:”</w:t>
      </w:r>
      <w:r>
        <w:t xml:space="preserve"> </w:t>
      </w:r>
      <w:r>
        <w:t xml:space="preserve">отвечают следующие строки:</w:t>
      </w:r>
    </w:p>
    <w:p>
      <w:pPr>
        <w:pStyle w:val="SourceCode"/>
        <w:numPr>
          <w:ilvl w:val="0"/>
          <w:numId w:val="1000"/>
        </w:numPr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Инструкции</w:t>
      </w:r>
    </w:p>
    <w:p>
      <w:pPr>
        <w:pStyle w:val="SourceCode"/>
        <w:numPr>
          <w:ilvl w:val="0"/>
          <w:numId w:val="1000"/>
        </w:numPr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</w:p>
    <w:p>
      <w:pPr>
        <w:numPr>
          <w:ilvl w:val="0"/>
          <w:numId w:val="1000"/>
        </w:numPr>
      </w:pPr>
      <w:r>
        <w:t xml:space="preserve">используются для запроса у пользователя данных, которые он вводит с клавиатуры и сохранения их в переменную</w:t>
      </w:r>
      <w:r>
        <w:t xml:space="preserve"> </w:t>
      </w:r>
      <w:r>
        <w:rPr>
          <w:rStyle w:val="VerbatimChar"/>
        </w:rPr>
        <w:t xml:space="preserve">x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call atoi</w:t>
      </w:r>
      <w:r>
        <w:t xml:space="preserve"> </w:t>
      </w:r>
      <w:r>
        <w:t xml:space="preserve">используется для преобразования значения, которое ввёл пользователь с клавиатуры из строки в число, с которыми можно производить арифметические операции.</w:t>
      </w:r>
    </w:p>
    <w:p>
      <w:pPr>
        <w:numPr>
          <w:ilvl w:val="0"/>
          <w:numId w:val="1003"/>
        </w:numPr>
      </w:pPr>
      <w:r>
        <w:t xml:space="preserve">За вычисление варианта отвечают следующие строки:</w:t>
      </w:r>
    </w:p>
    <w:p>
      <w:pPr>
        <w:pStyle w:val="SourceCode"/>
        <w:numPr>
          <w:ilvl w:val="0"/>
          <w:numId w:val="1000"/>
        </w:numPr>
      </w:pPr>
      <w:r>
        <w:rPr>
          <w:rStyle w:val="BuiltIn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br/>
      </w:r>
      <w:r>
        <w:rPr>
          <w:rStyle w:val="BuiltIn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BuiltIn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</w:p>
    <w:p>
      <w:pPr>
        <w:numPr>
          <w:ilvl w:val="0"/>
          <w:numId w:val="1003"/>
        </w:numPr>
      </w:pPr>
      <w:r>
        <w:t xml:space="preserve">Остаток от деления при выполнении инструкции</w:t>
      </w:r>
      <w:r>
        <w:t xml:space="preserve"> </w:t>
      </w:r>
      <w:r>
        <w:rPr>
          <w:rStyle w:val="VerbatimChar"/>
        </w:rPr>
        <w:t xml:space="preserve">div ebx</w:t>
      </w:r>
      <w:r>
        <w:t xml:space="preserve"> </w:t>
      </w:r>
      <w:r>
        <w:t xml:space="preserve">записывается в регистр</w:t>
      </w:r>
      <w:r>
        <w:t xml:space="preserve"> </w:t>
      </w:r>
      <w:r>
        <w:rPr>
          <w:rStyle w:val="VerbatimChar"/>
        </w:rPr>
        <w:t xml:space="preserve">edx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inc edx</w:t>
      </w:r>
      <w:r>
        <w:t xml:space="preserve"> </w:t>
      </w:r>
      <w:r>
        <w:t xml:space="preserve">используется для того, чтобы увеличить остаток от деления на единицу.</w:t>
      </w:r>
    </w:p>
    <w:p>
      <w:pPr>
        <w:numPr>
          <w:ilvl w:val="0"/>
          <w:numId w:val="1003"/>
        </w:numPr>
      </w:pPr>
      <w:r>
        <w:t xml:space="preserve">За вывод на экран результата вычислений отвечают следующие строки:</w:t>
      </w:r>
    </w:p>
    <w:p>
      <w:pPr>
        <w:pStyle w:val="SourceCode"/>
        <w:numPr>
          <w:ilvl w:val="0"/>
          <w:numId w:val="1000"/>
        </w:numPr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88"/>
    <w:bookmarkEnd w:id="89"/>
    <w:bookmarkStart w:id="90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Выводы по результатам выполнения заданий</w:t>
      </w:r>
    </w:p>
    <w:p>
      <w:pPr>
        <w:pStyle w:val="FirstParagraph"/>
      </w:pPr>
      <w:r>
        <w:t xml:space="preserve">В ходе выполнения заданий лабораторной работы были созданы программы для сложения символов и чисел и вывода их на экран. Была продемонстрирована разница между работой с символами и числами, а также были исользованы различные функции для вывода их на экран, в частности такие функции, как</w:t>
      </w:r>
      <w:r>
        <w:t xml:space="preserve"> </w:t>
      </w:r>
      <w:r>
        <w:rPr>
          <w:rStyle w:val="VerbatimChar"/>
        </w:rPr>
        <w:t xml:space="preserve">iprint</w:t>
      </w:r>
      <w:r>
        <w:t xml:space="preserve">,</w:t>
      </w:r>
      <w:r>
        <w:t xml:space="preserve"> </w:t>
      </w:r>
      <w:r>
        <w:rPr>
          <w:rStyle w:val="VerbatimChar"/>
        </w:rPr>
        <w:t xml:space="preserve">iprintLF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atoi</w:t>
      </w:r>
      <w:r>
        <w:t xml:space="preserve">. Была продемонстрирована разница между выводом функций</w:t>
      </w:r>
      <w:r>
        <w:t xml:space="preserve"> </w:t>
      </w:r>
      <w:r>
        <w:rPr>
          <w:rStyle w:val="VerbatimChar"/>
        </w:rPr>
        <w:t xml:space="preserve">iprintLF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iprint</w:t>
      </w:r>
      <w:r>
        <w:t xml:space="preserve">: вывод функция</w:t>
      </w:r>
      <w:r>
        <w:t xml:space="preserve"> </w:t>
      </w:r>
      <w:r>
        <w:rPr>
          <w:rStyle w:val="VerbatimChar"/>
        </w:rPr>
        <w:t xml:space="preserve">iprint</w:t>
      </w:r>
      <w:r>
        <w:t xml:space="preserve"> </w:t>
      </w:r>
      <w:r>
        <w:t xml:space="preserve">отличается от функции</w:t>
      </w:r>
      <w:r>
        <w:t xml:space="preserve"> </w:t>
      </w:r>
      <w:r>
        <w:rPr>
          <w:rStyle w:val="VerbatimChar"/>
        </w:rPr>
        <w:t xml:space="preserve">iprintLF</w:t>
      </w:r>
      <w:r>
        <w:t xml:space="preserve"> </w:t>
      </w:r>
      <w:r>
        <w:t xml:space="preserve">тем, что после её выполнения не происходит переход на новую строку.</w:t>
      </w:r>
    </w:p>
    <w:p>
      <w:pPr>
        <w:pStyle w:val="BodyText"/>
      </w:pPr>
      <w:r>
        <w:t xml:space="preserve">Также в ходе выполнения лабораторной работы был преобретён навык вычисления арифметических выражений, а также освоен метод деления с остатком, который очень часто используется в программировании.</w:t>
      </w:r>
    </w:p>
    <w:bookmarkEnd w:id="90"/>
    <w:bookmarkEnd w:id="91"/>
    <w:bookmarkStart w:id="104" w:name="выполнение-самостоятельно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самостоятельного задания</w:t>
      </w:r>
    </w:p>
    <w:bookmarkStart w:id="92" w:name="Xf28c8d76c3d40c3b02934193f325618ab75a590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Описание выполняемого самостоятельного задания</w:t>
      </w:r>
    </w:p>
    <w:p>
      <w:pPr>
        <w:pStyle w:val="FirstParagraph"/>
      </w:pPr>
      <w:r>
        <w:t xml:space="preserve">Написать программу для вычисления выражения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. Программа должна выводить выражения для вычисления, выводить запрос на ввод значения</w:t>
      </w:r>
      <w:r>
        <w:t xml:space="preserve"> </w:t>
      </w:r>
      <m:oMath>
        <m:r>
          <m:t>х</m:t>
        </m:r>
      </m:oMath>
      <w:r>
        <w:t xml:space="preserve">, вычислять заданное выражение в зависимости от введённого</w:t>
      </w:r>
      <w:r>
        <w:t xml:space="preserve"> </w:t>
      </w:r>
      <m:oMath>
        <m:r>
          <m:t>x</m:t>
        </m:r>
      </m:oMath>
      <w:r>
        <w:t xml:space="preserve">, выводить результат вычислений.</w:t>
      </w:r>
    </w:p>
    <w:bookmarkEnd w:id="92"/>
    <w:bookmarkStart w:id="101" w:name="X32ff26b75a7156f968f22ae721fd8fec4b51e1d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Создал файл</w:t>
      </w:r>
      <w:r>
        <w:t xml:space="preserve"> </w:t>
      </w:r>
      <w:r>
        <w:rPr>
          <w:rStyle w:val="VerbatimChar"/>
        </w:rPr>
        <w:t xml:space="preserve">calc_function.asm</w:t>
      </w:r>
      <w:r>
        <w:t xml:space="preserve"> </w:t>
      </w:r>
      <w:r>
        <w:t xml:space="preserve">и написал код для выполнения задания (рис. 17)</w:t>
      </w:r>
    </w:p>
    <w:bookmarkStart w:id="96" w:name="fig:17"/>
    <w:p>
      <w:pPr>
        <w:pStyle w:val="CaptionedFigure"/>
      </w:pPr>
      <w:r>
        <w:drawing>
          <wp:inline>
            <wp:extent cx="5334000" cy="3314264"/>
            <wp:effectExtent b="0" l="0" r="0" t="0"/>
            <wp:docPr descr="Рис. 17: Создание файла calc_function.asm и написание кода для выполнения задания" title="" id="94" name="Picture"/>
            <a:graphic>
              <a:graphicData uri="http://schemas.openxmlformats.org/drawingml/2006/picture">
                <pic:pic>
                  <pic:nvPicPr>
                    <pic:cNvPr descr="image/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файла</w:t>
      </w:r>
      <w:r>
        <w:t xml:space="preserve"> </w:t>
      </w:r>
      <w:r>
        <w:rPr>
          <w:rStyle w:val="VerbatimChar"/>
        </w:rPr>
        <w:t xml:space="preserve">calc_function.asm</w:t>
      </w:r>
      <w:r>
        <w:t xml:space="preserve"> </w:t>
      </w:r>
      <w:r>
        <w:t xml:space="preserve">и написание кода для выполнения задания</w:t>
      </w:r>
    </w:p>
    <w:bookmarkEnd w:id="96"/>
    <w:p>
      <w:pPr>
        <w:pStyle w:val="BodyText"/>
      </w:pPr>
      <w:r>
        <w:t xml:space="preserve">Проверка программы</w:t>
      </w:r>
      <w:r>
        <w:t xml:space="preserve"> </w:t>
      </w:r>
      <w:r>
        <w:rPr>
          <w:rStyle w:val="VerbatimChar"/>
        </w:rPr>
        <w:t xml:space="preserve">calc_function</w:t>
      </w:r>
      <w:r>
        <w:t xml:space="preserve"> </w:t>
      </w:r>
      <w:r>
        <w:t xml:space="preserve">на правильность вычислений (рис. 18)</w:t>
      </w:r>
    </w:p>
    <w:bookmarkStart w:id="100" w:name="fig:18"/>
    <w:p>
      <w:pPr>
        <w:pStyle w:val="CaptionedFigure"/>
      </w:pPr>
      <w:r>
        <w:drawing>
          <wp:inline>
            <wp:extent cx="5334000" cy="1217839"/>
            <wp:effectExtent b="0" l="0" r="0" t="0"/>
            <wp:docPr descr="Рис. 18: Результаты запуска программы calc_function и вывод результата работы на экран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Результаты запуска программы</w:t>
      </w:r>
      <w:r>
        <w:t xml:space="preserve"> </w:t>
      </w:r>
      <w:r>
        <w:rPr>
          <w:rStyle w:val="VerbatimChar"/>
        </w:rPr>
        <w:t xml:space="preserve">calc_function</w:t>
      </w:r>
      <w:r>
        <w:t xml:space="preserve"> </w:t>
      </w:r>
      <w:r>
        <w:t xml:space="preserve">и вывод результата работы на экран</w:t>
      </w:r>
    </w:p>
    <w:bookmarkEnd w:id="100"/>
    <w:bookmarkEnd w:id="101"/>
    <w:bookmarkStart w:id="102" w:name="X5ee2178c83b071fa4c6626a261691c67d2f146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Выводы по результатам выполнения самостоятельного задания</w:t>
      </w:r>
    </w:p>
    <w:p>
      <w:pPr>
        <w:pStyle w:val="FirstParagraph"/>
      </w:pPr>
      <w:r>
        <w:t xml:space="preserve">В ходе выполнения задания для самостоятельной работы была разработана программа для вычисления значения заданной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при различный значения</w:t>
      </w:r>
      <w:r>
        <w:t xml:space="preserve"> </w:t>
      </w:r>
      <m:oMath>
        <m:r>
          <m:t>x</m:t>
        </m:r>
      </m:oMath>
      <w:r>
        <w:t xml:space="preserve">. При написании программы были применены методы и техники, освоенные в ходе выполнения лабораторной работы, в частности метод обработки ввода пользователя, выводы сообщений на экран и вычисление математических выражений.</w:t>
      </w:r>
    </w:p>
    <w:bookmarkEnd w:id="102"/>
    <w:bookmarkStart w:id="103" w:name="листинги-написанных-программ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Листинги написанных программ</w:t>
      </w:r>
    </w:p>
    <w:p>
      <w:pPr>
        <w:pStyle w:val="FirstParagraph"/>
      </w:pPr>
      <w:r>
        <w:t xml:space="preserve">Листинг программы</w:t>
      </w:r>
      <w:r>
        <w:t xml:space="preserve"> </w:t>
      </w:r>
      <w:r>
        <w:rPr>
          <w:rStyle w:val="VerbatimChar"/>
        </w:rPr>
        <w:t xml:space="preserve">lab6-1.asm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  RESB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  GLOBAL _start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buf1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Листинг программы</w:t>
      </w:r>
      <w:r>
        <w:t xml:space="preserve"> </w:t>
      </w:r>
      <w:r>
        <w:rPr>
          <w:rStyle w:val="VerbatimChar"/>
        </w:rPr>
        <w:t xml:space="preserve">lab6-2.asm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  GLOBAL _start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Листинг программы</w:t>
      </w:r>
      <w:r>
        <w:t xml:space="preserve"> </w:t>
      </w:r>
      <w:r>
        <w:rPr>
          <w:rStyle w:val="VerbatimChar"/>
        </w:rPr>
        <w:t xml:space="preserve">lab6-3.asm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'Остаток от деления: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  GLOBAL _start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Листинг программы</w:t>
      </w:r>
      <w:r>
        <w:t xml:space="preserve"> </w:t>
      </w:r>
      <w:r>
        <w:rPr>
          <w:rStyle w:val="VerbatimChar"/>
        </w:rPr>
        <w:t xml:space="preserve">variant.asm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№ студенческого билета: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'Ваш вариант: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x:</w:t>
      </w:r>
      <w:r>
        <w:rPr>
          <w:rStyle w:val="NormalTok"/>
        </w:rPr>
        <w:t xml:space="preserve"> RESB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  GLOBAL _start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Листинг программы</w:t>
      </w:r>
      <w:r>
        <w:t xml:space="preserve"> </w:t>
      </w:r>
      <w:r>
        <w:rPr>
          <w:rStyle w:val="VerbatimChar"/>
        </w:rPr>
        <w:t xml:space="preserve">calc_function.asm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'Вычисление значения функции (8х + 6) * 10'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request: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х: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answer:</w:t>
      </w:r>
      <w:r>
        <w:rPr>
          <w:rStyle w:val="NormalTok"/>
        </w:rPr>
        <w:t xml:space="preserve">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x:</w:t>
      </w:r>
      <w:r>
        <w:rPr>
          <w:rStyle w:val="NormalTok"/>
        </w:rPr>
        <w:t xml:space="preserve">       RESB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Значение, которое вводит пользователь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   RESB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Промежуточная переменная для хранения результата вычислений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  GLOBAL _start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Выводим пользователю выражение для вычисления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Выводими запрос на ввод значения с клавиатуры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request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Организуем ввод данных с клавиатуры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Преобразуем значение, введённое пользователем, в число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Вычисляем выражение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Сохраняем результат вычислений в переменную buf1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buf1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Выводим результат вычисления пользователю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answer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buf1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№6 удалось достичь всех поставленных целей, а именно:</w:t>
      </w:r>
    </w:p>
    <w:p>
      <w:pPr>
        <w:numPr>
          <w:ilvl w:val="0"/>
          <w:numId w:val="1004"/>
        </w:numPr>
      </w:pPr>
      <w:r>
        <w:t xml:space="preserve">Была изучена работа с численными и символьными данными в языке ассемблера NASM, а также написаны программы для закрепления изученного материала, в частности было продемонстрированно различие в работе с символами и числами, а также использованы разные функции для вывода символов и чисел на экран.</w:t>
      </w:r>
    </w:p>
    <w:p>
      <w:pPr>
        <w:numPr>
          <w:ilvl w:val="0"/>
          <w:numId w:val="1004"/>
        </w:numPr>
      </w:pPr>
      <w:r>
        <w:t xml:space="preserve">Была изучена работа с арифметическими операциями в зыке ассемблера NASM, были написаны программы для вычисления заданных арифметических выражений, были изучены такие команды как</w:t>
      </w:r>
      <w:r>
        <w:t xml:space="preserve"> </w:t>
      </w:r>
      <w:r>
        <w:rPr>
          <w:rStyle w:val="VerbatimChar"/>
        </w:rPr>
        <w:t xml:space="preserve">mul</w:t>
      </w:r>
      <w:r>
        <w:t xml:space="preserve">,</w:t>
      </w:r>
      <w:r>
        <w:t xml:space="preserve"> </w:t>
      </w:r>
      <w:r>
        <w:rPr>
          <w:rStyle w:val="VerbatimChar"/>
        </w:rPr>
        <w:t xml:space="preserve">div</w:t>
      </w:r>
      <w:r>
        <w:t xml:space="preserve">,</w:t>
      </w:r>
      <w:r>
        <w:t xml:space="preserve"> </w:t>
      </w:r>
      <w:r>
        <w:rPr>
          <w:rStyle w:val="VerbatimChar"/>
        </w:rPr>
        <w:t xml:space="preserve">inc</w:t>
      </w:r>
      <w:r>
        <w:t xml:space="preserve">,</w:t>
      </w:r>
      <w:r>
        <w:t xml:space="preserve"> </w:t>
      </w:r>
      <w:r>
        <w:rPr>
          <w:rStyle w:val="VerbatimChar"/>
        </w:rPr>
        <w:t xml:space="preserve">dec</w:t>
      </w:r>
      <w:r>
        <w:t xml:space="preserve">,</w:t>
      </w:r>
      <w:r>
        <w:t xml:space="preserve"> </w:t>
      </w:r>
      <w:r>
        <w:rPr>
          <w:rStyle w:val="VerbatimChar"/>
        </w:rPr>
        <w:t xml:space="preserve">neg</w:t>
      </w:r>
      <w:r>
        <w:t xml:space="preserve">,</w:t>
      </w:r>
      <w:r>
        <w:t xml:space="preserve"> </w:t>
      </w:r>
      <w:r>
        <w:rPr>
          <w:rStyle w:val="VerbatimChar"/>
        </w:rPr>
        <w:t xml:space="preserve">add</w:t>
      </w:r>
      <w:r>
        <w:t xml:space="preserve">,</w:t>
      </w:r>
      <w:r>
        <w:t xml:space="preserve"> </w:t>
      </w:r>
      <w:r>
        <w:rPr>
          <w:rStyle w:val="VerbatimChar"/>
        </w:rPr>
        <w:t xml:space="preserve">sub</w:t>
      </w:r>
      <w:r>
        <w:t xml:space="preserve">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93" Target="media/rId93.png" /><Relationship Type="http://schemas.openxmlformats.org/officeDocument/2006/relationships/image" Id="rId97" Target="media/rId9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Арифметические операции в NASM</dc:title>
  <dc:creator>Владимир Романович Козомазов</dc:creator>
  <dc:language>ru-RU</dc:language>
  <cp:keywords/>
  <dcterms:created xsi:type="dcterms:W3CDTF">2024-11-16T16:36:07Z</dcterms:created>
  <dcterms:modified xsi:type="dcterms:W3CDTF">2024-11-16T16:36:07Z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Лабораторная работа №6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