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93.png" ContentType="image/png"/>
  <Override PartName="/word/media/rId97.png" ContentType="image/png"/>
  <Override PartName="/word/media/rId102.png" ContentType="image/png"/>
  <Override PartName="/word/media/rId1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Команды безусловного и условного переходов в NASM. Программирование ветвлений</w:t>
      </w:r>
    </w:p>
    <w:p>
      <w:pPr>
        <w:pStyle w:val="Subtitle"/>
      </w:pPr>
      <w:r>
        <w:t xml:space="preserve">Лабораторная работа №7</w:t>
      </w:r>
    </w:p>
    <w:p>
      <w:pPr>
        <w:pStyle w:val="Author"/>
      </w:pPr>
      <w:r>
        <w:t xml:space="preserve">Владимир Романович Козомазов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Изучение команд условного и безусловного переходов в языке ассемблера NASM и приобретение навыков написания программ с использованием ветвлений.</w:t>
      </w:r>
    </w:p>
    <w:p>
      <w:pPr>
        <w:numPr>
          <w:ilvl w:val="0"/>
          <w:numId w:val="1001"/>
        </w:numPr>
      </w:pPr>
      <w:r>
        <w:t xml:space="preserve">Знакомство с назначением и структурой файла листинга.</w:t>
      </w:r>
    </w:p>
    <w:bookmarkEnd w:id="20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описание-выполняемого-задан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Описание выполняемого задания</w:t>
      </w:r>
    </w:p>
    <w:p>
      <w:pPr>
        <w:numPr>
          <w:ilvl w:val="0"/>
          <w:numId w:val="1002"/>
        </w:numPr>
      </w:pPr>
      <w:r>
        <w:t xml:space="preserve">Написать программу, реализующую безусловный переход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в NASM и изменить ее в соответствии с заданием.</w:t>
      </w:r>
    </w:p>
    <w:p>
      <w:pPr>
        <w:numPr>
          <w:ilvl w:val="0"/>
          <w:numId w:val="1002"/>
        </w:numPr>
      </w:pPr>
      <w:r>
        <w:t xml:space="preserve">Написать программу, реализующую условный переход</w:t>
      </w:r>
      <w:r>
        <w:t xml:space="preserve"> </w:t>
      </w:r>
      <w:r>
        <w:rPr>
          <w:rStyle w:val="VerbatimChar"/>
        </w:rPr>
        <w:t xml:space="preserve">jg</w:t>
      </w:r>
      <w:r>
        <w:t xml:space="preserve"> </w:t>
      </w:r>
      <w:r>
        <w:t xml:space="preserve">в NASM и вычисляющую максимум из трех чисел, два из которых заданы, а третье вводится с клавиатуры. Получить файл листинга и исследовать его стуктуру.</w:t>
      </w:r>
    </w:p>
    <w:bookmarkEnd w:id="21"/>
    <w:bookmarkStart w:id="89" w:name="выполнение-заданий-лабораторной-рабо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Выполнение заданий лабораторной работы</w:t>
      </w:r>
    </w:p>
    <w:bookmarkStart w:id="58" w:name="реализация-переходов-в-nasm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Создал каталог для программы лабораторной работы №7 и перешёл в него. (рис. 1)</w:t>
      </w:r>
    </w:p>
    <w:bookmarkStart w:id="25" w:name="fig:01"/>
    <w:p>
      <w:pPr>
        <w:pStyle w:val="CaptionedFigure"/>
      </w:pPr>
      <w:r>
        <w:drawing>
          <wp:inline>
            <wp:extent cx="5334000" cy="454133"/>
            <wp:effectExtent b="0" l="0" r="0" t="0"/>
            <wp:docPr descr="Рис. 1: создание каталога для лабораторной работы и создание файла lab7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для лабораторной работы и создание файла</w:t>
      </w:r>
      <w:r>
        <w:t xml:space="preserve"> </w:t>
      </w:r>
      <w:r>
        <w:rPr>
          <w:rStyle w:val="VerbatimChar"/>
        </w:rPr>
        <w:t xml:space="preserve">lab7-1.asm</w:t>
      </w:r>
    </w:p>
    <w:bookmarkEnd w:id="25"/>
    <w:p>
      <w:pPr>
        <w:pStyle w:val="BodyText"/>
      </w:pPr>
      <w:r>
        <w:t xml:space="preserve">Ввёл код в файл</w:t>
      </w:r>
      <w:r>
        <w:t xml:space="preserve"> </w:t>
      </w:r>
      <w:r>
        <w:rPr>
          <w:rStyle w:val="VerbatimChar"/>
        </w:rPr>
        <w:t xml:space="preserve">lab7-1.asm</w:t>
      </w:r>
      <w:r>
        <w:t xml:space="preserve"> </w:t>
      </w:r>
      <w:r>
        <w:t xml:space="preserve">из листинга 7.1 (рис. 2)</w:t>
      </w:r>
    </w:p>
    <w:bookmarkStart w:id="29" w:name="fig:02"/>
    <w:p>
      <w:pPr>
        <w:pStyle w:val="CaptionedFigure"/>
      </w:pPr>
      <w:r>
        <w:drawing>
          <wp:inline>
            <wp:extent cx="5334000" cy="3830400"/>
            <wp:effectExtent b="0" l="0" r="0" t="0"/>
            <wp:docPr descr="Рис. 2: Ввод кода в файл lab7-1.asm из листинга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кода в файл</w:t>
      </w:r>
      <w:r>
        <w:t xml:space="preserve"> </w:t>
      </w:r>
      <w:r>
        <w:rPr>
          <w:rStyle w:val="VerbatimChar"/>
        </w:rPr>
        <w:t xml:space="preserve">lab7-1.asm</w:t>
      </w:r>
      <w:r>
        <w:t xml:space="preserve"> </w:t>
      </w:r>
      <w:r>
        <w:t xml:space="preserve">из листинга</w:t>
      </w:r>
    </w:p>
    <w:bookmarkEnd w:id="29"/>
    <w:p>
      <w:pPr>
        <w:pStyle w:val="BodyText"/>
      </w:pPr>
      <w:r>
        <w:t xml:space="preserve">Cкомпилировал и запустил программу</w:t>
      </w:r>
      <w:r>
        <w:t xml:space="preserve"> </w:t>
      </w:r>
      <w:r>
        <w:rPr>
          <w:rStyle w:val="VerbatimChar"/>
        </w:rPr>
        <w:t xml:space="preserve">lab7-1</w:t>
      </w:r>
      <w:r>
        <w:t xml:space="preserve"> </w:t>
      </w:r>
      <w:r>
        <w:t xml:space="preserve">(рис. 3)</w:t>
      </w:r>
    </w:p>
    <w:bookmarkStart w:id="33" w:name="fig:03"/>
    <w:p>
      <w:pPr>
        <w:pStyle w:val="CaptionedFigure"/>
      </w:pPr>
      <w:r>
        <w:drawing>
          <wp:inline>
            <wp:extent cx="5334000" cy="1038551"/>
            <wp:effectExtent b="0" l="0" r="0" t="0"/>
            <wp:docPr descr="Рис. 3: Компиляция и запуск программы lab7-1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 и запуск программы</w:t>
      </w:r>
      <w:r>
        <w:t xml:space="preserve"> </w:t>
      </w:r>
      <w:r>
        <w:rPr>
          <w:rStyle w:val="VerbatimChar"/>
        </w:rPr>
        <w:t xml:space="preserve">lab7-1</w:t>
      </w:r>
    </w:p>
    <w:bookmarkEnd w:id="33"/>
    <w:p>
      <w:pPr>
        <w:pStyle w:val="BodyText"/>
      </w:pPr>
      <w:r>
        <w:t xml:space="preserve">Изменил код порграммы</w:t>
      </w:r>
      <w:r>
        <w:t xml:space="preserve"> </w:t>
      </w:r>
      <w:r>
        <w:rPr>
          <w:rStyle w:val="VerbatimChar"/>
        </w:rPr>
        <w:t xml:space="preserve">lab7-1</w:t>
      </w:r>
      <w:r>
        <w:t xml:space="preserve"> </w:t>
      </w:r>
      <w:r>
        <w:t xml:space="preserve">из листинга 7.2 (рис. 4)</w:t>
      </w:r>
    </w:p>
    <w:bookmarkStart w:id="37" w:name="fig:04"/>
    <w:p>
      <w:pPr>
        <w:pStyle w:val="CaptionedFigure"/>
      </w:pPr>
      <w:r>
        <w:drawing>
          <wp:inline>
            <wp:extent cx="5334000" cy="3733800"/>
            <wp:effectExtent b="0" l="0" r="0" t="0"/>
            <wp:docPr descr="Рис. 4: Изменение кода программы lab7-1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кода программы</w:t>
      </w:r>
      <w:r>
        <w:t xml:space="preserve"> </w:t>
      </w:r>
      <w:r>
        <w:rPr>
          <w:rStyle w:val="VerbatimChar"/>
        </w:rPr>
        <w:t xml:space="preserve">lab7-1</w:t>
      </w:r>
    </w:p>
    <w:bookmarkEnd w:id="37"/>
    <w:p>
      <w:pPr>
        <w:pStyle w:val="BodyText"/>
      </w:pPr>
      <w:r>
        <w:t xml:space="preserve">Скомпилировал и запустил программу</w:t>
      </w:r>
      <w:r>
        <w:t xml:space="preserve"> </w:t>
      </w:r>
      <w:r>
        <w:rPr>
          <w:rStyle w:val="VerbatimChar"/>
        </w:rPr>
        <w:t xml:space="preserve">laab7-1</w:t>
      </w:r>
      <w:r>
        <w:t xml:space="preserve"> </w:t>
      </w:r>
      <w:r>
        <w:t xml:space="preserve">с кодом из листинга 7.2 (рис. 5)</w:t>
      </w:r>
    </w:p>
    <w:bookmarkStart w:id="41" w:name="fig:05"/>
    <w:p>
      <w:pPr>
        <w:pStyle w:val="CaptionedFigure"/>
      </w:pPr>
      <w:r>
        <w:drawing>
          <wp:inline>
            <wp:extent cx="5334000" cy="733734"/>
            <wp:effectExtent b="0" l="0" r="0" t="0"/>
            <wp:docPr descr="Рис. 5: Компиляция и запуск программы lab7-1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Компиляция и запуск программы</w:t>
      </w:r>
      <w:r>
        <w:t xml:space="preserve"> </w:t>
      </w:r>
      <w:r>
        <w:rPr>
          <w:rStyle w:val="VerbatimChar"/>
        </w:rPr>
        <w:t xml:space="preserve">lab7-1</w:t>
      </w:r>
    </w:p>
    <w:bookmarkEnd w:id="41"/>
    <w:p>
      <w:pPr>
        <w:pStyle w:val="BodyText"/>
      </w:pPr>
      <w:r>
        <w:t xml:space="preserve">Изменил код программы</w:t>
      </w:r>
      <w:r>
        <w:t xml:space="preserve"> </w:t>
      </w:r>
      <w:r>
        <w:rPr>
          <w:rStyle w:val="VerbatimChar"/>
        </w:rPr>
        <w:t xml:space="preserve">lab7-1</w:t>
      </w:r>
      <w:r>
        <w:t xml:space="preserve">, чтобы вывод программы соответствовал заданию (рис. 6)</w:t>
      </w:r>
    </w:p>
    <w:bookmarkStart w:id="45" w:name="fig:06"/>
    <w:p>
      <w:pPr>
        <w:pStyle w:val="CaptionedFigure"/>
      </w:pPr>
      <w:r>
        <w:drawing>
          <wp:inline>
            <wp:extent cx="5334000" cy="3768586"/>
            <wp:effectExtent b="0" l="0" r="0" t="0"/>
            <wp:docPr descr="Рис. 6: Изменение кода программы lab7-1 в соответствии с заданием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кода программы</w:t>
      </w:r>
      <w:r>
        <w:t xml:space="preserve"> </w:t>
      </w:r>
      <w:r>
        <w:rPr>
          <w:rStyle w:val="VerbatimChar"/>
        </w:rPr>
        <w:t xml:space="preserve">lab7-1</w:t>
      </w:r>
      <w:r>
        <w:t xml:space="preserve"> </w:t>
      </w:r>
      <w:r>
        <w:t xml:space="preserve">в соответствии с заданием</w:t>
      </w:r>
    </w:p>
    <w:bookmarkEnd w:id="45"/>
    <w:p>
      <w:pPr>
        <w:pStyle w:val="BodyText"/>
      </w:pPr>
      <w:r>
        <w:t xml:space="preserve">Снова скомпилировал и запустил программу</w:t>
      </w:r>
      <w:r>
        <w:t xml:space="preserve"> </w:t>
      </w:r>
      <w:r>
        <w:rPr>
          <w:rStyle w:val="VerbatimChar"/>
        </w:rPr>
        <w:t xml:space="preserve">lab7-1</w:t>
      </w:r>
      <w:r>
        <w:t xml:space="preserve"> </w:t>
      </w:r>
      <w:r>
        <w:t xml:space="preserve">и получил результаты, соответсвующие заданию (рис. 7)</w:t>
      </w:r>
    </w:p>
    <w:bookmarkStart w:id="49" w:name="fig:07"/>
    <w:p>
      <w:pPr>
        <w:pStyle w:val="CaptionedFigure"/>
      </w:pPr>
      <w:r>
        <w:drawing>
          <wp:inline>
            <wp:extent cx="5334000" cy="858724"/>
            <wp:effectExtent b="0" l="0" r="0" t="0"/>
            <wp:docPr descr="Рис. 7: Запуск программы lab7-1 и получение результатов, соответствующих заданию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программы</w:t>
      </w:r>
      <w:r>
        <w:t xml:space="preserve"> </w:t>
      </w:r>
      <w:r>
        <w:rPr>
          <w:rStyle w:val="VerbatimChar"/>
        </w:rPr>
        <w:t xml:space="preserve">lab7-1</w:t>
      </w:r>
      <w:r>
        <w:t xml:space="preserve"> </w:t>
      </w:r>
      <w:r>
        <w:t xml:space="preserve">и получение результатов, соответствующих заданию</w:t>
      </w:r>
    </w:p>
    <w:bookmarkEnd w:id="49"/>
    <w:p>
      <w:pPr>
        <w:pStyle w:val="BodyText"/>
      </w:pPr>
      <w:r>
        <w:t xml:space="preserve">Создал файл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и записал код из листинга 7.3 (рис. 8)</w:t>
      </w:r>
    </w:p>
    <w:bookmarkStart w:id="53" w:name="fig:08"/>
    <w:p>
      <w:pPr>
        <w:pStyle w:val="CaptionedFigure"/>
      </w:pPr>
      <w:r>
        <w:drawing>
          <wp:inline>
            <wp:extent cx="5334000" cy="3768586"/>
            <wp:effectExtent b="0" l="0" r="0" t="0"/>
            <wp:docPr descr="Рис. 8: Создание файлаlab7-2.asm и запись в него кода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и запись в него кода</w:t>
      </w:r>
    </w:p>
    <w:bookmarkEnd w:id="53"/>
    <w:p>
      <w:pPr>
        <w:pStyle w:val="BodyText"/>
      </w:pPr>
      <w:r>
        <w:t xml:space="preserve">Скомпилировал и запустил программу</w:t>
      </w:r>
      <w:r>
        <w:t xml:space="preserve"> </w:t>
      </w:r>
      <w:r>
        <w:rPr>
          <w:rStyle w:val="VerbatimChar"/>
        </w:rPr>
        <w:t xml:space="preserve">lab7-2</w:t>
      </w:r>
      <w:r>
        <w:t xml:space="preserve"> </w:t>
      </w:r>
      <w:r>
        <w:t xml:space="preserve">с кодом из листинга 7.3 (рис. 9)</w:t>
      </w:r>
    </w:p>
    <w:bookmarkStart w:id="57" w:name="fig:09"/>
    <w:p>
      <w:pPr>
        <w:pStyle w:val="CaptionedFigure"/>
      </w:pPr>
      <w:r>
        <w:drawing>
          <wp:inline>
            <wp:extent cx="5334000" cy="1603523"/>
            <wp:effectExtent b="0" l="0" r="0" t="0"/>
            <wp:docPr descr="Рис. 9: Компиляция и запуск программы lab7-2, проверка работы программы для разных значчений В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и запуск программы</w:t>
      </w:r>
      <w:r>
        <w:t xml:space="preserve"> </w:t>
      </w:r>
      <w:r>
        <w:rPr>
          <w:rStyle w:val="VerbatimChar"/>
        </w:rPr>
        <w:t xml:space="preserve">lab7-2</w:t>
      </w:r>
      <w:r>
        <w:t xml:space="preserve">, проверка работы программы для разных значчений В</w:t>
      </w:r>
    </w:p>
    <w:bookmarkEnd w:id="57"/>
    <w:bookmarkEnd w:id="58"/>
    <w:bookmarkStart w:id="75" w:name="изучение-структуры-файла-листинга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Создал файл листинга</w:t>
      </w:r>
      <w:r>
        <w:t xml:space="preserve"> </w:t>
      </w:r>
      <w:r>
        <w:rPr>
          <w:rStyle w:val="VerbatimChar"/>
        </w:rPr>
        <w:t xml:space="preserve">lab7-2.lst</w:t>
      </w:r>
      <w:r>
        <w:t xml:space="preserve"> </w:t>
      </w:r>
      <w:r>
        <w:t xml:space="preserve">и открыл его при помощи текстового редактора mcedit (рис. 10)</w:t>
      </w:r>
    </w:p>
    <w:bookmarkStart w:id="62" w:name="fig:10"/>
    <w:p>
      <w:pPr>
        <w:pStyle w:val="CaptionedFigure"/>
      </w:pPr>
      <w:r>
        <w:drawing>
          <wp:inline>
            <wp:extent cx="5334000" cy="398183"/>
            <wp:effectExtent b="0" l="0" r="0" t="0"/>
            <wp:docPr descr="Рис. 10: Создание файла листинга lab7-2.lst и его открытие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листинга</w:t>
      </w:r>
      <w:r>
        <w:t xml:space="preserve"> </w:t>
      </w:r>
      <w:r>
        <w:rPr>
          <w:rStyle w:val="VerbatimChar"/>
        </w:rPr>
        <w:t xml:space="preserve">lab7-2.lst</w:t>
      </w:r>
      <w:r>
        <w:t xml:space="preserve"> </w:t>
      </w:r>
      <w:r>
        <w:t xml:space="preserve">и его открытие</w:t>
      </w:r>
    </w:p>
    <w:bookmarkEnd w:id="62"/>
    <w:p>
      <w:pPr>
        <w:pStyle w:val="BodyText"/>
      </w:pPr>
      <w:r>
        <w:t xml:space="preserve">### Объяснение трех строк файла листинга</w:t>
      </w:r>
    </w:p>
    <w:p>
      <w:pPr>
        <w:pStyle w:val="BodyText"/>
      </w:pPr>
      <w:r>
        <w:t xml:space="preserve">Cтрока листинга 1: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</w:p>
    <w:p>
      <w:pPr>
        <w:pStyle w:val="FirstParagraph"/>
      </w:pPr>
      <w:r>
        <w:t xml:space="preserve">Эта строка является макрокомандой включения файла, она включает весь код из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в файл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, что мы и видим в файле листинга (рис. 11)</w:t>
      </w:r>
    </w:p>
    <w:bookmarkStart w:id="66" w:name="fig:11"/>
    <w:p>
      <w:pPr>
        <w:pStyle w:val="CaptionedFigure"/>
      </w:pPr>
      <w:r>
        <w:drawing>
          <wp:inline>
            <wp:extent cx="5334000" cy="2017015"/>
            <wp:effectExtent b="0" l="0" r="0" t="0"/>
            <wp:docPr descr="Рис. 11: Объяснение строки 1 в файле листинга lab7-2.lst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Объяснение строки 1 в файле листинга</w:t>
      </w:r>
      <w:r>
        <w:t xml:space="preserve"> </w:t>
      </w:r>
      <w:r>
        <w:rPr>
          <w:rStyle w:val="VerbatimChar"/>
        </w:rPr>
        <w:t xml:space="preserve">lab7-2.lst</w:t>
      </w:r>
    </w:p>
    <w:bookmarkEnd w:id="66"/>
    <w:p>
      <w:pPr>
        <w:pStyle w:val="BodyText"/>
      </w:pPr>
      <w:r>
        <w:t xml:space="preserve">Строка листинга 194:</w:t>
      </w:r>
    </w:p>
    <w:p>
      <w:pPr>
        <w:pStyle w:val="SourceCode"/>
      </w:pP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</w:p>
    <w:p>
      <w:pPr>
        <w:pStyle w:val="FirstParagraph"/>
      </w:pPr>
      <w:r>
        <w:t xml:space="preserve">Данная строка соответствует строке 20 исходного файла (номер строки нааходится в столбце 1). Далее в столбце 2 находится адрес смещения (offset). В столбце 3 находится машинный код выполняемой инструкции и данные, а в столбце 4 находится собственно сам ассемблерный код (рис. 12)</w:t>
      </w:r>
    </w:p>
    <w:bookmarkStart w:id="70" w:name="fig:12"/>
    <w:p>
      <w:pPr>
        <w:pStyle w:val="CaptionedFigure"/>
      </w:pPr>
      <w:r>
        <w:drawing>
          <wp:inline>
            <wp:extent cx="5334000" cy="1986773"/>
            <wp:effectExtent b="0" l="0" r="0" t="0"/>
            <wp:docPr descr="Рис. 12: Объяснение строки 194 в файле листинга lab7-2.lst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Объяснение строки 194 в файле листинга</w:t>
      </w:r>
      <w:r>
        <w:t xml:space="preserve"> </w:t>
      </w:r>
      <w:r>
        <w:rPr>
          <w:rStyle w:val="VerbatimChar"/>
        </w:rPr>
        <w:t xml:space="preserve">lab7-2.lst</w:t>
      </w:r>
    </w:p>
    <w:bookmarkEnd w:id="70"/>
    <w:p>
      <w:pPr>
        <w:pStyle w:val="BodyText"/>
      </w:pPr>
      <w:r>
        <w:t xml:space="preserve">Строка листинга 206:</w:t>
      </w:r>
    </w:p>
    <w:p>
      <w:pPr>
        <w:pStyle w:val="SourceCode"/>
      </w:pPr>
      <w:r>
        <w:rPr>
          <w:rStyle w:val="ControlFlowTok"/>
        </w:rPr>
        <w:t xml:space="preserve">jg</w:t>
      </w:r>
      <w:r>
        <w:rPr>
          <w:rStyle w:val="NormalTok"/>
        </w:rPr>
        <w:t xml:space="preserve"> check_B</w:t>
      </w:r>
    </w:p>
    <w:p>
      <w:pPr>
        <w:pStyle w:val="FirstParagraph"/>
      </w:pPr>
      <w:r>
        <w:t xml:space="preserve">В первом столбце этой строки находится номер строки исходного файла, во втором столбце находится адрес смещения, в третьем столбце находится машинный код выполняемой инструкции, а в четвертом столбце собственно сам ассемблерный код (рис. 13)</w:t>
      </w:r>
    </w:p>
    <w:bookmarkStart w:id="74" w:name="fig:13"/>
    <w:p>
      <w:pPr>
        <w:pStyle w:val="CaptionedFigure"/>
      </w:pPr>
      <w:r>
        <w:drawing>
          <wp:inline>
            <wp:extent cx="5334000" cy="1294959"/>
            <wp:effectExtent b="0" l="0" r="0" t="0"/>
            <wp:docPr descr="Рис. 13: Объяснение строки 206 в файле листинга lab7-2.lst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Объяснение строки 206 в файле листинга</w:t>
      </w:r>
      <w:r>
        <w:t xml:space="preserve"> </w:t>
      </w:r>
      <w:r>
        <w:rPr>
          <w:rStyle w:val="VerbatimChar"/>
        </w:rPr>
        <w:t xml:space="preserve">lab7-2.lst</w:t>
      </w:r>
    </w:p>
    <w:bookmarkEnd w:id="74"/>
    <w:bookmarkEnd w:id="75"/>
    <w:bookmarkStart w:id="88" w:name="X1fdd4504b2cc7c1d68488e4c19b496d8cbef6f1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Трансляия кода программы и изучение листинга с ошибкой</w:t>
      </w:r>
    </w:p>
    <w:p>
      <w:pPr>
        <w:pStyle w:val="FirstParagraph"/>
      </w:pPr>
      <w:r>
        <w:t xml:space="preserve">Изменил инструкцию</w:t>
      </w:r>
      <w:r>
        <w:t xml:space="preserve"> </w:t>
      </w:r>
      <w:r>
        <w:rPr>
          <w:rStyle w:val="VerbatimChar"/>
        </w:rPr>
        <w:t xml:space="preserve">cmp</w:t>
      </w:r>
      <w:r>
        <w:t xml:space="preserve">, удалив один операнд в файле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(рис. 14)</w:t>
      </w:r>
    </w:p>
    <w:bookmarkStart w:id="79" w:name="fig:14"/>
    <w:p>
      <w:pPr>
        <w:pStyle w:val="CaptionedFigure"/>
      </w:pPr>
      <w:r>
        <w:drawing>
          <wp:inline>
            <wp:extent cx="5334000" cy="3737934"/>
            <wp:effectExtent b="0" l="0" r="0" t="0"/>
            <wp:docPr descr="Рис. 14: Удаление операнда в инструкции cmp в файле lab7-2.asm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операнда в инструкции</w:t>
      </w:r>
      <w:r>
        <w:t xml:space="preserve"> </w:t>
      </w:r>
      <w:r>
        <w:rPr>
          <w:rStyle w:val="VerbatimChar"/>
        </w:rPr>
        <w:t xml:space="preserve">cmp</w:t>
      </w:r>
      <w:r>
        <w:t xml:space="preserve"> </w:t>
      </w:r>
      <w:r>
        <w:t xml:space="preserve">в файле</w:t>
      </w:r>
      <w:r>
        <w:t xml:space="preserve"> </w:t>
      </w:r>
      <w:r>
        <w:rPr>
          <w:rStyle w:val="VerbatimChar"/>
        </w:rPr>
        <w:t xml:space="preserve">lab7-2.asm</w:t>
      </w:r>
    </w:p>
    <w:bookmarkEnd w:id="79"/>
    <w:p>
      <w:pPr>
        <w:pStyle w:val="BodyText"/>
      </w:pPr>
      <w:r>
        <w:t xml:space="preserve">Выполнил трансляцию с получением файла листига (рис. 15)</w:t>
      </w:r>
    </w:p>
    <w:bookmarkStart w:id="83" w:name="fig:15"/>
    <w:p>
      <w:pPr>
        <w:pStyle w:val="CaptionedFigure"/>
      </w:pPr>
      <w:r>
        <w:drawing>
          <wp:inline>
            <wp:extent cx="5334000" cy="331304"/>
            <wp:effectExtent b="0" l="0" r="0" t="0"/>
            <wp:docPr descr="Рис. 15: Создание листинга для файла lab7-2.asm с ошибкой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листинга для файла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с ошибкой</w:t>
      </w:r>
    </w:p>
    <w:bookmarkEnd w:id="83"/>
    <w:p>
      <w:pPr>
        <w:pStyle w:val="BodyText"/>
      </w:pPr>
      <w:r>
        <w:t xml:space="preserve">Проверил листинг файла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, созданный с ошибкой и заметил изменения данных в листинге (рис. 16). В листинге добавилась строка с данными об ошибке.</w:t>
      </w:r>
    </w:p>
    <w:bookmarkStart w:id="87" w:name="fig:16"/>
    <w:p>
      <w:pPr>
        <w:pStyle w:val="CaptionedFigure"/>
      </w:pPr>
      <w:r>
        <w:drawing>
          <wp:inline>
            <wp:extent cx="5334000" cy="3751112"/>
            <wp:effectExtent b="0" l="0" r="0" t="0"/>
            <wp:docPr descr="Рис. 16: Открытие листинга файла lab7-2.asm, созданный с ошибкой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листинга файла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, созданный с ошибкой</w:t>
      </w:r>
    </w:p>
    <w:bookmarkEnd w:id="87"/>
    <w:p>
      <w:pPr>
        <w:pStyle w:val="BodyText"/>
      </w:pPr>
      <w:r>
        <w:t xml:space="preserve">Вывод: когда в ассемблерном коде допущена ошибка, то при трансляции объектный файл не создается, а выводится сообщение об ошибке. Файл листинга создается и в него выводится строка с данными об ошибке.</w:t>
      </w:r>
    </w:p>
    <w:bookmarkEnd w:id="88"/>
    <w:bookmarkEnd w:id="89"/>
    <w:bookmarkStart w:id="90" w:name="Xd98432c2fda1dc90624eca4d4463152d862b7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Выводы по результатам выполнения заданий лабораторной работы</w:t>
      </w:r>
    </w:p>
    <w:p>
      <w:pPr>
        <w:pStyle w:val="FirstParagraph"/>
      </w:pPr>
      <w:r>
        <w:t xml:space="preserve">При выполнении заданий лабораторной работы были написаны программы, с помощью которых были изучены инструкции безусловного и условного переходов. Также были получен файл листиинга и изучена его структура.</w:t>
      </w:r>
    </w:p>
    <w:bookmarkEnd w:id="90"/>
    <w:bookmarkEnd w:id="91"/>
    <w:bookmarkStart w:id="113" w:name="выполнение-самостоятельно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самостоятельного задания</w:t>
      </w:r>
    </w:p>
    <w:bookmarkStart w:id="92" w:name="Xf28c8d76c3d40c3b02934193f325618ab75a59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Описание выполняемого самостоятельного задания</w:t>
      </w:r>
    </w:p>
    <w:p>
      <w:pPr>
        <w:pStyle w:val="FirstParagraph"/>
      </w:pPr>
      <w:r>
        <w:t xml:space="preserve">Задание для самостоятельной работы состоит из двух частей:</w:t>
      </w:r>
      <w:r>
        <w:t xml:space="preserve"> </w:t>
      </w:r>
      <w:r>
        <w:t xml:space="preserve">* Написать программу нахождения наименьшего из трех целых чисел.</w:t>
      </w:r>
      <w:r>
        <w:t xml:space="preserve"> </w:t>
      </w:r>
      <w:r>
        <w:t xml:space="preserve">* Написать программу вычисления функции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a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7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a</m:t>
                    </m:r>
                    <m:r>
                      <m:rPr>
                        <m:sty m:val="p"/>
                      </m:rPr>
                      <m:t>≥</m:t>
                    </m:r>
                    <m:r>
                      <m:t>7</m:t>
                    </m:r>
                  </m:e>
                </m:mr>
                <m:mr>
                  <m:e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t>a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7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зависимости от вводимого с клавиатуры значения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параметра</w:t>
      </w:r>
      <w:r>
        <w:t xml:space="preserve"> </w:t>
      </w:r>
      <m:oMath>
        <m:r>
          <m:t>a</m:t>
        </m:r>
      </m:oMath>
      <w:r>
        <w:t xml:space="preserve">.</w:t>
      </w:r>
    </w:p>
    <w:bookmarkEnd w:id="92"/>
    <w:bookmarkStart w:id="111" w:name="X32ff26b75a7156f968f22ae721fd8fec4b51e1d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заданий для самостоятельной работы</w:t>
      </w:r>
    </w:p>
    <w:bookmarkStart w:id="101" w:name="выполнение-задания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Выполнение задания 1</w:t>
      </w:r>
    </w:p>
    <w:p>
      <w:pPr>
        <w:pStyle w:val="FirstParagraph"/>
      </w:pPr>
      <w:r>
        <w:t xml:space="preserve">Для программы нахождения наименьшего из трех чисел создал файл</w:t>
      </w:r>
      <w:r>
        <w:t xml:space="preserve"> </w:t>
      </w:r>
      <w:r>
        <w:rPr>
          <w:rStyle w:val="VerbatimChar"/>
        </w:rPr>
        <w:t xml:space="preserve">lab7_min_of_three.asm</w:t>
      </w:r>
      <w:r>
        <w:t xml:space="preserve"> </w:t>
      </w:r>
      <w:r>
        <w:t xml:space="preserve">и ввел в него код (рис. 17)</w:t>
      </w:r>
    </w:p>
    <w:bookmarkStart w:id="96" w:name="fig:17"/>
    <w:p>
      <w:pPr>
        <w:pStyle w:val="CaptionedFigure"/>
      </w:pPr>
      <w:r>
        <w:drawing>
          <wp:inline>
            <wp:extent cx="5334000" cy="2606260"/>
            <wp:effectExtent b="0" l="0" r="0" t="0"/>
            <wp:docPr descr="Рис. 17: Написание программы lab7_min_of_three.asm" title="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Написание программы</w:t>
      </w:r>
      <w:r>
        <w:t xml:space="preserve"> </w:t>
      </w:r>
      <w:r>
        <w:rPr>
          <w:rStyle w:val="VerbatimChar"/>
        </w:rPr>
        <w:t xml:space="preserve">lab7_min_of_three.asm</w:t>
      </w:r>
    </w:p>
    <w:bookmarkEnd w:id="96"/>
    <w:p>
      <w:pPr>
        <w:pStyle w:val="BodyText"/>
      </w:pPr>
      <w:r>
        <w:t xml:space="preserve">Проверил работу программы</w:t>
      </w:r>
      <w:r>
        <w:t xml:space="preserve"> </w:t>
      </w:r>
      <w:r>
        <w:rPr>
          <w:rStyle w:val="VerbatimChar"/>
        </w:rPr>
        <w:t xml:space="preserve">lab7_min_of_three</w:t>
      </w:r>
      <w:r>
        <w:t xml:space="preserve"> </w:t>
      </w:r>
      <w:r>
        <w:t xml:space="preserve">на данных из задания (рис. 18)</w:t>
      </w:r>
    </w:p>
    <w:bookmarkStart w:id="100" w:name="fig:18"/>
    <w:p>
      <w:pPr>
        <w:pStyle w:val="CaptionedFigure"/>
      </w:pPr>
      <w:r>
        <w:drawing>
          <wp:inline>
            <wp:extent cx="5334000" cy="1144542"/>
            <wp:effectExtent b="0" l="0" r="0" t="0"/>
            <wp:docPr descr="Рис. 18: Проверка работы программы lab7_min_of_three.asm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4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работы программы</w:t>
      </w:r>
      <w:r>
        <w:t xml:space="preserve"> </w:t>
      </w:r>
      <w:r>
        <w:rPr>
          <w:rStyle w:val="VerbatimChar"/>
        </w:rPr>
        <w:t xml:space="preserve">lab7_min_of_three.asm</w:t>
      </w:r>
    </w:p>
    <w:bookmarkEnd w:id="100"/>
    <w:bookmarkEnd w:id="101"/>
    <w:bookmarkStart w:id="110" w:name="выполнение-задания-2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Выполнение задания 2</w:t>
      </w:r>
    </w:p>
    <w:p>
      <w:pPr>
        <w:pStyle w:val="FirstParagraph"/>
      </w:pPr>
      <w:r>
        <w:t xml:space="preserve">Для программы вычисления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создал файл</w:t>
      </w:r>
      <w:r>
        <w:t xml:space="preserve"> </w:t>
      </w:r>
      <w:r>
        <w:rPr>
          <w:rStyle w:val="VerbatimChar"/>
        </w:rPr>
        <w:t xml:space="preserve">lab7_calc_function.asm</w:t>
      </w:r>
      <w:r>
        <w:t xml:space="preserve"> </w:t>
      </w:r>
      <w:r>
        <w:t xml:space="preserve">и ввел в него соответствующий код (рис. 19)</w:t>
      </w:r>
    </w:p>
    <w:bookmarkStart w:id="105" w:name="fig:19"/>
    <w:p>
      <w:pPr>
        <w:pStyle w:val="CaptionedFigure"/>
      </w:pPr>
      <w:r>
        <w:drawing>
          <wp:inline>
            <wp:extent cx="5334000" cy="3094589"/>
            <wp:effectExtent b="0" l="0" r="0" t="0"/>
            <wp:docPr descr="Рис. 19: Написание программы lab7_calc_function.asm" title="" id="103" name="Picture"/>
            <a:graphic>
              <a:graphicData uri="http://schemas.openxmlformats.org/drawingml/2006/picture">
                <pic:pic>
                  <pic:nvPicPr>
                    <pic:cNvPr descr="image/1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Написание программы</w:t>
      </w:r>
      <w:r>
        <w:t xml:space="preserve"> </w:t>
      </w:r>
      <w:r>
        <w:rPr>
          <w:rStyle w:val="VerbatimChar"/>
        </w:rPr>
        <w:t xml:space="preserve">lab7_calc_function.asm</w:t>
      </w:r>
    </w:p>
    <w:bookmarkEnd w:id="105"/>
    <w:p>
      <w:pPr>
        <w:pStyle w:val="BodyText"/>
      </w:pPr>
      <w:r>
        <w:t xml:space="preserve">Проверка работы программы</w:t>
      </w:r>
      <w:r>
        <w:t xml:space="preserve"> </w:t>
      </w:r>
      <w:r>
        <w:rPr>
          <w:rStyle w:val="VerbatimChar"/>
        </w:rPr>
        <w:t xml:space="preserve">lab7_calc_function</w:t>
      </w:r>
      <w:r>
        <w:t xml:space="preserve"> </w:t>
      </w:r>
      <w:r>
        <w:t xml:space="preserve">на данных из задания (рис. 20)</w:t>
      </w:r>
    </w:p>
    <w:bookmarkStart w:id="109" w:name="fig:20"/>
    <w:p>
      <w:pPr>
        <w:pStyle w:val="CaptionedFigure"/>
      </w:pPr>
      <w:r>
        <w:drawing>
          <wp:inline>
            <wp:extent cx="5334000" cy="1062079"/>
            <wp:effectExtent b="0" l="0" r="0" t="0"/>
            <wp:docPr descr="Рис. 20: Проверка работы программы lab7_calc_function.asm" title="" id="107" name="Picture"/>
            <a:graphic>
              <a:graphicData uri="http://schemas.openxmlformats.org/drawingml/2006/picture">
                <pic:pic>
                  <pic:nvPicPr>
                    <pic:cNvPr descr="image/2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работы программы</w:t>
      </w:r>
      <w:r>
        <w:t xml:space="preserve"> </w:t>
      </w:r>
      <w:r>
        <w:rPr>
          <w:rStyle w:val="VerbatimChar"/>
        </w:rPr>
        <w:t xml:space="preserve">lab7_calc_function.asm</w:t>
      </w:r>
    </w:p>
    <w:bookmarkEnd w:id="109"/>
    <w:bookmarkEnd w:id="110"/>
    <w:bookmarkEnd w:id="111"/>
    <w:bookmarkStart w:id="112" w:name="X5ee2178c83b071fa4c6626a261691c67d2f146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Выводы по результатам выполнения самостоятельного задания</w:t>
      </w:r>
    </w:p>
    <w:p>
      <w:pPr>
        <w:pStyle w:val="FirstParagraph"/>
      </w:pPr>
      <w:r>
        <w:t xml:space="preserve">В ходе выполнения самостоятельного задания были написаны программы, которые вычисляют наименьшее из трех чисел и вычисляют функцию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зависимости от вводимого с клавиатуры значения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параметра</w:t>
      </w:r>
      <w:r>
        <w:t xml:space="preserve"> </w:t>
      </w:r>
      <m:oMath>
        <m:r>
          <m:t>a</m:t>
        </m:r>
      </m:oMath>
      <w:r>
        <w:t xml:space="preserve">. Были использованы методы сравнения и ветвлений, освоенные в ходе выполнения лабораторной работы.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numPr>
          <w:ilvl w:val="0"/>
          <w:numId w:val="1003"/>
        </w:numPr>
      </w:pPr>
      <w:r>
        <w:t xml:space="preserve">В ходе выполнения лаборатороной работы были изучены команды безусловного и условного переходов в языке ассемблера NASM, приобретены навыки написания программ с использованием ветвлений, а также написаны несколько программ, использующих ветвления.</w:t>
      </w:r>
    </w:p>
    <w:p>
      <w:pPr>
        <w:numPr>
          <w:ilvl w:val="0"/>
          <w:numId w:val="1003"/>
        </w:numPr>
      </w:pPr>
      <w:r>
        <w:t xml:space="preserve">При трансляции программы был получен файл листинга, изучено содержание файла листинга и его структура.</w:t>
      </w:r>
    </w:p>
    <w:bookmarkEnd w:id="114"/>
    <w:bookmarkStart w:id="119" w:name="листинги-написанных-программ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Листинги написанных программ</w:t>
      </w:r>
    </w:p>
    <w:bookmarkStart w:id="115" w:name="программа-lab7-1.asm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Программа</w:t>
      </w:r>
      <w:r>
        <w:t xml:space="preserve"> </w:t>
      </w:r>
      <w:r>
        <w:rPr>
          <w:rStyle w:val="VerbatimChar"/>
        </w:rPr>
        <w:t xml:space="preserve">lab7-1.asm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_label3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_label1: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_label2: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_label3: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15"/>
    <w:bookmarkStart w:id="116" w:name="программа-lab7-2.asm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Программа</w:t>
      </w:r>
      <w:r>
        <w:t xml:space="preserve"> </w:t>
      </w:r>
      <w:r>
        <w:rPr>
          <w:rStyle w:val="VerbatimChar"/>
        </w:rPr>
        <w:t xml:space="preserve">lab7-2.asm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'in_out.asm'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В: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"Наибольшее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"20"</w:t>
      </w:r>
      <w:r>
        <w:br/>
      </w:r>
      <w:r>
        <w:rPr>
          <w:rStyle w:val="NormalTok"/>
        </w:rPr>
        <w:t xml:space="preserve">  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"50"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NormalTok"/>
        </w:rPr>
        <w:t xml:space="preserve">  max resb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B   resb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check_B: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fin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max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16"/>
    <w:bookmarkStart w:id="117" w:name="программа-lab7_min_of_three.asm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Программа</w:t>
      </w:r>
      <w:r>
        <w:t xml:space="preserve"> </w:t>
      </w:r>
      <w:r>
        <w:rPr>
          <w:rStyle w:val="VerbatimChar"/>
        </w:rPr>
        <w:t xml:space="preserve">lab7_min_of_three.asm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"in_out.asm"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  msg_input_a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   </w:t>
      </w:r>
      <w:r>
        <w:rPr>
          <w:rStyle w:val="StringTok"/>
        </w:rPr>
        <w:t xml:space="preserve">"Введите a: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msg_input_b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   </w:t>
      </w:r>
      <w:r>
        <w:rPr>
          <w:rStyle w:val="StringTok"/>
        </w:rPr>
        <w:t xml:space="preserve">"Введите b: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msg_input_c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   </w:t>
      </w:r>
      <w:r>
        <w:rPr>
          <w:rStyle w:val="StringTok"/>
        </w:rPr>
        <w:t xml:space="preserve">"Введите c: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msg_result 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"Наименьшее число: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NormalTok"/>
        </w:rPr>
        <w:t xml:space="preserve">  a             resb 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b             resb 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c             resb 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min           resb 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Запрашиваем значение переменной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msg_input_a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sprint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Организуме ввод с клавиатуры значения переменной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sread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Преобразуем строку, полученную с клавиатуры, в число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atoi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Запрашиваем значение переменной b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msg_input_b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sprint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Организуме ввод с клавиатуры значения переменной b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sread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Преобразуем строку, полученную с клавиатуры, в число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atoi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Запрашиваем значение переменной c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msg_input_c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sprint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Организуме ввод с клавиатуры значения переменной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sread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Преобразуем строку, полученную с клавиатуры, в число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atoi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min =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Сравниваем a и b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cmp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Если a &gt; b, то min = a и переходим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к сравнению min и c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    check_c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Иначе min = b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Сравниваем min(a,b) и c</w:t>
      </w:r>
      <w:r>
        <w:br/>
      </w:r>
      <w:r>
        <w:rPr>
          <w:rStyle w:val="FunctionTok"/>
        </w:rPr>
        <w:t xml:space="preserve">check_c: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cmp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Если min &lt; c, то уже нашли min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    fin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Иначе min = c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Выводим сообщение пользователю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sprint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Выводим результат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iprintLF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17"/>
    <w:bookmarkStart w:id="118" w:name="программа-lab7_calc_function.asm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Программа</w:t>
      </w:r>
      <w:r>
        <w:t xml:space="preserve"> </w:t>
      </w:r>
      <w:r>
        <w:rPr>
          <w:rStyle w:val="VerbatimChar"/>
        </w:rPr>
        <w:t xml:space="preserve">lab7_calc_function.asm</w:t>
      </w:r>
    </w:p>
    <w:p>
      <w:pPr>
        <w:pStyle w:val="SourceCode"/>
      </w:pPr>
      <w:r>
        <w:rPr>
          <w:rStyle w:val="NormalTok"/>
        </w:rPr>
        <w:t xml:space="preserve">%</w:t>
      </w:r>
      <w:r>
        <w:rPr>
          <w:rStyle w:val="BuiltInTok"/>
        </w:rPr>
        <w:t xml:space="preserve">include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"in_out.asm"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data</w:t>
      </w:r>
      <w:r>
        <w:br/>
      </w:r>
      <w:r>
        <w:rPr>
          <w:rStyle w:val="NormalTok"/>
        </w:rPr>
        <w:t xml:space="preserve">  msg_input_x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   </w:t>
      </w:r>
      <w:r>
        <w:rPr>
          <w:rStyle w:val="StringTok"/>
        </w:rPr>
        <w:t xml:space="preserve">"Введите x: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msg_input_a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   </w:t>
      </w:r>
      <w:r>
        <w:rPr>
          <w:rStyle w:val="StringTok"/>
        </w:rPr>
        <w:t xml:space="preserve">"Введите a: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msg_result  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  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bss</w:t>
      </w:r>
      <w:r>
        <w:br/>
      </w:r>
      <w:r>
        <w:rPr>
          <w:rStyle w:val="NormalTok"/>
        </w:rPr>
        <w:t xml:space="preserve">  x             resb 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a             resb 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result        resb 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BuiltIn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text</w:t>
      </w:r>
      <w:r>
        <w:br/>
      </w:r>
      <w:r>
        <w:rPr>
          <w:rStyle w:val="NormalTok"/>
        </w:rPr>
        <w:t xml:space="preserve">  global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Запрашиваем значение переменной 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msg_input_x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sprint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Организуме ввод с клавиатуры значения переменной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sread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Преобразуем строку, полученную с клавиатуры, в число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atoi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Запрашиваем значение переменной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msg_input_a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sprint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Организуме ввод с клавиатуры значения переменной b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sread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Преобразуем строку, полученную с клавиатуры, в число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  atoi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Сравниваем а и 7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cmp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    a_lower_7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Если a &gt;= 7, то result = a - 7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sub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   fin</w:t>
      </w:r>
      <w:r>
        <w:br/>
      </w:r>
      <w:r>
        <w:br/>
      </w:r>
      <w:r>
        <w:rPr>
          <w:rStyle w:val="FunctionTok"/>
        </w:rPr>
        <w:t xml:space="preserve">a_lower_7: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Если a &lt; 7, то result = a * 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mul</w:t>
      </w:r>
      <w:r>
        <w:rPr>
          <w:rStyle w:val="NormalTok"/>
        </w:rPr>
        <w:t xml:space="preserve">   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Выводим сообщение пользователю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Печатаем результат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18"/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Команды безусловного и условного переходов в NASM. Программирование ветвлений</dc:title>
  <dc:creator>Владимир Романович Козомазов</dc:creator>
  <dc:language>ru-RU</dc:language>
  <cp:keywords/>
  <dcterms:created xsi:type="dcterms:W3CDTF">2024-11-23T18:48:25Z</dcterms:created>
  <dcterms:modified xsi:type="dcterms:W3CDTF">2024-11-23T18:48:25Z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Лабораторная работа №7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