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016D" w14:textId="57D0000B" w:rsidR="00A3066A" w:rsidRDefault="00A3066A" w:rsidP="00A3066A">
      <w:pPr>
        <w:spacing w:line="25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МИНОБРНАУКИ РОССИИ</w:t>
      </w:r>
    </w:p>
    <w:p w14:paraId="4FBAA3BD" w14:textId="77777777" w:rsidR="00A3066A" w:rsidRDefault="00A3066A" w:rsidP="00A3066A">
      <w:pPr>
        <w:spacing w:line="25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ФЕДЕРАЛЬНОЕ ГОСУДАРСТВЕННОЕ БЮДЖЕТНОЕ ОБРАЗОВАТЕЛЬНОЕ УЧРЕЖДЕНИЕ</w:t>
      </w:r>
    </w:p>
    <w:p w14:paraId="46286E4A" w14:textId="77777777" w:rsidR="00A3066A" w:rsidRDefault="00A3066A" w:rsidP="00A3066A">
      <w:pPr>
        <w:spacing w:line="25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ВЫСШЕГО ОБРАЗОВАНИЯ</w:t>
      </w:r>
    </w:p>
    <w:p w14:paraId="181BE48D" w14:textId="77777777" w:rsidR="00A3066A" w:rsidRDefault="00A3066A" w:rsidP="00A3066A">
      <w:pPr>
        <w:spacing w:line="25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“ВОРОНЕЖСКИЙ ГОСУДАРСТВЕННЫЙ УНИВЕРСИТЕТ”</w:t>
      </w:r>
    </w:p>
    <w:p w14:paraId="011BBCA2" w14:textId="77777777" w:rsidR="00A3066A" w:rsidRDefault="00A3066A" w:rsidP="00A3066A">
      <w:pPr>
        <w:spacing w:after="160" w:line="256" w:lineRule="auto"/>
        <w:jc w:val="center"/>
        <w:rPr>
          <w:rFonts w:ascii="Arial" w:hAnsi="Arial" w:cs="Arial"/>
          <w:b/>
        </w:rPr>
      </w:pPr>
    </w:p>
    <w:p w14:paraId="20204A4D" w14:textId="77777777" w:rsidR="00A3066A" w:rsidRDefault="00A3066A" w:rsidP="00A3066A">
      <w:pPr>
        <w:spacing w:after="160" w:line="256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Факультет </w:t>
      </w:r>
      <w:r>
        <w:rPr>
          <w:rFonts w:ascii="Arial" w:hAnsi="Arial" w:cs="Arial"/>
          <w:i/>
        </w:rPr>
        <w:t>компьютерных наук</w:t>
      </w:r>
    </w:p>
    <w:p w14:paraId="11CF2F56" w14:textId="77777777" w:rsidR="00A3066A" w:rsidRDefault="00A3066A" w:rsidP="00A3066A">
      <w:pPr>
        <w:spacing w:after="160" w:line="256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Кафедра</w:t>
      </w:r>
      <w:r>
        <w:rPr>
          <w:rFonts w:ascii="Arial" w:hAnsi="Arial" w:cs="Arial"/>
          <w:i/>
        </w:rPr>
        <w:t xml:space="preserve"> программирования и информационных технологий</w:t>
      </w:r>
    </w:p>
    <w:p w14:paraId="5457C088" w14:textId="77777777" w:rsidR="00A3066A" w:rsidRDefault="00A3066A" w:rsidP="00A3066A">
      <w:pPr>
        <w:spacing w:after="160" w:line="256" w:lineRule="auto"/>
        <w:jc w:val="center"/>
        <w:rPr>
          <w:rFonts w:ascii="Arial" w:hAnsi="Arial" w:cs="Arial"/>
          <w:i/>
        </w:rPr>
      </w:pPr>
    </w:p>
    <w:p w14:paraId="21167F8B" w14:textId="3BF44ECE" w:rsidR="00375D14" w:rsidRDefault="00375D14" w:rsidP="00A3066A">
      <w:pPr>
        <w:spacing w:after="160" w:line="256" w:lineRule="auto"/>
        <w:jc w:val="center"/>
        <w:rPr>
          <w:rFonts w:ascii="Arial" w:hAnsi="Arial" w:cs="Arial"/>
          <w:i/>
        </w:rPr>
      </w:pPr>
    </w:p>
    <w:p w14:paraId="26800B61" w14:textId="77777777" w:rsidR="00BC7A0E" w:rsidRDefault="00BC7A0E" w:rsidP="00A3066A">
      <w:pPr>
        <w:spacing w:after="160" w:line="256" w:lineRule="auto"/>
        <w:jc w:val="center"/>
        <w:rPr>
          <w:rFonts w:ascii="Arial" w:hAnsi="Arial" w:cs="Arial"/>
          <w:i/>
        </w:rPr>
      </w:pPr>
    </w:p>
    <w:p w14:paraId="29FE9A17" w14:textId="768D6B86" w:rsidR="00A3066A" w:rsidRPr="006358D5" w:rsidRDefault="00BC7A0E" w:rsidP="00A3066A">
      <w:pPr>
        <w:spacing w:after="160" w:line="256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Лабораторная работа </w:t>
      </w:r>
      <w:r w:rsidR="005F17B4">
        <w:rPr>
          <w:rFonts w:ascii="Arial" w:hAnsi="Arial" w:cs="Arial"/>
          <w:i/>
          <w:lang w:val="en-US"/>
        </w:rPr>
        <w:t>4</w:t>
      </w:r>
      <w:r>
        <w:rPr>
          <w:rFonts w:ascii="Arial" w:hAnsi="Arial" w:cs="Arial"/>
          <w:i/>
        </w:rPr>
        <w:t xml:space="preserve"> </w:t>
      </w:r>
      <w:r w:rsidRPr="006358D5">
        <w:rPr>
          <w:rFonts w:ascii="Arial" w:hAnsi="Arial" w:cs="Arial"/>
          <w:i/>
        </w:rPr>
        <w:t>“</w:t>
      </w:r>
      <w:r w:rsidR="005F17B4">
        <w:rPr>
          <w:rFonts w:ascii="Arial" w:hAnsi="Arial" w:cs="Arial"/>
          <w:i/>
        </w:rPr>
        <w:t>Паттерны</w:t>
      </w:r>
      <w:r w:rsidRPr="006358D5">
        <w:rPr>
          <w:rFonts w:ascii="Arial" w:hAnsi="Arial" w:cs="Arial"/>
          <w:i/>
        </w:rPr>
        <w:t>”</w:t>
      </w:r>
    </w:p>
    <w:p w14:paraId="585F15EE" w14:textId="343EF54B" w:rsidR="00A3066A" w:rsidRDefault="00A3066A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6E551430" w14:textId="50F45C63" w:rsidR="00BC7A0E" w:rsidRDefault="00BC7A0E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498931FB" w14:textId="2F4F593B" w:rsidR="00BC7A0E" w:rsidRDefault="00BC7A0E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1CD75F02" w14:textId="77777777" w:rsidR="00BC7A0E" w:rsidRDefault="00BC7A0E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0BF75707" w14:textId="2AD24D15" w:rsidR="00BC7A0E" w:rsidRDefault="00BC7A0E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5F11A4FB" w14:textId="77777777" w:rsidR="00BC7A0E" w:rsidRDefault="00BC7A0E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52D93209" w14:textId="77777777" w:rsidR="00A3066A" w:rsidRDefault="00A3066A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716176A8" w14:textId="77777777" w:rsidR="00A3066A" w:rsidRDefault="00A3066A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431200BE" w14:textId="77777777" w:rsidR="00A3066A" w:rsidRDefault="00A3066A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24B360A7" w14:textId="77777777" w:rsidR="00A3066A" w:rsidRDefault="00A3066A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2D6B273A" w14:textId="77777777" w:rsidR="00A3066A" w:rsidRDefault="00A3066A" w:rsidP="006921F8">
      <w:pPr>
        <w:pStyle w:val="22"/>
        <w:suppressAutoHyphens/>
        <w:spacing w:before="120" w:line="240" w:lineRule="auto"/>
        <w:rPr>
          <w:rFonts w:ascii="Arial" w:hAnsi="Arial" w:cs="Arial"/>
          <w:i/>
          <w:sz w:val="24"/>
          <w:szCs w:val="24"/>
        </w:rPr>
      </w:pPr>
    </w:p>
    <w:p w14:paraId="4F3AB41E" w14:textId="054FA800" w:rsidR="006921F8" w:rsidRDefault="006921F8" w:rsidP="00A3066A">
      <w:pPr>
        <w:spacing w:before="240" w:after="120"/>
        <w:rPr>
          <w:rFonts w:ascii="Arial" w:hAnsi="Arial" w:cs="Arial"/>
        </w:rPr>
      </w:pPr>
    </w:p>
    <w:p w14:paraId="5BECAE70" w14:textId="77777777" w:rsidR="00D44C4B" w:rsidRDefault="00D44C4B" w:rsidP="00A3066A">
      <w:pPr>
        <w:spacing w:before="240" w:after="120"/>
        <w:rPr>
          <w:rFonts w:ascii="Arial" w:hAnsi="Arial" w:cs="Arial"/>
        </w:rPr>
      </w:pPr>
    </w:p>
    <w:p w14:paraId="7571750F" w14:textId="77777777" w:rsidR="00BC7A0E" w:rsidRDefault="00BC7A0E" w:rsidP="00A3066A">
      <w:pPr>
        <w:spacing w:before="240" w:after="120"/>
        <w:rPr>
          <w:rFonts w:ascii="Arial" w:hAnsi="Arial" w:cs="Arial"/>
        </w:rPr>
      </w:pPr>
    </w:p>
    <w:p w14:paraId="15C6AE44" w14:textId="77777777" w:rsidR="00BC7A0E" w:rsidRDefault="00BC7A0E" w:rsidP="00BC7A0E">
      <w:pPr>
        <w:spacing w:before="240" w:after="120"/>
        <w:rPr>
          <w:rFonts w:ascii="Arial" w:hAnsi="Arial" w:cs="Arial"/>
        </w:rPr>
      </w:pPr>
    </w:p>
    <w:p w14:paraId="537E63F5" w14:textId="64082DEA" w:rsidR="00BC7A0E" w:rsidRPr="00D147C6" w:rsidRDefault="00BC7A0E" w:rsidP="00A3066A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Руководитель </w:t>
      </w:r>
      <w:r w:rsidR="001A40F8">
        <w:rPr>
          <w:rFonts w:ascii="Arial" w:hAnsi="Arial" w:cs="Arial"/>
        </w:rPr>
        <w:t xml:space="preserve">  </w:t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 w:rsidRPr="00A3066A">
        <w:rPr>
          <w:rFonts w:ascii="Arial" w:hAnsi="Arial" w:cs="Arial"/>
          <w:i/>
          <w:iCs/>
        </w:rPr>
        <w:t>Д.</w:t>
      </w:r>
      <w:r w:rsidR="00D147C6">
        <w:rPr>
          <w:rFonts w:ascii="Arial" w:hAnsi="Arial" w:cs="Arial"/>
          <w:i/>
          <w:iCs/>
        </w:rPr>
        <w:t>Н. Борисов</w:t>
      </w:r>
    </w:p>
    <w:p w14:paraId="79FC8D61" w14:textId="5ECBDB0A" w:rsidR="00A3066A" w:rsidRPr="001A7035" w:rsidRDefault="00A3066A" w:rsidP="00A3066A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Обучающийся </w:t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>
        <w:rPr>
          <w:rFonts w:ascii="Arial" w:hAnsi="Arial" w:cs="Arial"/>
          <w:i/>
        </w:rPr>
        <w:t>В.М.</w:t>
      </w:r>
      <w:r w:rsidR="009716A4" w:rsidRPr="009716A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Беспалов</w:t>
      </w:r>
      <w:r w:rsidR="001A7035" w:rsidRPr="001A7035">
        <w:rPr>
          <w:rFonts w:ascii="Arial" w:hAnsi="Arial" w:cs="Arial"/>
          <w:i/>
        </w:rPr>
        <w:t xml:space="preserve">, </w:t>
      </w:r>
      <w:r w:rsidR="001A7035">
        <w:rPr>
          <w:rFonts w:ascii="Arial" w:hAnsi="Arial" w:cs="Arial"/>
          <w:i/>
        </w:rPr>
        <w:t>группа 3.1</w:t>
      </w:r>
    </w:p>
    <w:p w14:paraId="78EE81BC" w14:textId="77777777" w:rsidR="00A3066A" w:rsidRPr="00FB2877" w:rsidRDefault="00A3066A" w:rsidP="00A3066A">
      <w:pPr>
        <w:spacing w:before="240" w:after="120"/>
        <w:rPr>
          <w:rFonts w:ascii="Arial" w:hAnsi="Arial" w:cs="Arial"/>
          <w:i/>
        </w:rPr>
      </w:pPr>
    </w:p>
    <w:p w14:paraId="70F41137" w14:textId="1746D8B1" w:rsidR="00A3066A" w:rsidRPr="001A7035" w:rsidRDefault="00A3066A" w:rsidP="00A3066A">
      <w:pPr>
        <w:spacing w:before="204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</w:t>
      </w:r>
      <w:r w:rsidRPr="00A3066A">
        <w:rPr>
          <w:rFonts w:ascii="Arial" w:hAnsi="Arial" w:cs="Arial"/>
        </w:rPr>
        <w:t>2</w:t>
      </w:r>
      <w:r w:rsidR="00D44C4B" w:rsidRPr="001A7035">
        <w:rPr>
          <w:rFonts w:ascii="Arial" w:hAnsi="Arial" w:cs="Arial"/>
        </w:rPr>
        <w:t>2</w:t>
      </w:r>
    </w:p>
    <w:p w14:paraId="41CAB4C9" w14:textId="5E455800" w:rsidR="00864A8C" w:rsidRDefault="00864A8C" w:rsidP="00A3066A">
      <w:pPr>
        <w:spacing w:after="160" w:line="259" w:lineRule="auto"/>
        <w:jc w:val="center"/>
      </w:pPr>
    </w:p>
    <w:p w14:paraId="2BD47AA2" w14:textId="77777777" w:rsidR="00816CD7" w:rsidRDefault="00864A8C" w:rsidP="001A7035">
      <w:pPr>
        <w:pStyle w:val="aff2"/>
        <w:rPr>
          <w:noProof/>
        </w:rPr>
      </w:pPr>
      <w:bookmarkStart w:id="0" w:name="_Toc99127187"/>
      <w:r>
        <w:t>Содержание</w:t>
      </w:r>
      <w:bookmarkEnd w:id="0"/>
      <w:r w:rsidR="00AD5866" w:rsidRPr="001A7035">
        <w:rPr>
          <w:sz w:val="28"/>
          <w:szCs w:val="28"/>
        </w:rPr>
        <w:fldChar w:fldCharType="begin"/>
      </w:r>
      <w:r w:rsidR="00AD5866" w:rsidRPr="001A7035">
        <w:rPr>
          <w:sz w:val="28"/>
          <w:szCs w:val="28"/>
        </w:rPr>
        <w:instrText xml:space="preserve"> TOC \h \z \t "Введение/Заключение,1,Глава,1,Заголовок списка источников,1,Название приложения,1,Параграф,2,Приложение,1,Пункт,3,Содержание,1" </w:instrText>
      </w:r>
      <w:r w:rsidR="00AD5866" w:rsidRPr="001A7035">
        <w:rPr>
          <w:sz w:val="28"/>
          <w:szCs w:val="28"/>
        </w:rPr>
        <w:fldChar w:fldCharType="separate"/>
      </w:r>
    </w:p>
    <w:p w14:paraId="11715AA4" w14:textId="07ECE086" w:rsidR="00816CD7" w:rsidRPr="00816CD7" w:rsidRDefault="00816CD7" w:rsidP="00816CD7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127187" w:history="1">
        <w:r w:rsidRPr="00816CD7">
          <w:rPr>
            <w:rStyle w:val="af0"/>
            <w:rFonts w:eastAsiaTheme="majorEastAsia"/>
            <w:noProof/>
            <w:sz w:val="28"/>
            <w:szCs w:val="28"/>
          </w:rPr>
          <w:t>Содержание</w:t>
        </w:r>
        <w:r w:rsidRPr="00816CD7">
          <w:rPr>
            <w:noProof/>
            <w:webHidden/>
            <w:sz w:val="28"/>
            <w:szCs w:val="28"/>
          </w:rPr>
          <w:tab/>
        </w:r>
        <w:r w:rsidRPr="00816CD7">
          <w:rPr>
            <w:noProof/>
            <w:webHidden/>
            <w:sz w:val="28"/>
            <w:szCs w:val="28"/>
          </w:rPr>
          <w:fldChar w:fldCharType="begin"/>
        </w:r>
        <w:r w:rsidRPr="00816CD7">
          <w:rPr>
            <w:noProof/>
            <w:webHidden/>
            <w:sz w:val="28"/>
            <w:szCs w:val="28"/>
          </w:rPr>
          <w:instrText xml:space="preserve"> PAGEREF _Toc99127187 \h </w:instrText>
        </w:r>
        <w:r w:rsidRPr="00816CD7">
          <w:rPr>
            <w:noProof/>
            <w:webHidden/>
            <w:sz w:val="28"/>
            <w:szCs w:val="28"/>
          </w:rPr>
        </w:r>
        <w:r w:rsidRPr="00816CD7">
          <w:rPr>
            <w:noProof/>
            <w:webHidden/>
            <w:sz w:val="28"/>
            <w:szCs w:val="28"/>
          </w:rPr>
          <w:fldChar w:fldCharType="separate"/>
        </w:r>
        <w:r w:rsidR="00FC4C5C">
          <w:rPr>
            <w:noProof/>
            <w:webHidden/>
            <w:sz w:val="28"/>
            <w:szCs w:val="28"/>
          </w:rPr>
          <w:t>2</w:t>
        </w:r>
        <w:r w:rsidRPr="00816CD7">
          <w:rPr>
            <w:noProof/>
            <w:webHidden/>
            <w:sz w:val="28"/>
            <w:szCs w:val="28"/>
          </w:rPr>
          <w:fldChar w:fldCharType="end"/>
        </w:r>
      </w:hyperlink>
    </w:p>
    <w:p w14:paraId="44AF0B7C" w14:textId="7A254497" w:rsidR="00816CD7" w:rsidRPr="00816CD7" w:rsidRDefault="00816CD7" w:rsidP="00816CD7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127188" w:history="1">
        <w:r w:rsidRPr="00816CD7">
          <w:rPr>
            <w:rStyle w:val="af0"/>
            <w:rFonts w:eastAsiaTheme="majorEastAsia"/>
            <w:noProof/>
            <w:sz w:val="28"/>
            <w:szCs w:val="28"/>
          </w:rPr>
          <w:t>Описание</w:t>
        </w:r>
        <w:r w:rsidRPr="00816CD7">
          <w:rPr>
            <w:noProof/>
            <w:webHidden/>
            <w:sz w:val="28"/>
            <w:szCs w:val="28"/>
          </w:rPr>
          <w:tab/>
        </w:r>
        <w:r w:rsidRPr="00816CD7">
          <w:rPr>
            <w:noProof/>
            <w:webHidden/>
            <w:sz w:val="28"/>
            <w:szCs w:val="28"/>
          </w:rPr>
          <w:fldChar w:fldCharType="begin"/>
        </w:r>
        <w:r w:rsidRPr="00816CD7">
          <w:rPr>
            <w:noProof/>
            <w:webHidden/>
            <w:sz w:val="28"/>
            <w:szCs w:val="28"/>
          </w:rPr>
          <w:instrText xml:space="preserve"> PAGEREF _Toc99127188 \h </w:instrText>
        </w:r>
        <w:r w:rsidRPr="00816CD7">
          <w:rPr>
            <w:noProof/>
            <w:webHidden/>
            <w:sz w:val="28"/>
            <w:szCs w:val="28"/>
          </w:rPr>
        </w:r>
        <w:r w:rsidRPr="00816CD7">
          <w:rPr>
            <w:noProof/>
            <w:webHidden/>
            <w:sz w:val="28"/>
            <w:szCs w:val="28"/>
          </w:rPr>
          <w:fldChar w:fldCharType="separate"/>
        </w:r>
        <w:r w:rsidR="00FC4C5C">
          <w:rPr>
            <w:noProof/>
            <w:webHidden/>
            <w:sz w:val="28"/>
            <w:szCs w:val="28"/>
          </w:rPr>
          <w:t>3</w:t>
        </w:r>
        <w:r w:rsidRPr="00816CD7">
          <w:rPr>
            <w:noProof/>
            <w:webHidden/>
            <w:sz w:val="28"/>
            <w:szCs w:val="28"/>
          </w:rPr>
          <w:fldChar w:fldCharType="end"/>
        </w:r>
      </w:hyperlink>
    </w:p>
    <w:p w14:paraId="0A587FF2" w14:textId="6582A79C" w:rsidR="00816CD7" w:rsidRPr="00816CD7" w:rsidRDefault="00816CD7" w:rsidP="00816CD7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127189" w:history="1">
        <w:r w:rsidRPr="00816CD7">
          <w:rPr>
            <w:rStyle w:val="af0"/>
            <w:rFonts w:eastAsiaTheme="majorEastAsia"/>
            <w:noProof/>
            <w:sz w:val="28"/>
            <w:szCs w:val="28"/>
            <w:lang w:val="en-US"/>
          </w:rPr>
          <w:t>1.</w:t>
        </w:r>
        <w:r w:rsidRPr="00816CD7">
          <w:rPr>
            <w:rStyle w:val="af0"/>
            <w:rFonts w:eastAsiaTheme="majorEastAsia"/>
            <w:noProof/>
            <w:sz w:val="28"/>
            <w:szCs w:val="28"/>
          </w:rPr>
          <w:t xml:space="preserve"> Системный паттерн </w:t>
        </w:r>
        <w:r w:rsidRPr="00816CD7">
          <w:rPr>
            <w:rStyle w:val="af0"/>
            <w:rFonts w:eastAsiaTheme="majorEastAsia"/>
            <w:noProof/>
            <w:sz w:val="28"/>
            <w:szCs w:val="28"/>
            <w:lang w:val="en-US"/>
          </w:rPr>
          <w:t>(Callback)</w:t>
        </w:r>
        <w:r w:rsidRPr="00816CD7">
          <w:rPr>
            <w:noProof/>
            <w:webHidden/>
            <w:sz w:val="28"/>
            <w:szCs w:val="28"/>
          </w:rPr>
          <w:tab/>
        </w:r>
        <w:r w:rsidRPr="00816CD7">
          <w:rPr>
            <w:noProof/>
            <w:webHidden/>
            <w:sz w:val="28"/>
            <w:szCs w:val="28"/>
          </w:rPr>
          <w:fldChar w:fldCharType="begin"/>
        </w:r>
        <w:r w:rsidRPr="00816CD7">
          <w:rPr>
            <w:noProof/>
            <w:webHidden/>
            <w:sz w:val="28"/>
            <w:szCs w:val="28"/>
          </w:rPr>
          <w:instrText xml:space="preserve"> PAGEREF _Toc99127189 \h </w:instrText>
        </w:r>
        <w:r w:rsidRPr="00816CD7">
          <w:rPr>
            <w:noProof/>
            <w:webHidden/>
            <w:sz w:val="28"/>
            <w:szCs w:val="28"/>
          </w:rPr>
        </w:r>
        <w:r w:rsidRPr="00816CD7">
          <w:rPr>
            <w:noProof/>
            <w:webHidden/>
            <w:sz w:val="28"/>
            <w:szCs w:val="28"/>
          </w:rPr>
          <w:fldChar w:fldCharType="separate"/>
        </w:r>
        <w:r w:rsidR="00FC4C5C">
          <w:rPr>
            <w:noProof/>
            <w:webHidden/>
            <w:sz w:val="28"/>
            <w:szCs w:val="28"/>
          </w:rPr>
          <w:t>3</w:t>
        </w:r>
        <w:r w:rsidRPr="00816CD7">
          <w:rPr>
            <w:noProof/>
            <w:webHidden/>
            <w:sz w:val="28"/>
            <w:szCs w:val="28"/>
          </w:rPr>
          <w:fldChar w:fldCharType="end"/>
        </w:r>
      </w:hyperlink>
    </w:p>
    <w:p w14:paraId="00312FF9" w14:textId="1A35D639" w:rsidR="00816CD7" w:rsidRPr="00816CD7" w:rsidRDefault="00816CD7" w:rsidP="00816CD7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127190" w:history="1">
        <w:r w:rsidRPr="00816CD7">
          <w:rPr>
            <w:rStyle w:val="af0"/>
            <w:rFonts w:eastAsiaTheme="majorEastAsia"/>
            <w:noProof/>
            <w:sz w:val="28"/>
            <w:szCs w:val="28"/>
            <w:lang w:eastAsia="en-US"/>
          </w:rPr>
          <w:t>2. Структурный паттерн (</w:t>
        </w:r>
        <w:r w:rsidRPr="00816CD7">
          <w:rPr>
            <w:rStyle w:val="af0"/>
            <w:rFonts w:eastAsiaTheme="majorEastAsia"/>
            <w:noProof/>
            <w:sz w:val="28"/>
            <w:szCs w:val="28"/>
            <w:lang w:val="en-US" w:eastAsia="en-US"/>
          </w:rPr>
          <w:t>Adapter</w:t>
        </w:r>
        <w:r w:rsidRPr="00816CD7">
          <w:rPr>
            <w:rStyle w:val="af0"/>
            <w:rFonts w:eastAsiaTheme="majorEastAsia"/>
            <w:noProof/>
            <w:sz w:val="28"/>
            <w:szCs w:val="28"/>
            <w:lang w:eastAsia="en-US"/>
          </w:rPr>
          <w:t>)</w:t>
        </w:r>
        <w:r w:rsidRPr="00816CD7">
          <w:rPr>
            <w:noProof/>
            <w:webHidden/>
            <w:sz w:val="28"/>
            <w:szCs w:val="28"/>
          </w:rPr>
          <w:tab/>
        </w:r>
        <w:r w:rsidRPr="00816CD7">
          <w:rPr>
            <w:noProof/>
            <w:webHidden/>
            <w:sz w:val="28"/>
            <w:szCs w:val="28"/>
          </w:rPr>
          <w:fldChar w:fldCharType="begin"/>
        </w:r>
        <w:r w:rsidRPr="00816CD7">
          <w:rPr>
            <w:noProof/>
            <w:webHidden/>
            <w:sz w:val="28"/>
            <w:szCs w:val="28"/>
          </w:rPr>
          <w:instrText xml:space="preserve"> PAGEREF _Toc99127190 \h </w:instrText>
        </w:r>
        <w:r w:rsidRPr="00816CD7">
          <w:rPr>
            <w:noProof/>
            <w:webHidden/>
            <w:sz w:val="28"/>
            <w:szCs w:val="28"/>
          </w:rPr>
        </w:r>
        <w:r w:rsidRPr="00816CD7">
          <w:rPr>
            <w:noProof/>
            <w:webHidden/>
            <w:sz w:val="28"/>
            <w:szCs w:val="28"/>
          </w:rPr>
          <w:fldChar w:fldCharType="separate"/>
        </w:r>
        <w:r w:rsidR="00FC4C5C">
          <w:rPr>
            <w:noProof/>
            <w:webHidden/>
            <w:sz w:val="28"/>
            <w:szCs w:val="28"/>
          </w:rPr>
          <w:t>4</w:t>
        </w:r>
        <w:r w:rsidRPr="00816CD7">
          <w:rPr>
            <w:noProof/>
            <w:webHidden/>
            <w:sz w:val="28"/>
            <w:szCs w:val="28"/>
          </w:rPr>
          <w:fldChar w:fldCharType="end"/>
        </w:r>
      </w:hyperlink>
    </w:p>
    <w:p w14:paraId="7A0A1AC0" w14:textId="197E4381" w:rsidR="00816CD7" w:rsidRPr="00816CD7" w:rsidRDefault="00816CD7" w:rsidP="00816CD7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127191" w:history="1">
        <w:r w:rsidRPr="00816CD7">
          <w:rPr>
            <w:rStyle w:val="af0"/>
            <w:rFonts w:eastAsiaTheme="majorEastAsia"/>
            <w:noProof/>
            <w:sz w:val="28"/>
            <w:szCs w:val="28"/>
            <w:lang w:val="en-US"/>
          </w:rPr>
          <w:t>3.</w:t>
        </w:r>
        <w:r w:rsidRPr="00816CD7">
          <w:rPr>
            <w:rStyle w:val="af0"/>
            <w:rFonts w:eastAsiaTheme="majorEastAsia"/>
            <w:noProof/>
            <w:sz w:val="28"/>
            <w:szCs w:val="28"/>
          </w:rPr>
          <w:t xml:space="preserve"> Поведенческие паттерны (</w:t>
        </w:r>
        <w:r w:rsidRPr="00816CD7">
          <w:rPr>
            <w:rStyle w:val="af0"/>
            <w:rFonts w:eastAsiaTheme="majorEastAsia"/>
            <w:noProof/>
            <w:sz w:val="28"/>
            <w:szCs w:val="28"/>
            <w:lang w:val="en-US"/>
          </w:rPr>
          <w:t>Visitor)</w:t>
        </w:r>
        <w:r w:rsidRPr="00816CD7">
          <w:rPr>
            <w:noProof/>
            <w:webHidden/>
            <w:sz w:val="28"/>
            <w:szCs w:val="28"/>
          </w:rPr>
          <w:tab/>
        </w:r>
        <w:r w:rsidRPr="00816CD7">
          <w:rPr>
            <w:noProof/>
            <w:webHidden/>
            <w:sz w:val="28"/>
            <w:szCs w:val="28"/>
          </w:rPr>
          <w:fldChar w:fldCharType="begin"/>
        </w:r>
        <w:r w:rsidRPr="00816CD7">
          <w:rPr>
            <w:noProof/>
            <w:webHidden/>
            <w:sz w:val="28"/>
            <w:szCs w:val="28"/>
          </w:rPr>
          <w:instrText xml:space="preserve"> PAGEREF _Toc99127191 \h </w:instrText>
        </w:r>
        <w:r w:rsidRPr="00816CD7">
          <w:rPr>
            <w:noProof/>
            <w:webHidden/>
            <w:sz w:val="28"/>
            <w:szCs w:val="28"/>
          </w:rPr>
        </w:r>
        <w:r w:rsidRPr="00816CD7">
          <w:rPr>
            <w:noProof/>
            <w:webHidden/>
            <w:sz w:val="28"/>
            <w:szCs w:val="28"/>
          </w:rPr>
          <w:fldChar w:fldCharType="separate"/>
        </w:r>
        <w:r w:rsidR="00FC4C5C">
          <w:rPr>
            <w:noProof/>
            <w:webHidden/>
            <w:sz w:val="28"/>
            <w:szCs w:val="28"/>
          </w:rPr>
          <w:t>7</w:t>
        </w:r>
        <w:r w:rsidRPr="00816CD7">
          <w:rPr>
            <w:noProof/>
            <w:webHidden/>
            <w:sz w:val="28"/>
            <w:szCs w:val="28"/>
          </w:rPr>
          <w:fldChar w:fldCharType="end"/>
        </w:r>
      </w:hyperlink>
    </w:p>
    <w:p w14:paraId="70B139E6" w14:textId="6FD11AEA" w:rsidR="00816CD7" w:rsidRPr="00816CD7" w:rsidRDefault="00816CD7" w:rsidP="00816CD7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127192" w:history="1">
        <w:r w:rsidRPr="00816CD7">
          <w:rPr>
            <w:rStyle w:val="af0"/>
            <w:rFonts w:eastAsiaTheme="majorEastAsia"/>
            <w:noProof/>
            <w:sz w:val="28"/>
            <w:szCs w:val="28"/>
          </w:rPr>
          <w:t>4. Производящие паттерны (</w:t>
        </w:r>
        <w:r w:rsidRPr="00816CD7">
          <w:rPr>
            <w:rStyle w:val="af0"/>
            <w:rFonts w:eastAsiaTheme="majorEastAsia"/>
            <w:noProof/>
            <w:sz w:val="28"/>
            <w:szCs w:val="28"/>
            <w:lang w:val="en-US"/>
          </w:rPr>
          <w:t>Abstract Factory</w:t>
        </w:r>
        <w:r w:rsidRPr="00816CD7">
          <w:rPr>
            <w:rStyle w:val="af0"/>
            <w:rFonts w:eastAsiaTheme="majorEastAsia"/>
            <w:noProof/>
            <w:sz w:val="28"/>
            <w:szCs w:val="28"/>
          </w:rPr>
          <w:t>)</w:t>
        </w:r>
        <w:r w:rsidRPr="00816CD7">
          <w:rPr>
            <w:noProof/>
            <w:webHidden/>
            <w:sz w:val="28"/>
            <w:szCs w:val="28"/>
          </w:rPr>
          <w:tab/>
        </w:r>
        <w:r w:rsidRPr="00816CD7">
          <w:rPr>
            <w:noProof/>
            <w:webHidden/>
            <w:sz w:val="28"/>
            <w:szCs w:val="28"/>
          </w:rPr>
          <w:fldChar w:fldCharType="begin"/>
        </w:r>
        <w:r w:rsidRPr="00816CD7">
          <w:rPr>
            <w:noProof/>
            <w:webHidden/>
            <w:sz w:val="28"/>
            <w:szCs w:val="28"/>
          </w:rPr>
          <w:instrText xml:space="preserve"> PAGEREF _Toc99127192 \h </w:instrText>
        </w:r>
        <w:r w:rsidRPr="00816CD7">
          <w:rPr>
            <w:noProof/>
            <w:webHidden/>
            <w:sz w:val="28"/>
            <w:szCs w:val="28"/>
          </w:rPr>
        </w:r>
        <w:r w:rsidRPr="00816CD7">
          <w:rPr>
            <w:noProof/>
            <w:webHidden/>
            <w:sz w:val="28"/>
            <w:szCs w:val="28"/>
          </w:rPr>
          <w:fldChar w:fldCharType="separate"/>
        </w:r>
        <w:r w:rsidR="00FC4C5C">
          <w:rPr>
            <w:noProof/>
            <w:webHidden/>
            <w:sz w:val="28"/>
            <w:szCs w:val="28"/>
          </w:rPr>
          <w:t>9</w:t>
        </w:r>
        <w:r w:rsidRPr="00816CD7">
          <w:rPr>
            <w:noProof/>
            <w:webHidden/>
            <w:sz w:val="28"/>
            <w:szCs w:val="28"/>
          </w:rPr>
          <w:fldChar w:fldCharType="end"/>
        </w:r>
      </w:hyperlink>
    </w:p>
    <w:p w14:paraId="5A072869" w14:textId="2AD035A6" w:rsidR="00816CD7" w:rsidRPr="00816CD7" w:rsidRDefault="00816CD7" w:rsidP="00816CD7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127193" w:history="1">
        <w:r w:rsidRPr="00816CD7">
          <w:rPr>
            <w:rStyle w:val="af0"/>
            <w:rFonts w:eastAsiaTheme="majorEastAsia"/>
            <w:noProof/>
            <w:sz w:val="28"/>
            <w:szCs w:val="28"/>
          </w:rPr>
          <w:t>5. Паттерны параллельного программирования (</w:t>
        </w:r>
        <w:r w:rsidRPr="00816CD7">
          <w:rPr>
            <w:rStyle w:val="af0"/>
            <w:rFonts w:eastAsiaTheme="majorEastAsia"/>
            <w:noProof/>
            <w:sz w:val="28"/>
            <w:szCs w:val="28"/>
            <w:lang w:val="en-US"/>
          </w:rPr>
          <w:t>lock</w:t>
        </w:r>
        <w:r w:rsidRPr="00816CD7">
          <w:rPr>
            <w:rStyle w:val="af0"/>
            <w:rFonts w:eastAsiaTheme="majorEastAsia"/>
            <w:noProof/>
            <w:sz w:val="28"/>
            <w:szCs w:val="28"/>
          </w:rPr>
          <w:t xml:space="preserve"> </w:t>
        </w:r>
        <w:r w:rsidRPr="00816CD7">
          <w:rPr>
            <w:rStyle w:val="af0"/>
            <w:rFonts w:eastAsiaTheme="majorEastAsia"/>
            <w:noProof/>
            <w:sz w:val="28"/>
            <w:szCs w:val="28"/>
            <w:lang w:val="en-US"/>
          </w:rPr>
          <w:t>object</w:t>
        </w:r>
        <w:r w:rsidRPr="00816CD7">
          <w:rPr>
            <w:rStyle w:val="af0"/>
            <w:rFonts w:eastAsiaTheme="majorEastAsia"/>
            <w:noProof/>
            <w:sz w:val="28"/>
            <w:szCs w:val="28"/>
          </w:rPr>
          <w:t>)</w:t>
        </w:r>
        <w:r w:rsidRPr="00816CD7">
          <w:rPr>
            <w:noProof/>
            <w:webHidden/>
            <w:sz w:val="28"/>
            <w:szCs w:val="28"/>
          </w:rPr>
          <w:tab/>
        </w:r>
        <w:r w:rsidRPr="00816CD7">
          <w:rPr>
            <w:noProof/>
            <w:webHidden/>
            <w:sz w:val="28"/>
            <w:szCs w:val="28"/>
          </w:rPr>
          <w:fldChar w:fldCharType="begin"/>
        </w:r>
        <w:r w:rsidRPr="00816CD7">
          <w:rPr>
            <w:noProof/>
            <w:webHidden/>
            <w:sz w:val="28"/>
            <w:szCs w:val="28"/>
          </w:rPr>
          <w:instrText xml:space="preserve"> PAGEREF _Toc99127193 \h </w:instrText>
        </w:r>
        <w:r w:rsidRPr="00816CD7">
          <w:rPr>
            <w:noProof/>
            <w:webHidden/>
            <w:sz w:val="28"/>
            <w:szCs w:val="28"/>
          </w:rPr>
        </w:r>
        <w:r w:rsidRPr="00816CD7">
          <w:rPr>
            <w:noProof/>
            <w:webHidden/>
            <w:sz w:val="28"/>
            <w:szCs w:val="28"/>
          </w:rPr>
          <w:fldChar w:fldCharType="separate"/>
        </w:r>
        <w:r w:rsidR="00FC4C5C">
          <w:rPr>
            <w:noProof/>
            <w:webHidden/>
            <w:sz w:val="28"/>
            <w:szCs w:val="28"/>
          </w:rPr>
          <w:t>11</w:t>
        </w:r>
        <w:r w:rsidRPr="00816CD7">
          <w:rPr>
            <w:noProof/>
            <w:webHidden/>
            <w:sz w:val="28"/>
            <w:szCs w:val="28"/>
          </w:rPr>
          <w:fldChar w:fldCharType="end"/>
        </w:r>
      </w:hyperlink>
    </w:p>
    <w:p w14:paraId="69B175B9" w14:textId="3C71D409" w:rsidR="008E1DB2" w:rsidRDefault="00AD5866" w:rsidP="001A7035">
      <w:pPr>
        <w:spacing w:after="160" w:line="360" w:lineRule="auto"/>
        <w:rPr>
          <w:sz w:val="28"/>
          <w:szCs w:val="28"/>
        </w:rPr>
      </w:pPr>
      <w:r w:rsidRPr="001A7035">
        <w:rPr>
          <w:sz w:val="28"/>
          <w:szCs w:val="28"/>
        </w:rPr>
        <w:fldChar w:fldCharType="end"/>
      </w:r>
    </w:p>
    <w:p w14:paraId="75E02247" w14:textId="77777777" w:rsidR="008E1DB2" w:rsidRDefault="008E1D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B9EA74" w14:textId="220842B0" w:rsidR="00864A8C" w:rsidRDefault="006D57D1" w:rsidP="00864A8C">
      <w:pPr>
        <w:pStyle w:val="ac"/>
      </w:pPr>
      <w:bookmarkStart w:id="1" w:name="_Toc99127188"/>
      <w:r>
        <w:lastRenderedPageBreak/>
        <w:t>Описание</w:t>
      </w:r>
      <w:bookmarkEnd w:id="1"/>
    </w:p>
    <w:p w14:paraId="62EAC640" w14:textId="08A81E08" w:rsidR="00E435CC" w:rsidRDefault="005F17B4" w:rsidP="005F17B4">
      <w:pPr>
        <w:pStyle w:val="a3"/>
        <w:rPr>
          <w:lang w:val="en-US"/>
        </w:rPr>
      </w:pPr>
      <w:bookmarkStart w:id="2" w:name="_Toc99127189"/>
      <w:r>
        <w:t xml:space="preserve">Системный паттерн </w:t>
      </w:r>
      <w:r>
        <w:rPr>
          <w:lang w:val="en-US"/>
        </w:rPr>
        <w:t>(Callback)</w:t>
      </w:r>
      <w:bookmarkEnd w:id="2"/>
    </w:p>
    <w:p w14:paraId="3494BDEC" w14:textId="3D171DA7" w:rsidR="005F17B4" w:rsidRDefault="005F17B4" w:rsidP="005F17B4">
      <w:pPr>
        <w:pStyle w:val="af1"/>
      </w:pPr>
      <w:r>
        <w:t xml:space="preserve">Данный шаблон проектирования подразумевает запуск чего-либо с </w:t>
      </w:r>
      <w:r w:rsidR="00640F5F">
        <w:t>использованием функции обратного вызова</w:t>
      </w:r>
      <w:r w:rsidR="008D72EA" w:rsidRPr="008D72EA">
        <w:t xml:space="preserve">. </w:t>
      </w:r>
      <w:r w:rsidR="008D72EA">
        <w:t>Таким образом, этот подход позволяет выполнять что-либо используя собственный обработчик.</w:t>
      </w:r>
    </w:p>
    <w:p w14:paraId="784DB0D4" w14:textId="54989836" w:rsidR="001F57F9" w:rsidRDefault="001F57F9" w:rsidP="005F17B4">
      <w:pPr>
        <w:pStyle w:val="af1"/>
      </w:pPr>
      <w:r>
        <w:t>Достоинства:</w:t>
      </w:r>
    </w:p>
    <w:p w14:paraId="72517782" w14:textId="44BA188A" w:rsidR="001F57F9" w:rsidRDefault="001F57F9" w:rsidP="008D1C76">
      <w:pPr>
        <w:pStyle w:val="a1"/>
      </w:pPr>
      <w:r>
        <w:t>Повышает универсальность программы.</w:t>
      </w:r>
    </w:p>
    <w:p w14:paraId="777DAFCC" w14:textId="324C2C57" w:rsidR="001F57F9" w:rsidRPr="001F57F9" w:rsidRDefault="001F57F9" w:rsidP="008D1C76">
      <w:pPr>
        <w:pStyle w:val="a1"/>
      </w:pPr>
      <w:r>
        <w:t>Позволяет добавить пользовательский обработчик чего-либо.</w:t>
      </w:r>
    </w:p>
    <w:p w14:paraId="2F4DE703" w14:textId="567BB637" w:rsidR="001F57F9" w:rsidRDefault="001F57F9" w:rsidP="001F57F9">
      <w:pPr>
        <w:pStyle w:val="af1"/>
      </w:pPr>
      <w:r>
        <w:t>Недостатки:</w:t>
      </w:r>
    </w:p>
    <w:p w14:paraId="630A2DCD" w14:textId="654BD4A8" w:rsidR="001F57F9" w:rsidRPr="001F57F9" w:rsidRDefault="001F57F9" w:rsidP="008D1C76">
      <w:pPr>
        <w:pStyle w:val="a1"/>
      </w:pPr>
      <w:r>
        <w:t>Снижает скорость работы программы за счёт увеличения размера стека вызовов.</w:t>
      </w:r>
    </w:p>
    <w:p w14:paraId="292A23C0" w14:textId="191DD0C6" w:rsidR="001F57F9" w:rsidRPr="001F57F9" w:rsidRDefault="001F57F9" w:rsidP="008D1C76">
      <w:pPr>
        <w:pStyle w:val="a1"/>
      </w:pPr>
      <w:r>
        <w:t>В некоторых случаях увеличивает потребление памяти</w:t>
      </w:r>
    </w:p>
    <w:p w14:paraId="3AD96862" w14:textId="640ACF3F" w:rsidR="001F57F9" w:rsidRPr="001F57F9" w:rsidRDefault="001F57F9" w:rsidP="005F17B4">
      <w:pPr>
        <w:pStyle w:val="af1"/>
      </w:pPr>
      <w:r>
        <w:t>Ниже приведён код программы-примера</w:t>
      </w:r>
      <w:r w:rsidR="008D1C76">
        <w:t xml:space="preserve"> на языке </w:t>
      </w:r>
      <w:r w:rsidR="008D1C76">
        <w:rPr>
          <w:lang w:val="en-US"/>
        </w:rPr>
        <w:t>C</w:t>
      </w:r>
      <w:r w:rsidR="008D1C76" w:rsidRPr="008D1C76">
        <w:t>#</w:t>
      </w:r>
      <w:r>
        <w:t>:</w:t>
      </w:r>
    </w:p>
    <w:p w14:paraId="31662B01" w14:textId="71879279" w:rsidR="001F57F9" w:rsidRDefault="001F57F9" w:rsidP="001F5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</w:pP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using </w:t>
      </w:r>
      <w:r w:rsidRPr="001F57F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System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namespace </w:t>
      </w:r>
      <w:r w:rsidRPr="001F57F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ConsoleApp1</w:t>
      </w:r>
      <w:r w:rsidRPr="001F57F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</w:r>
      <w:r w:rsidRPr="001F57F9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  <w:t>{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static class </w:t>
      </w:r>
      <w:r w:rsidRPr="001F57F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Program</w:t>
      </w:r>
      <w:r w:rsidRPr="001F57F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static void </w:t>
      </w:r>
      <w:r w:rsidRPr="001F57F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Main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string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[] </w:t>
      </w:r>
      <w:proofErr w:type="spellStart"/>
      <w:r w:rsidRPr="001F57F9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args</w:t>
      </w:r>
      <w:proofErr w:type="spellEnd"/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var 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caller = </w:t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proofErr w:type="spellStart"/>
      <w:r w:rsidRPr="001F57F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CallbackCaller</w:t>
      </w:r>
      <w:proofErr w:type="spellEnd"/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1F57F9">
        <w:rPr>
          <w:rFonts w:ascii="Courier New" w:hAnsi="Courier New" w:cs="Courier New"/>
          <w:i/>
          <w:iCs/>
          <w:color w:val="24870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caller.</w:t>
      </w:r>
      <w:r w:rsidRPr="001F57F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Method</w:t>
      </w:r>
      <w:proofErr w:type="spellEnd"/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proofErr w:type="spellStart"/>
      <w:r w:rsidRPr="001F57F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CallBackMethod</w:t>
      </w:r>
      <w:proofErr w:type="spellEnd"/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</w:t>
      </w:r>
      <w:r w:rsidR="00816CD7">
        <w:rPr>
          <w:rFonts w:ascii="Courier New" w:hAnsi="Courier New" w:cs="Courier New"/>
          <w:i/>
          <w:iCs/>
          <w:color w:val="248700"/>
          <w:sz w:val="20"/>
          <w:szCs w:val="20"/>
          <w:lang w:val="en-US" w:eastAsia="en-US"/>
        </w:rPr>
        <w:tab/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static void </w:t>
      </w:r>
      <w:proofErr w:type="spellStart"/>
      <w:r w:rsidRPr="001F57F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CallBackMethod</w:t>
      </w:r>
      <w:proofErr w:type="spellEnd"/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string 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str)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F57F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1F57F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1F57F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$</w:t>
      </w:r>
      <w:r w:rsidRPr="001F57F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"Callback was: {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str</w:t>
      </w:r>
      <w:r w:rsidRPr="001F57F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}"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    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class </w:t>
      </w:r>
      <w:proofErr w:type="spellStart"/>
      <w:r w:rsidRPr="001F57F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CallbackCaller</w:t>
      </w:r>
      <w:proofErr w:type="spellEnd"/>
      <w:r w:rsidRPr="001F57F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1F57F9">
        <w:rPr>
          <w:rFonts w:ascii="Courier New" w:hAnsi="Courier New" w:cs="Courier New"/>
          <w:i/>
          <w:iCs/>
          <w:color w:val="248700"/>
          <w:sz w:val="20"/>
          <w:szCs w:val="20"/>
          <w:lang w:val="en-US" w:eastAsia="en-US"/>
        </w:rPr>
        <w:br/>
        <w:t xml:space="preserve">        </w:t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r w:rsidRPr="001F57F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Method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1F57F9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t>Action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&lt;</w:t>
      </w:r>
      <w:r w:rsidRPr="001F57F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string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&gt; callback)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1F57F9">
        <w:rPr>
          <w:rFonts w:ascii="Courier New" w:hAnsi="Courier New" w:cs="Courier New"/>
          <w:i/>
          <w:iCs/>
          <w:color w:val="248700"/>
          <w:sz w:val="20"/>
          <w:szCs w:val="20"/>
          <w:lang w:val="en-US" w:eastAsia="en-US"/>
        </w:rPr>
        <w:br/>
        <w:t xml:space="preserve">            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callback(</w:t>
      </w:r>
      <w:r w:rsidRPr="001F57F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"The message to send back"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1F57F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57F9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  <w:t>}</w:t>
      </w:r>
    </w:p>
    <w:p w14:paraId="37C8CF68" w14:textId="1D5808E2" w:rsidR="001F57F9" w:rsidRDefault="001F57F9" w:rsidP="001F57F9">
      <w:pPr>
        <w:pStyle w:val="af1"/>
        <w:rPr>
          <w:lang w:eastAsia="en-US"/>
        </w:rPr>
      </w:pPr>
      <w:r>
        <w:rPr>
          <w:lang w:eastAsia="en-US"/>
        </w:rPr>
        <w:t xml:space="preserve">Ниже приведена </w:t>
      </w:r>
      <w:r>
        <w:rPr>
          <w:lang w:val="en-US" w:eastAsia="en-US"/>
        </w:rPr>
        <w:t>UML</w:t>
      </w:r>
      <w:r w:rsidRPr="009F5B3F">
        <w:rPr>
          <w:lang w:eastAsia="en-US"/>
        </w:rPr>
        <w:t>-</w:t>
      </w:r>
      <w:r>
        <w:rPr>
          <w:lang w:eastAsia="en-US"/>
        </w:rPr>
        <w:t>диаграмма</w:t>
      </w:r>
      <w:r w:rsidR="009F5B3F">
        <w:rPr>
          <w:lang w:eastAsia="en-US"/>
        </w:rPr>
        <w:t>, иллюстрирующая данный код:</w:t>
      </w:r>
    </w:p>
    <w:p w14:paraId="55597AB3" w14:textId="0C1B0163" w:rsidR="009F5B3F" w:rsidRDefault="009B6EA7" w:rsidP="009B6EA7">
      <w:pPr>
        <w:pStyle w:val="affc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F45147A" wp14:editId="0BAF6DD2">
            <wp:extent cx="5115560" cy="254508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E9D1" w14:textId="4CE779B6" w:rsidR="009B6EA7" w:rsidRDefault="009B6EA7" w:rsidP="009B6EA7">
      <w:pPr>
        <w:pStyle w:val="a6"/>
        <w:rPr>
          <w:lang w:val="en-US" w:eastAsia="en-US"/>
        </w:rPr>
      </w:pPr>
      <w:r>
        <w:rPr>
          <w:lang w:val="en-US" w:eastAsia="en-US"/>
        </w:rPr>
        <w:t>UML</w:t>
      </w:r>
      <w:r w:rsidRPr="009B6EA7">
        <w:rPr>
          <w:lang w:eastAsia="en-US"/>
        </w:rPr>
        <w:t xml:space="preserve"> </w:t>
      </w:r>
      <w:r>
        <w:rPr>
          <w:lang w:eastAsia="en-US"/>
        </w:rPr>
        <w:t xml:space="preserve">диаграмма, иллюстрирующая паттерн </w:t>
      </w:r>
      <w:proofErr w:type="spellStart"/>
      <w:r>
        <w:rPr>
          <w:lang w:val="en-US" w:eastAsia="en-US"/>
        </w:rPr>
        <w:t>CallBack</w:t>
      </w:r>
      <w:proofErr w:type="spellEnd"/>
    </w:p>
    <w:p w14:paraId="67352537" w14:textId="0D111C92" w:rsidR="009B6EA7" w:rsidRDefault="009B6EA7" w:rsidP="009B6EA7">
      <w:pPr>
        <w:pStyle w:val="a3"/>
        <w:rPr>
          <w:lang w:eastAsia="en-US"/>
        </w:rPr>
      </w:pPr>
      <w:bookmarkStart w:id="3" w:name="_Toc99127190"/>
      <w:r>
        <w:rPr>
          <w:lang w:eastAsia="en-US"/>
        </w:rPr>
        <w:t>Структурный паттерн (</w:t>
      </w:r>
      <w:r>
        <w:rPr>
          <w:lang w:val="en-US" w:eastAsia="en-US"/>
        </w:rPr>
        <w:t>Adapter</w:t>
      </w:r>
      <w:r>
        <w:rPr>
          <w:lang w:eastAsia="en-US"/>
        </w:rPr>
        <w:t>)</w:t>
      </w:r>
      <w:bookmarkEnd w:id="3"/>
    </w:p>
    <w:p w14:paraId="6481CEF9" w14:textId="635E3D0D" w:rsidR="009B6EA7" w:rsidRDefault="008D1C76" w:rsidP="009B6EA7">
      <w:pPr>
        <w:pStyle w:val="af1"/>
        <w:rPr>
          <w:lang w:eastAsia="en-US"/>
        </w:rPr>
      </w:pPr>
      <w:r>
        <w:rPr>
          <w:lang w:eastAsia="en-US"/>
        </w:rPr>
        <w:t xml:space="preserve">Задача данного паттерна состоит в том, чтобы привести интерфейс одного класса к другому, в том случае, если функциональность базового класса (или интерфейса) позволяет это сделать. </w:t>
      </w:r>
    </w:p>
    <w:p w14:paraId="31590D64" w14:textId="7FD0200E" w:rsidR="008D1C76" w:rsidRDefault="008D1C76" w:rsidP="009B6EA7">
      <w:pPr>
        <w:pStyle w:val="af1"/>
        <w:rPr>
          <w:lang w:eastAsia="en-US"/>
        </w:rPr>
      </w:pPr>
      <w:r>
        <w:rPr>
          <w:lang w:eastAsia="en-US"/>
        </w:rPr>
        <w:t xml:space="preserve">Достоинства: </w:t>
      </w:r>
    </w:p>
    <w:p w14:paraId="6E6AAA60" w14:textId="1ECABDA1" w:rsidR="008D1C76" w:rsidRPr="008D1C76" w:rsidRDefault="008D1C76" w:rsidP="008D1C76">
      <w:pPr>
        <w:pStyle w:val="a1"/>
      </w:pPr>
      <w:r>
        <w:t>Позволяет не перегружать базовый класс (интерфейс) за счет создания новой, отдельной надстройки.</w:t>
      </w:r>
    </w:p>
    <w:p w14:paraId="62D99D68" w14:textId="447DFCC9" w:rsidR="008D1C76" w:rsidRPr="008D1C76" w:rsidRDefault="008D1C76" w:rsidP="008D1C76">
      <w:pPr>
        <w:pStyle w:val="a1"/>
      </w:pPr>
      <w:r>
        <w:t>Увеличивает гибкость и универсальность программы.</w:t>
      </w:r>
    </w:p>
    <w:p w14:paraId="305791F9" w14:textId="0A1F1EB9" w:rsidR="008D1C76" w:rsidRDefault="008D1C76" w:rsidP="008D1C76">
      <w:pPr>
        <w:pStyle w:val="af1"/>
      </w:pPr>
      <w:r>
        <w:t>Недостатки:</w:t>
      </w:r>
    </w:p>
    <w:p w14:paraId="66EA5754" w14:textId="17EF2052" w:rsidR="008D1C76" w:rsidRDefault="008D1C76" w:rsidP="008D1C76">
      <w:pPr>
        <w:pStyle w:val="a1"/>
      </w:pPr>
      <w:r w:rsidRPr="008D1C76">
        <w:t>Снижает</w:t>
      </w:r>
      <w:r>
        <w:t xml:space="preserve"> производительность. Также возможно создание цепочки таких адаптеров, которая будет значительно снижать производительность, а также увеличит запутанность кода.</w:t>
      </w:r>
    </w:p>
    <w:p w14:paraId="4BB7BA09" w14:textId="4E1A8C5C" w:rsidR="008D1C76" w:rsidRDefault="008D1C76" w:rsidP="008D1C76">
      <w:pPr>
        <w:pStyle w:val="af1"/>
      </w:pPr>
      <w:r>
        <w:t xml:space="preserve">Ниже приведён код программы-примера на языке </w:t>
      </w:r>
      <w:r>
        <w:rPr>
          <w:lang w:val="en-US"/>
        </w:rPr>
        <w:t>C</w:t>
      </w:r>
      <w:r w:rsidRPr="008D1C76">
        <w:t>#</w:t>
      </w:r>
      <w:r w:rsidR="004E6FBF" w:rsidRPr="004E6FBF">
        <w:t xml:space="preserve"> </w:t>
      </w:r>
      <w:r w:rsidR="004E6FBF">
        <w:t xml:space="preserve">для примерного случая с адаптером для </w:t>
      </w:r>
      <w:r w:rsidR="004E6FBF">
        <w:rPr>
          <w:lang w:val="en-US"/>
        </w:rPr>
        <w:t>Apple</w:t>
      </w:r>
      <w:r w:rsidR="004E6FBF" w:rsidRPr="004E6FBF">
        <w:t xml:space="preserve"> </w:t>
      </w:r>
      <w:r w:rsidR="004E6FBF">
        <w:t xml:space="preserve">и </w:t>
      </w:r>
      <w:r w:rsidR="004E6FBF">
        <w:rPr>
          <w:lang w:val="en-US"/>
        </w:rPr>
        <w:t>Android</w:t>
      </w:r>
      <w:r w:rsidR="004E6FBF" w:rsidRPr="004E6FBF">
        <w:t xml:space="preserve"> </w:t>
      </w:r>
      <w:r w:rsidR="004E6FBF">
        <w:t>телефонов</w:t>
      </w:r>
      <w:r w:rsidRPr="008D1C76">
        <w:t>:</w:t>
      </w:r>
    </w:p>
    <w:p w14:paraId="39286B51" w14:textId="77777777" w:rsidR="00B1378E" w:rsidRDefault="004E6FBF" w:rsidP="004E6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83838"/>
          <w:sz w:val="20"/>
          <w:szCs w:val="20"/>
          <w:lang w:val="en-US" w:eastAsia="en-US"/>
        </w:rPr>
      </w:pP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using </w:t>
      </w:r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System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namespace </w:t>
      </w:r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ConsoleApp1</w:t>
      </w:r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</w:r>
      <w:r w:rsidRPr="004E6FBF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  <w:t>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static class </w:t>
      </w:r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Adapter</w:t>
      </w:r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interface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ILightningPhone</w:t>
      </w:r>
      <w:proofErr w:type="spellEnd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void </w:t>
      </w:r>
      <w:proofErr w:type="spellStart"/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ConnectLightning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lastRenderedPageBreak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void </w:t>
      </w:r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Recharge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interface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IUsbPhone</w:t>
      </w:r>
      <w:proofErr w:type="spellEnd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void </w:t>
      </w:r>
      <w:proofErr w:type="spellStart"/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ConnectUsb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void </w:t>
      </w:r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Recharge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class </w:t>
      </w:r>
      <w:proofErr w:type="spellStart"/>
      <w:r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AndroidPhone</w:t>
      </w:r>
      <w:proofErr w:type="spellEnd"/>
      <w:r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 xml:space="preserve"> </w:t>
      </w:r>
      <w:r w:rsidRPr="004E6FBF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IUsbPhone</w:t>
      </w:r>
      <w:proofErr w:type="spellEnd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bool 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isConnected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proofErr w:type="spellStart"/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ConnectUsb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isConnected</w:t>
      </w:r>
      <w:proofErr w:type="spellEnd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=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true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4E6FBF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"Android phone connected."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Recharge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isConnected</w:t>
      </w:r>
      <w:proofErr w:type="spellEnd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 </w:t>
      </w:r>
      <w:r w:rsidRPr="004E6FBF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? </w:t>
      </w:r>
      <w:r w:rsidRPr="004E6FBF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 xml:space="preserve">"Android phone recharging." </w:t>
      </w:r>
      <w:r w:rsidRPr="004E6FBF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r w:rsidRPr="004E6FBF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"Connect the USB cable first."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class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ApplePhone</w:t>
      </w:r>
      <w:proofErr w:type="spellEnd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r w:rsidRPr="004E6FBF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ILightningPhone</w:t>
      </w:r>
      <w:proofErr w:type="spellEnd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bool 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isConnected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proofErr w:type="spellStart"/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ConnectLightning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isConnected</w:t>
      </w:r>
      <w:proofErr w:type="spellEnd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=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true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4E6FBF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"Apple phone connected."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Recharge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if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isConnected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4E6FBF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"Apple phone recharging."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else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br/>
        <w:t xml:space="preserve">             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4E6FBF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"Connect the Lightning cable first."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class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LightningToUsbAdapter</w:t>
      </w:r>
      <w:proofErr w:type="spellEnd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r w:rsidRPr="004E6FBF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IUsbPhone</w:t>
      </w:r>
      <w:proofErr w:type="spellEnd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</w:t>
      </w:r>
      <w:proofErr w:type="spellStart"/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readonly</w:t>
      </w:r>
      <w:proofErr w:type="spellEnd"/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ILightningPhone</w:t>
      </w:r>
      <w:proofErr w:type="spellEnd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lightningPhone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bool 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isConnected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LightningToUsbAdapter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proofErr w:type="spellStart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ILightningPhone</w:t>
      </w:r>
      <w:proofErr w:type="spellEnd"/>
      <w:r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proofErr w:type="spellStart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lightningPhone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lightningPhone</w:t>
      </w:r>
      <w:proofErr w:type="spellEnd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= </w:t>
      </w:r>
      <w:proofErr w:type="spellStart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lightningPhone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proofErr w:type="spellStart"/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ConnectUsb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isConnected</w:t>
      </w:r>
      <w:proofErr w:type="spellEnd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 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= </w:t>
      </w:r>
      <w:r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true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</w:p>
    <w:p w14:paraId="2D1A1ABB" w14:textId="0BD98A71" w:rsidR="004E6FBF" w:rsidRPr="004E6FBF" w:rsidRDefault="00B1378E" w:rsidP="004E6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0202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lastRenderedPageBreak/>
        <w:tab/>
      </w:r>
      <w:r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ab/>
        <w:t xml:space="preserve"> </w:t>
      </w:r>
      <w:r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lightningPhone</w:t>
      </w:r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ConnectLightning</w:t>
      </w:r>
      <w:proofErr w:type="spellEnd"/>
      <w:r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proofErr w:type="spellStart"/>
      <w:r w:rsidR="004E6FBF"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="004E6FBF"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="004E6FBF" w:rsidRPr="004E6FBF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"Adapter cable connected."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="004E6FBF"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r w:rsidR="004E6FBF"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Recharge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="004E6FBF"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if 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="004E6FBF"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="004E6FBF"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="004E6FBF"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isConnected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{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</w:t>
      </w:r>
      <w:r w:rsidR="004E6FBF" w:rsidRPr="004E6FBF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="004E6FBF"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_</w:t>
      </w:r>
      <w:proofErr w:type="spellStart"/>
      <w:r w:rsidR="004E6FBF" w:rsidRPr="004E6FBF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lightningPhone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="004E6FBF"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Recharge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}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="004E6FBF"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else</w:t>
      </w:r>
      <w:r w:rsidR="004E6FBF"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br/>
        <w:t xml:space="preserve">                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="004E6FBF"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="004E6FBF"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="004E6FBF" w:rsidRPr="004E6FBF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"Connect the USB cable first."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}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="004E6FBF"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static void </w:t>
      </w:r>
      <w:r w:rsidR="004E6FBF"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Main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="004E6FBF"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ILightningPhone</w:t>
      </w:r>
      <w:proofErr w:type="spellEnd"/>
      <w:r w:rsidR="004E6FBF"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proofErr w:type="spellStart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applePhone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 = </w:t>
      </w:r>
      <w:r w:rsidR="004E6FBF"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proofErr w:type="spellStart"/>
      <w:r w:rsidR="004E6FBF"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ApplePhone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="004E6FBF"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IUsbPhone</w:t>
      </w:r>
      <w:proofErr w:type="spellEnd"/>
      <w:r w:rsidR="004E6FBF"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proofErr w:type="spellStart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adapterCable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 = </w:t>
      </w:r>
      <w:r w:rsidR="004E6FBF" w:rsidRPr="004E6FBF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proofErr w:type="spellStart"/>
      <w:r w:rsidR="004E6FBF" w:rsidRPr="004E6FBF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LightningToUsbAdapter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proofErr w:type="spellStart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applePhone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adapterCable.</w:t>
      </w:r>
      <w:r w:rsidR="004E6FBF"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ConnectUsb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adapterCable.</w:t>
      </w:r>
      <w:r w:rsidR="004E6FBF" w:rsidRPr="004E6FBF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Recharge</w:t>
      </w:r>
      <w:proofErr w:type="spellEnd"/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="004E6FBF" w:rsidRPr="004E6FBF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="004E6FBF" w:rsidRPr="004E6FBF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  <w:t>}</w:t>
      </w:r>
    </w:p>
    <w:p w14:paraId="191C6F37" w14:textId="33A0B997" w:rsidR="004E6FBF" w:rsidRDefault="004E6FBF" w:rsidP="008D1C76">
      <w:pPr>
        <w:pStyle w:val="af1"/>
      </w:pPr>
      <w:r>
        <w:t>Также возможно привести диаграмму для данного шаблона проектирования:</w:t>
      </w:r>
    </w:p>
    <w:p w14:paraId="37FC9399" w14:textId="6E7F68E6" w:rsidR="00B1378E" w:rsidRDefault="00B1378E" w:rsidP="00B1378E">
      <w:pPr>
        <w:pStyle w:val="affc"/>
      </w:pPr>
      <w:r>
        <w:rPr>
          <w:noProof/>
        </w:rPr>
        <w:drawing>
          <wp:inline distT="0" distB="0" distL="0" distR="0" wp14:anchorId="75102F7C" wp14:editId="2D78A084">
            <wp:extent cx="4589145" cy="3804285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4082" w14:textId="1A5D2473" w:rsidR="00B1378E" w:rsidRDefault="00B1378E" w:rsidP="00B1378E">
      <w:pPr>
        <w:pStyle w:val="a6"/>
      </w:pPr>
      <w:r>
        <w:rPr>
          <w:lang w:val="en-US"/>
        </w:rPr>
        <w:t>UML</w:t>
      </w:r>
      <w:r w:rsidRPr="00B1378E">
        <w:t xml:space="preserve"> </w:t>
      </w:r>
      <w:r>
        <w:t xml:space="preserve">диаграмма, иллюстрирующая паттерн </w:t>
      </w:r>
      <w:r>
        <w:rPr>
          <w:lang w:val="en-US"/>
        </w:rPr>
        <w:t>Adapter</w:t>
      </w:r>
    </w:p>
    <w:p w14:paraId="024C0BCD" w14:textId="273B8B0A" w:rsidR="00B1378E" w:rsidRDefault="00B1378E" w:rsidP="00B1378E">
      <w:pPr>
        <w:pStyle w:val="a3"/>
        <w:rPr>
          <w:lang w:val="en-US"/>
        </w:rPr>
      </w:pPr>
      <w:bookmarkStart w:id="4" w:name="_Toc99127191"/>
      <w:r>
        <w:lastRenderedPageBreak/>
        <w:t>Поведенческие паттерны (</w:t>
      </w:r>
      <w:r>
        <w:rPr>
          <w:lang w:val="en-US"/>
        </w:rPr>
        <w:t>Visitor)</w:t>
      </w:r>
      <w:bookmarkEnd w:id="4"/>
    </w:p>
    <w:p w14:paraId="44D3DBE1" w14:textId="0CC9B7FD" w:rsidR="00F42B25" w:rsidRDefault="00B1378E" w:rsidP="00F42B25">
      <w:pPr>
        <w:pStyle w:val="af1"/>
      </w:pPr>
      <w:r>
        <w:t xml:space="preserve">Поведенческий паттерн </w:t>
      </w:r>
      <w:r>
        <w:rPr>
          <w:lang w:val="en-US"/>
        </w:rPr>
        <w:t>Visitor</w:t>
      </w:r>
      <w:r w:rsidRPr="00B1378E">
        <w:t xml:space="preserve"> </w:t>
      </w:r>
      <w:r>
        <w:t>позволяет определяет простой и удобный способ выполнения какого-либо действия при заходе в определённую структуру.</w:t>
      </w:r>
      <w:r w:rsidR="00F42B25" w:rsidRPr="00F42B25">
        <w:t xml:space="preserve"> </w:t>
      </w:r>
      <w:r w:rsidR="00F42B25">
        <w:t>Позволяет легко и удобно «посещать» элементы структуры данных или просто разные классы, вычисляя разный результат при этом.</w:t>
      </w:r>
    </w:p>
    <w:p w14:paraId="31A41192" w14:textId="14FCE6D0" w:rsidR="00F42B25" w:rsidRDefault="00F42B25" w:rsidP="00F42B25">
      <w:pPr>
        <w:pStyle w:val="af1"/>
      </w:pPr>
      <w:r>
        <w:t>Достоинства:</w:t>
      </w:r>
    </w:p>
    <w:p w14:paraId="452F640C" w14:textId="002DB3EF" w:rsidR="00F42B25" w:rsidRDefault="0050170A" w:rsidP="00F42B25">
      <w:pPr>
        <w:pStyle w:val="a1"/>
      </w:pPr>
      <w:r>
        <w:t xml:space="preserve">Гибкость </w:t>
      </w:r>
      <w:r w:rsidR="00F42B25">
        <w:t>(две разные имплементации посетителя могут совершенно по-разному производить сбор необходимой информации)</w:t>
      </w:r>
    </w:p>
    <w:p w14:paraId="745C7EA2" w14:textId="74F28BB1" w:rsidR="0050170A" w:rsidRDefault="0050170A" w:rsidP="0050170A">
      <w:pPr>
        <w:pStyle w:val="af1"/>
      </w:pPr>
      <w:r>
        <w:t>Недостатки:</w:t>
      </w:r>
    </w:p>
    <w:p w14:paraId="17E6043B" w14:textId="353C6CC2" w:rsidR="0050170A" w:rsidRDefault="0050170A" w:rsidP="0050170A">
      <w:pPr>
        <w:pStyle w:val="a1"/>
      </w:pPr>
      <w:r>
        <w:t>Скорость работы (нужно постоянно передавать имплементацию посетителя в каждый класс, что снижает скорость работы).</w:t>
      </w:r>
    </w:p>
    <w:p w14:paraId="6A2521A5" w14:textId="2F57A983" w:rsidR="0050170A" w:rsidRDefault="0050170A" w:rsidP="0050170A">
      <w:pPr>
        <w:pStyle w:val="af1"/>
        <w:rPr>
          <w:lang w:val="en-US"/>
        </w:rPr>
      </w:pPr>
      <w:r>
        <w:t xml:space="preserve">Ниже приведён код программы-примера на языке </w:t>
      </w:r>
      <w:r>
        <w:rPr>
          <w:lang w:val="en-US"/>
        </w:rPr>
        <w:t>C</w:t>
      </w:r>
      <w:r w:rsidRPr="008D1C76">
        <w:t>#</w:t>
      </w:r>
      <w:r>
        <w:t>:</w:t>
      </w:r>
    </w:p>
    <w:p w14:paraId="2E164B23" w14:textId="77777777" w:rsidR="00C03A39" w:rsidRPr="00C03A39" w:rsidRDefault="00C03A39" w:rsidP="00C0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02020"/>
          <w:sz w:val="20"/>
          <w:szCs w:val="20"/>
          <w:lang w:val="en-US" w:eastAsia="en-US"/>
        </w:rPr>
      </w:pP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namespace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ConsoleApp1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</w:r>
      <w:r w:rsidRPr="00C03A39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  <w:t>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using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System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using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System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Collections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Generic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namespace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Visitor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Structural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static class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Program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static void 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Main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string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[] </w:t>
      </w:r>
      <w:proofErr w:type="spellStart"/>
      <w:r w:rsidRPr="00C03A39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args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ObjectStructure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o =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ObjectStructure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o.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Attach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ConcreteElementA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o.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Attach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ConcreteElementB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ConcreteVisitor1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v1 =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ConcreteVisitor1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ConcreteVisitor2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v2 =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ConcreteVisitor2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o.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Accept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(v1);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o.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Accept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(v2);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ReadKey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abstract class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Visitor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abstract void </w:t>
      </w:r>
      <w:proofErr w:type="spellStart"/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VisitConcreteElementA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ConcreteElementA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concreteElementA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abstract void </w:t>
      </w:r>
      <w:proofErr w:type="spellStart"/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VisitConcreteElementB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ConcreteElementB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concreteElementB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lastRenderedPageBreak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class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ConcreteVisitor1 </w:t>
      </w:r>
      <w:r w:rsidRPr="00C03A39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Visitor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override void </w:t>
      </w:r>
      <w:proofErr w:type="spellStart"/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VisitConcreteElementA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ConcreteElementA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concreteElementA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{0}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 xml:space="preserve"> visited by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{1}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,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concreteElementA.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GetType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().</w:t>
      </w:r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Name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, </w:t>
      </w:r>
      <w:proofErr w:type="spellStart"/>
      <w:r w:rsidRPr="00C03A39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GetType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().</w:t>
      </w:r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Name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override void </w:t>
      </w:r>
      <w:proofErr w:type="spellStart"/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VisitConcreteElementB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ConcreteElementB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concreteElementB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{0}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 xml:space="preserve"> visited by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{1}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,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concreteElementB.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GetType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().</w:t>
      </w:r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Name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, </w:t>
      </w:r>
      <w:proofErr w:type="spellStart"/>
      <w:r w:rsidRPr="00C03A39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GetType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().</w:t>
      </w:r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Name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class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ConcreteVisitor2 </w:t>
      </w:r>
      <w:r w:rsidRPr="00C03A39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Visitor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override void </w:t>
      </w:r>
      <w:proofErr w:type="spellStart"/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VisitConcreteElementA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ConcreteElementA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concreteElementA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{0}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 xml:space="preserve"> visited by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{1}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,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concreteElementA.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GetType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().</w:t>
      </w:r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Name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, </w:t>
      </w:r>
      <w:proofErr w:type="spellStart"/>
      <w:r w:rsidRPr="00C03A39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GetType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().</w:t>
      </w:r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Name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override void </w:t>
      </w:r>
      <w:proofErr w:type="spellStart"/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VisitConcreteElementB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ConcreteElementB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concreteElementB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{0}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 xml:space="preserve"> visited by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{1}</w:t>
      </w:r>
      <w:r w:rsidRPr="00C03A39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,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concreteElementB.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GetType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().</w:t>
      </w:r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Name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, </w:t>
      </w:r>
      <w:proofErr w:type="spellStart"/>
      <w:r w:rsidRPr="00C03A39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this.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GetType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().</w:t>
      </w:r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Name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abstract class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Element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abstract void 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Accept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Visitor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visitor);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class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ConcreteElementA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r w:rsidRPr="00C03A39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Element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override void 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Accept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Visitor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visitor)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visitor.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VisitConcreteElementA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this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proofErr w:type="spellStart"/>
      <w:r w:rsidRPr="00C03A39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OperationA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class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ConcreteElementB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r w:rsidRPr="00C03A39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Element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override void 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Accept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Visitor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visitor)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visitor.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VisitConcreteElementB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this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proofErr w:type="spellStart"/>
      <w:r w:rsidRPr="00C03A39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OperationB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class </w:t>
      </w:r>
      <w:proofErr w:type="spellStart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ObjectStructure</w:t>
      </w:r>
      <w:proofErr w:type="spellEnd"/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lastRenderedPageBreak/>
        <w:t xml:space="preserve">   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List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&lt;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Element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&gt; </w:t>
      </w:r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elements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=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r w:rsidRPr="00C03A39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List&lt;Element&gt;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Attach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Element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element)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elements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Add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(element);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r w:rsidRPr="00C03A39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Detach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Element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element)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elements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Remove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(element);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Accept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Visitor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visitor)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foreach 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C03A39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Element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element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 </w:t>
      </w:r>
      <w:r w:rsidRPr="00C03A39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in </w:t>
      </w:r>
      <w:r w:rsidRPr="00C03A39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elements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element.</w:t>
      </w:r>
      <w:r w:rsidRPr="00C03A39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Accept</w:t>
      </w:r>
      <w:proofErr w:type="spellEnd"/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(visitor);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>}</w:t>
      </w:r>
      <w:r w:rsidRPr="00C03A39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C03A39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  <w:t>}</w:t>
      </w:r>
    </w:p>
    <w:p w14:paraId="7F5E8E91" w14:textId="72782A62" w:rsidR="00F42B25" w:rsidRDefault="00C03A39" w:rsidP="00C03A39">
      <w:pPr>
        <w:pStyle w:val="af1"/>
        <w:ind w:firstLine="0"/>
      </w:pPr>
      <w:r>
        <w:rPr>
          <w:lang w:val="en-US"/>
        </w:rPr>
        <w:tab/>
      </w:r>
      <w:r>
        <w:t xml:space="preserve">Также возможно привести </w:t>
      </w:r>
      <w:r w:rsidR="00537782">
        <w:rPr>
          <w:lang w:val="en-US"/>
        </w:rPr>
        <w:t>UML</w:t>
      </w:r>
      <w:r w:rsidR="00537782" w:rsidRPr="00537782">
        <w:t xml:space="preserve"> </w:t>
      </w:r>
      <w:r>
        <w:t>диаграмму, иллюстрирующую данный код:</w:t>
      </w:r>
    </w:p>
    <w:p w14:paraId="06FED6C2" w14:textId="419E0258" w:rsidR="00537782" w:rsidRDefault="00537782" w:rsidP="00537782">
      <w:pPr>
        <w:pStyle w:val="affc"/>
      </w:pPr>
      <w:r>
        <w:rPr>
          <w:noProof/>
        </w:rPr>
        <w:drawing>
          <wp:inline distT="0" distB="0" distL="0" distR="0" wp14:anchorId="50CA9F5B" wp14:editId="101CF2DF">
            <wp:extent cx="5940425" cy="36804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BFAF" w14:textId="1DC6D485" w:rsidR="00537782" w:rsidRDefault="00537782" w:rsidP="00537782">
      <w:pPr>
        <w:pStyle w:val="a6"/>
      </w:pPr>
      <w:r>
        <w:rPr>
          <w:lang w:val="en-US"/>
        </w:rPr>
        <w:t>UML</w:t>
      </w:r>
      <w:r w:rsidRPr="00537782">
        <w:t xml:space="preserve"> </w:t>
      </w:r>
      <w:r>
        <w:t xml:space="preserve">диаграмма, иллюстрирующая паттерн </w:t>
      </w:r>
      <w:r>
        <w:rPr>
          <w:lang w:val="en-US"/>
        </w:rPr>
        <w:t>Visitor</w:t>
      </w:r>
      <w:r w:rsidRPr="00537782">
        <w:t xml:space="preserve"> </w:t>
      </w:r>
      <w:r>
        <w:t>с структурой, хранящей объекты</w:t>
      </w:r>
    </w:p>
    <w:p w14:paraId="014A2FDB" w14:textId="397D58B9" w:rsidR="00537782" w:rsidRDefault="00537782" w:rsidP="00537782">
      <w:pPr>
        <w:pStyle w:val="a3"/>
      </w:pPr>
      <w:bookmarkStart w:id="5" w:name="_Toc99127192"/>
      <w:r>
        <w:t>Производящие паттерны (</w:t>
      </w:r>
      <w:r w:rsidR="002A3820">
        <w:rPr>
          <w:lang w:val="en-US"/>
        </w:rPr>
        <w:t>Abstract Factory</w:t>
      </w:r>
      <w:r>
        <w:t>)</w:t>
      </w:r>
      <w:bookmarkEnd w:id="5"/>
    </w:p>
    <w:p w14:paraId="148F4571" w14:textId="21CB8365" w:rsidR="00AD0FD4" w:rsidRDefault="00AD0FD4" w:rsidP="00AD0FD4">
      <w:pPr>
        <w:pStyle w:val="af1"/>
      </w:pPr>
      <w:r>
        <w:t>Данный шаблон отвечает за создание классов, которые не обязательно связаны друг между другом определёнными связями.</w:t>
      </w:r>
    </w:p>
    <w:p w14:paraId="177C8C31" w14:textId="6CF28CA7" w:rsidR="00AD0FD4" w:rsidRDefault="00AD0FD4" w:rsidP="00AD0FD4">
      <w:pPr>
        <w:pStyle w:val="af1"/>
      </w:pPr>
      <w:r>
        <w:lastRenderedPageBreak/>
        <w:t>Для данного шаблона сложно выделить какие-то преимущества или недостатки, так как это просто подход к созданию классов. Он может быть применён в системах с весьма ограниченным числом классов, когда классам определённого типа нужно отдать приоритет. Или в системах с закрытым исходным кодом, в которых нельзя создавать объекты классов напрямую.</w:t>
      </w:r>
    </w:p>
    <w:p w14:paraId="300ADC47" w14:textId="03FCCAB3" w:rsidR="00577B53" w:rsidRDefault="00577B53" w:rsidP="00AD0FD4">
      <w:pPr>
        <w:pStyle w:val="af1"/>
      </w:pPr>
      <w:r>
        <w:t>Но данный код весьма полезен, когда не рекомендуется создавать объекты классов напрямую.</w:t>
      </w:r>
    </w:p>
    <w:p w14:paraId="690DC14C" w14:textId="66128023" w:rsidR="00AD0FD4" w:rsidRDefault="001F4890" w:rsidP="00AD0FD4">
      <w:pPr>
        <w:pStyle w:val="af1"/>
      </w:pPr>
      <w:r>
        <w:t xml:space="preserve">Ниже приведён образец кода на языке </w:t>
      </w:r>
      <w:r>
        <w:rPr>
          <w:lang w:val="en-US"/>
        </w:rPr>
        <w:t>C</w:t>
      </w:r>
      <w:r w:rsidRPr="001F4890">
        <w:t>#:</w:t>
      </w:r>
    </w:p>
    <w:p w14:paraId="0131A7D7" w14:textId="77777777" w:rsidR="001F4890" w:rsidRPr="001F4890" w:rsidRDefault="001F4890" w:rsidP="001F4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02020"/>
          <w:sz w:val="20"/>
          <w:szCs w:val="20"/>
          <w:lang w:val="en-US" w:eastAsia="en-US"/>
        </w:rPr>
      </w:pP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using </w:t>
      </w:r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System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namespace </w:t>
      </w:r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ConsoleApp1</w:t>
      </w:r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</w:r>
      <w:r w:rsidRPr="001F4890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  <w:t>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class </w:t>
      </w:r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Program</w:t>
      </w:r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interface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IProduction</w:t>
      </w:r>
      <w:proofErr w:type="spellEnd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string </w:t>
      </w:r>
      <w:proofErr w:type="spellStart"/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GetName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class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ConcreteProduction</w:t>
      </w:r>
      <w:proofErr w:type="spellEnd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IProduction</w:t>
      </w:r>
      <w:proofErr w:type="spellEnd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string </w:t>
      </w:r>
      <w:proofErr w:type="spellStart"/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GetName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return </w:t>
      </w:r>
      <w:r w:rsidRPr="001F4890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"Concrete"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class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SteelProduction</w:t>
      </w:r>
      <w:proofErr w:type="spellEnd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IProduction</w:t>
      </w:r>
      <w:proofErr w:type="spellEnd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string </w:t>
      </w:r>
      <w:proofErr w:type="spellStart"/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GetName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return </w:t>
      </w:r>
      <w:r w:rsidRPr="001F4890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"Steel"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class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GravelProduction</w:t>
      </w:r>
      <w:proofErr w:type="spellEnd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 xml:space="preserve">: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IProduction</w:t>
      </w:r>
      <w:proofErr w:type="spellEnd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string </w:t>
      </w:r>
      <w:proofErr w:type="spellStart"/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GetName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return </w:t>
      </w:r>
      <w:r w:rsidRPr="001F4890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"Gravel"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</w:t>
      </w:r>
      <w:proofErr w:type="spellStart"/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enum</w:t>
      </w:r>
      <w:proofErr w:type="spellEnd"/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 </w:t>
      </w:r>
      <w:proofErr w:type="spellStart"/>
      <w:r w:rsidRPr="001F4890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t>ProductionType</w:t>
      </w:r>
      <w:proofErr w:type="spellEnd"/>
      <w:r w:rsidRPr="001F4890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b/>
          <w:bCs/>
          <w:color w:val="0093A1"/>
          <w:sz w:val="20"/>
          <w:szCs w:val="20"/>
          <w:lang w:val="en-US" w:eastAsia="en-US"/>
        </w:rPr>
        <w:t>Concrete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,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b/>
          <w:bCs/>
          <w:color w:val="0093A1"/>
          <w:sz w:val="20"/>
          <w:szCs w:val="20"/>
          <w:lang w:val="en-US" w:eastAsia="en-US"/>
        </w:rPr>
        <w:t>Steel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,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b/>
          <w:bCs/>
          <w:color w:val="0093A1"/>
          <w:sz w:val="20"/>
          <w:szCs w:val="20"/>
          <w:lang w:val="en-US" w:eastAsia="en-US"/>
        </w:rPr>
        <w:t>Gravel</w:t>
      </w:r>
      <w:r w:rsidRPr="001F4890">
        <w:rPr>
          <w:rFonts w:ascii="Courier New" w:hAnsi="Courier New" w:cs="Courier New"/>
          <w:b/>
          <w:bCs/>
          <w:color w:val="0093A1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class </w:t>
      </w:r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Factory</w:t>
      </w:r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IProduction</w:t>
      </w:r>
      <w:proofErr w:type="spellEnd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 </w:t>
      </w:r>
      <w:proofErr w:type="spellStart"/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CreateProduction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proofErr w:type="spellStart"/>
      <w:r w:rsidRPr="001F4890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t>ProductionType</w:t>
      </w:r>
      <w:proofErr w:type="spellEnd"/>
      <w:r w:rsidRPr="001F4890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t xml:space="preserve">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type)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lastRenderedPageBreak/>
        <w:t xml:space="preserve">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switch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(type)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case </w:t>
      </w:r>
      <w:proofErr w:type="spellStart"/>
      <w:r w:rsidRPr="001F4890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t>ProductionType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1F4890">
        <w:rPr>
          <w:rFonts w:ascii="Courier New" w:hAnsi="Courier New" w:cs="Courier New"/>
          <w:b/>
          <w:bCs/>
          <w:color w:val="0093A1"/>
          <w:sz w:val="20"/>
          <w:szCs w:val="20"/>
          <w:lang w:val="en-US" w:eastAsia="en-US"/>
        </w:rPr>
        <w:t>Concrete</w:t>
      </w:r>
      <w:proofErr w:type="spellEnd"/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>:</w:t>
      </w:r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br/>
        <w:t xml:space="preserve">        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return new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ConcreteProduction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case </w:t>
      </w:r>
      <w:proofErr w:type="spellStart"/>
      <w:r w:rsidRPr="001F4890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t>ProductionType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1F4890">
        <w:rPr>
          <w:rFonts w:ascii="Courier New" w:hAnsi="Courier New" w:cs="Courier New"/>
          <w:b/>
          <w:bCs/>
          <w:color w:val="0093A1"/>
          <w:sz w:val="20"/>
          <w:szCs w:val="20"/>
          <w:lang w:val="en-US" w:eastAsia="en-US"/>
        </w:rPr>
        <w:t>Gravel</w:t>
      </w:r>
      <w:proofErr w:type="spellEnd"/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>:</w:t>
      </w:r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br/>
        <w:t xml:space="preserve">        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return new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GravelProduction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case </w:t>
      </w:r>
      <w:proofErr w:type="spellStart"/>
      <w:r w:rsidRPr="001F4890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t>ProductionType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1F4890">
        <w:rPr>
          <w:rFonts w:ascii="Courier New" w:hAnsi="Courier New" w:cs="Courier New"/>
          <w:b/>
          <w:bCs/>
          <w:color w:val="0093A1"/>
          <w:sz w:val="20"/>
          <w:szCs w:val="20"/>
          <w:lang w:val="en-US" w:eastAsia="en-US"/>
        </w:rPr>
        <w:t>Steel</w:t>
      </w:r>
      <w:proofErr w:type="spellEnd"/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>:</w:t>
      </w:r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br/>
        <w:t xml:space="preserve">        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return new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SteelProduction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default</w:t>
      </w:r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t>:</w:t>
      </w:r>
      <w:r w:rsidRPr="001F4890">
        <w:rPr>
          <w:rFonts w:ascii="Courier New" w:hAnsi="Courier New" w:cs="Courier New"/>
          <w:color w:val="202020"/>
          <w:sz w:val="20"/>
          <w:szCs w:val="20"/>
          <w:lang w:val="en-US" w:eastAsia="en-US"/>
        </w:rPr>
        <w:br/>
        <w:t xml:space="preserve">            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throw new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NotSupportedException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static void </w:t>
      </w:r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Main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string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[] </w:t>
      </w:r>
      <w:proofErr w:type="spellStart"/>
      <w:r w:rsidRPr="001F4890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args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Factory </w:t>
      </w:r>
      <w:proofErr w:type="spellStart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factory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 =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Factory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var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concrete = </w:t>
      </w:r>
      <w:proofErr w:type="spellStart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factory.</w:t>
      </w:r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CreateProduction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proofErr w:type="spellStart"/>
      <w:r w:rsidRPr="001F4890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t>ProductionType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1F4890">
        <w:rPr>
          <w:rFonts w:ascii="Courier New" w:hAnsi="Courier New" w:cs="Courier New"/>
          <w:b/>
          <w:bCs/>
          <w:color w:val="0093A1"/>
          <w:sz w:val="20"/>
          <w:szCs w:val="20"/>
          <w:lang w:val="en-US" w:eastAsia="en-US"/>
        </w:rPr>
        <w:t>Concrete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var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gravel = </w:t>
      </w:r>
      <w:proofErr w:type="spellStart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factory.</w:t>
      </w:r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CreateProduction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proofErr w:type="spellStart"/>
      <w:r w:rsidRPr="001F4890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t>ProductionType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1F4890">
        <w:rPr>
          <w:rFonts w:ascii="Courier New" w:hAnsi="Courier New" w:cs="Courier New"/>
          <w:b/>
          <w:bCs/>
          <w:color w:val="0093A1"/>
          <w:sz w:val="20"/>
          <w:szCs w:val="20"/>
          <w:lang w:val="en-US" w:eastAsia="en-US"/>
        </w:rPr>
        <w:t>Gravel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var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steel = </w:t>
      </w:r>
      <w:proofErr w:type="spellStart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factory.</w:t>
      </w:r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CreateProduction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proofErr w:type="spellStart"/>
      <w:r w:rsidRPr="001F4890">
        <w:rPr>
          <w:rFonts w:ascii="Courier New" w:hAnsi="Courier New" w:cs="Courier New"/>
          <w:color w:val="300073"/>
          <w:sz w:val="20"/>
          <w:szCs w:val="20"/>
          <w:lang w:val="en-US" w:eastAsia="en-US"/>
        </w:rPr>
        <w:t>ProductionType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1F4890">
        <w:rPr>
          <w:rFonts w:ascii="Courier New" w:hAnsi="Courier New" w:cs="Courier New"/>
          <w:b/>
          <w:bCs/>
          <w:color w:val="0093A1"/>
          <w:sz w:val="20"/>
          <w:szCs w:val="20"/>
          <w:lang w:val="en-US" w:eastAsia="en-US"/>
        </w:rPr>
        <w:t>Steel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proofErr w:type="spellStart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concrete.</w:t>
      </w:r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GetName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proofErr w:type="spellStart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gravel.</w:t>
      </w:r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GetName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F4890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proofErr w:type="spellStart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steel.</w:t>
      </w:r>
      <w:r w:rsidRPr="001F4890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GetName</w:t>
      </w:r>
      <w:proofErr w:type="spellEnd"/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());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}</w:t>
      </w:r>
      <w:r w:rsidRPr="001F4890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1F4890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  <w:t>}</w:t>
      </w:r>
    </w:p>
    <w:p w14:paraId="68E7266D" w14:textId="2AB8C149" w:rsidR="001F4890" w:rsidRDefault="001F4890" w:rsidP="00AD0FD4">
      <w:pPr>
        <w:pStyle w:val="af1"/>
      </w:pPr>
      <w:r>
        <w:t xml:space="preserve">Также возможно привести </w:t>
      </w:r>
      <w:r>
        <w:rPr>
          <w:lang w:val="en-US"/>
        </w:rPr>
        <w:t>UML</w:t>
      </w:r>
      <w:r w:rsidRPr="001F4890">
        <w:t xml:space="preserve"> </w:t>
      </w:r>
      <w:r>
        <w:t>диаграмму, иллюстрирующую данный код:</w:t>
      </w:r>
    </w:p>
    <w:p w14:paraId="0CDBD9A6" w14:textId="5E258392" w:rsidR="001F4890" w:rsidRDefault="002A3820" w:rsidP="001F4890">
      <w:pPr>
        <w:pStyle w:val="affc"/>
        <w:rPr>
          <w:lang w:val="en-US"/>
        </w:rPr>
      </w:pPr>
      <w:r>
        <w:rPr>
          <w:noProof/>
        </w:rPr>
        <w:drawing>
          <wp:inline distT="0" distB="0" distL="0" distR="0" wp14:anchorId="56B1C199" wp14:editId="4C7FCE98">
            <wp:extent cx="5940425" cy="29768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5686" w14:textId="14809A7F" w:rsidR="002A3820" w:rsidRDefault="002A3820" w:rsidP="002A3820">
      <w:pPr>
        <w:pStyle w:val="a6"/>
        <w:rPr>
          <w:lang w:val="en-US"/>
        </w:rPr>
      </w:pPr>
      <w:r>
        <w:rPr>
          <w:lang w:val="en-US"/>
        </w:rPr>
        <w:t>UML</w:t>
      </w:r>
      <w:r w:rsidRPr="002A3820">
        <w:rPr>
          <w:lang w:val="en-US"/>
        </w:rPr>
        <w:t xml:space="preserve"> </w:t>
      </w:r>
      <w:r>
        <w:t>диаграмма</w:t>
      </w:r>
      <w:r w:rsidRPr="002A3820">
        <w:rPr>
          <w:lang w:val="en-US"/>
        </w:rPr>
        <w:t xml:space="preserve">, </w:t>
      </w:r>
      <w:r>
        <w:t>иллюстрирующая</w:t>
      </w:r>
      <w:r w:rsidRPr="002A3820">
        <w:rPr>
          <w:lang w:val="en-US"/>
        </w:rPr>
        <w:t xml:space="preserve"> </w:t>
      </w:r>
      <w:r>
        <w:t>шаблон</w:t>
      </w:r>
      <w:r w:rsidRPr="002A3820">
        <w:rPr>
          <w:lang w:val="en-US"/>
        </w:rPr>
        <w:t xml:space="preserve"> </w:t>
      </w:r>
      <w:r>
        <w:rPr>
          <w:lang w:val="en-US"/>
        </w:rPr>
        <w:t>abstract factory</w:t>
      </w:r>
    </w:p>
    <w:p w14:paraId="24B3BB07" w14:textId="6B8C1DCC" w:rsidR="0079300D" w:rsidRDefault="00691FF4" w:rsidP="00691FF4">
      <w:pPr>
        <w:pStyle w:val="a3"/>
      </w:pPr>
      <w:bookmarkStart w:id="6" w:name="_Toc99127193"/>
      <w:r>
        <w:t>Паттерны параллельного программирования (</w:t>
      </w:r>
      <w:r>
        <w:rPr>
          <w:lang w:val="en-US"/>
        </w:rPr>
        <w:t>lock</w:t>
      </w:r>
      <w:r w:rsidRPr="00691FF4">
        <w:t xml:space="preserve"> </w:t>
      </w:r>
      <w:r>
        <w:rPr>
          <w:lang w:val="en-US"/>
        </w:rPr>
        <w:t>object</w:t>
      </w:r>
      <w:r w:rsidRPr="00691FF4">
        <w:t>)</w:t>
      </w:r>
      <w:bookmarkEnd w:id="6"/>
    </w:p>
    <w:p w14:paraId="79600308" w14:textId="2FA989EA" w:rsidR="00691FF4" w:rsidRDefault="00691FF4" w:rsidP="00691FF4">
      <w:pPr>
        <w:pStyle w:val="af1"/>
      </w:pPr>
      <w:r>
        <w:t xml:space="preserve">В системах </w:t>
      </w:r>
      <w:r>
        <w:rPr>
          <w:lang w:val="en-US"/>
        </w:rPr>
        <w:t>UNIX</w:t>
      </w:r>
      <w:r w:rsidRPr="00691FF4">
        <w:t xml:space="preserve"> </w:t>
      </w:r>
      <w:r>
        <w:t xml:space="preserve">данный объект обычно называют мьютекс </w:t>
      </w:r>
      <w:r w:rsidRPr="00691FF4">
        <w:t>(</w:t>
      </w:r>
      <w:r>
        <w:rPr>
          <w:lang w:val="en-US"/>
        </w:rPr>
        <w:t>Mutex</w:t>
      </w:r>
      <w:r w:rsidRPr="00691FF4">
        <w:t xml:space="preserve">). </w:t>
      </w:r>
      <w:r>
        <w:t xml:space="preserve">Суть данного </w:t>
      </w:r>
      <w:r w:rsidR="00600F52">
        <w:t xml:space="preserve">объекта блокировки в том, что данный объект должен </w:t>
      </w:r>
      <w:r w:rsidR="00600F52">
        <w:lastRenderedPageBreak/>
        <w:t>блокироваться атомарно (за 1 операцию процессора) для того, чтобы избежать обоюдной блокировки (</w:t>
      </w:r>
      <w:r w:rsidR="00600F52">
        <w:rPr>
          <w:lang w:val="en-US"/>
        </w:rPr>
        <w:t>dead</w:t>
      </w:r>
      <w:r w:rsidR="00600F52" w:rsidRPr="00600F52">
        <w:t>-</w:t>
      </w:r>
      <w:r w:rsidR="00600F52">
        <w:rPr>
          <w:lang w:val="en-US"/>
        </w:rPr>
        <w:t>lock</w:t>
      </w:r>
      <w:r w:rsidR="00600F52">
        <w:t>)</w:t>
      </w:r>
      <w:r w:rsidR="00600F52" w:rsidRPr="00600F52">
        <w:t>.</w:t>
      </w:r>
    </w:p>
    <w:p w14:paraId="68189EE5" w14:textId="44273023" w:rsidR="00600F52" w:rsidRDefault="00600F52" w:rsidP="00691FF4">
      <w:pPr>
        <w:pStyle w:val="af1"/>
      </w:pPr>
      <w:r>
        <w:t xml:space="preserve">Ниже приведён образец кода на </w:t>
      </w:r>
      <w:r>
        <w:rPr>
          <w:lang w:val="en-US"/>
        </w:rPr>
        <w:t>C</w:t>
      </w:r>
      <w:r w:rsidRPr="00600F52">
        <w:t>#:</w:t>
      </w:r>
    </w:p>
    <w:p w14:paraId="27EACEFF" w14:textId="77777777" w:rsidR="007A024C" w:rsidRPr="007A024C" w:rsidRDefault="007A024C" w:rsidP="007A0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02020"/>
          <w:sz w:val="20"/>
          <w:szCs w:val="20"/>
          <w:lang w:val="en-US" w:eastAsia="en-US"/>
        </w:rPr>
      </w:pP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using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System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using </w:t>
      </w:r>
      <w:proofErr w:type="spellStart"/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System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Threading</w:t>
      </w:r>
      <w:proofErr w:type="spellEnd"/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namespace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ConsoleApp1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</w:r>
      <w:r w:rsidRPr="007A024C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  <w:t>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  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static class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Program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static object 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locker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=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new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static int 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x </w:t>
      </w:r>
      <w:r w:rsidRPr="007A024C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= 0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static void 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Main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string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[] </w:t>
      </w:r>
      <w:proofErr w:type="spellStart"/>
      <w:r w:rsidRPr="007A024C">
        <w:rPr>
          <w:rFonts w:ascii="Courier New" w:hAnsi="Courier New" w:cs="Courier New"/>
          <w:color w:val="949494"/>
          <w:sz w:val="20"/>
          <w:szCs w:val="20"/>
          <w:lang w:val="en-US" w:eastAsia="en-US"/>
        </w:rPr>
        <w:t>args</w:t>
      </w:r>
      <w:proofErr w:type="spellEnd"/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Class1 </w:t>
      </w:r>
      <w:proofErr w:type="spellStart"/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class1</w:t>
      </w:r>
      <w:proofErr w:type="spellEnd"/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 =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Class1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Class2 </w:t>
      </w:r>
      <w:proofErr w:type="spellStart"/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class2</w:t>
      </w:r>
      <w:proofErr w:type="spellEnd"/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 =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new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Class2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Thread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class1Thread =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new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(class1.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Run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class1Thread.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Name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= </w:t>
      </w:r>
      <w:r w:rsidRPr="007A024C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"class1Thread"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class1Thread.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Start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 xml:space="preserve">Thread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class2Thread =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>new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(class2.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Run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class2Thread.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Name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= </w:t>
      </w:r>
      <w:r w:rsidRPr="007A024C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"class2Thread"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class2Thread.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Start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class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Class1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Run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lock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locker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for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x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= </w:t>
      </w:r>
      <w:r w:rsidRPr="007A024C">
        <w:rPr>
          <w:rFonts w:ascii="Courier New" w:hAnsi="Courier New" w:cs="Courier New"/>
          <w:color w:val="AB2F6B"/>
          <w:sz w:val="20"/>
          <w:szCs w:val="20"/>
          <w:lang w:val="en-US" w:eastAsia="en-US"/>
        </w:rPr>
        <w:t>1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; 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x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&lt; </w:t>
      </w:r>
      <w:r w:rsidRPr="007A024C">
        <w:rPr>
          <w:rFonts w:ascii="Courier New" w:hAnsi="Courier New" w:cs="Courier New"/>
          <w:color w:val="AB2F6B"/>
          <w:sz w:val="20"/>
          <w:szCs w:val="20"/>
          <w:lang w:val="en-US" w:eastAsia="en-US"/>
        </w:rPr>
        <w:t>10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; 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x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++)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$</w:t>
      </w:r>
      <w:r w:rsidRPr="007A024C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"{</w:t>
      </w:r>
      <w:proofErr w:type="spellStart"/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Thread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CurrentThread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Name</w:t>
      </w:r>
      <w:proofErr w:type="spellEnd"/>
      <w:r w:rsidRPr="007A024C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}: {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x</w:t>
      </w:r>
      <w:r w:rsidRPr="007A024C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}"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Thread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Sleep</w:t>
      </w:r>
      <w:proofErr w:type="spellEnd"/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7A024C">
        <w:rPr>
          <w:rFonts w:ascii="Courier New" w:hAnsi="Courier New" w:cs="Courier New"/>
          <w:color w:val="AB2F6B"/>
          <w:sz w:val="20"/>
          <w:szCs w:val="20"/>
          <w:lang w:val="en-US" w:eastAsia="en-US"/>
        </w:rPr>
        <w:t>100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}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}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private class 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Class2</w:t>
      </w:r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br/>
        <w:t xml:space="preserve">       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public void 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Run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()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lock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locker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</w:t>
      </w:r>
      <w:r w:rsidRPr="007A024C">
        <w:rPr>
          <w:rFonts w:ascii="Courier New" w:hAnsi="Courier New" w:cs="Courier New"/>
          <w:color w:val="0F54D6"/>
          <w:sz w:val="20"/>
          <w:szCs w:val="20"/>
          <w:lang w:val="en-US" w:eastAsia="en-US"/>
        </w:rPr>
        <w:t xml:space="preserve">for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x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= </w:t>
      </w:r>
      <w:r w:rsidRPr="007A024C">
        <w:rPr>
          <w:rFonts w:ascii="Courier New" w:hAnsi="Courier New" w:cs="Courier New"/>
          <w:color w:val="AB2F6B"/>
          <w:sz w:val="20"/>
          <w:szCs w:val="20"/>
          <w:lang w:val="en-US" w:eastAsia="en-US"/>
        </w:rPr>
        <w:t>5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; 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 xml:space="preserve">x 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&gt; </w:t>
      </w:r>
      <w:r w:rsidRPr="007A024C">
        <w:rPr>
          <w:rFonts w:ascii="Courier New" w:hAnsi="Courier New" w:cs="Courier New"/>
          <w:color w:val="AB2F6B"/>
          <w:sz w:val="20"/>
          <w:szCs w:val="20"/>
          <w:lang w:val="en-US" w:eastAsia="en-US"/>
        </w:rPr>
        <w:t>0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 xml:space="preserve">; 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x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--)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{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Console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WriteLine</w:t>
      </w:r>
      <w:proofErr w:type="spellEnd"/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$</w:t>
      </w:r>
      <w:r w:rsidRPr="007A024C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"{</w:t>
      </w:r>
      <w:proofErr w:type="spellStart"/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Thread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CurrentThread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Name</w:t>
      </w:r>
      <w:proofErr w:type="spellEnd"/>
      <w:r w:rsidRPr="007A024C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}: {</w:t>
      </w:r>
      <w:r w:rsidRPr="007A024C">
        <w:rPr>
          <w:rFonts w:ascii="Courier New" w:hAnsi="Courier New" w:cs="Courier New"/>
          <w:color w:val="0093A1"/>
          <w:sz w:val="20"/>
          <w:szCs w:val="20"/>
          <w:lang w:val="en-US" w:eastAsia="en-US"/>
        </w:rPr>
        <w:t>x</w:t>
      </w:r>
      <w:r w:rsidRPr="007A024C">
        <w:rPr>
          <w:rFonts w:ascii="Courier New" w:hAnsi="Courier New" w:cs="Courier New"/>
          <w:color w:val="8C6C41"/>
          <w:sz w:val="20"/>
          <w:szCs w:val="20"/>
          <w:lang w:val="en-US" w:eastAsia="en-US"/>
        </w:rPr>
        <w:t>}"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7A024C">
        <w:rPr>
          <w:rFonts w:ascii="Courier New" w:hAnsi="Courier New" w:cs="Courier New"/>
          <w:color w:val="6B2FBA"/>
          <w:sz w:val="20"/>
          <w:szCs w:val="20"/>
          <w:lang w:val="en-US" w:eastAsia="en-US"/>
        </w:rPr>
        <w:t>Thread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.</w:t>
      </w:r>
      <w:r w:rsidRPr="007A024C">
        <w:rPr>
          <w:rFonts w:ascii="Courier New" w:hAnsi="Courier New" w:cs="Courier New"/>
          <w:color w:val="00855F"/>
          <w:sz w:val="20"/>
          <w:szCs w:val="20"/>
          <w:lang w:val="en-US" w:eastAsia="en-US"/>
        </w:rPr>
        <w:t>Sleep</w:t>
      </w:r>
      <w:proofErr w:type="spellEnd"/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(</w:t>
      </w:r>
      <w:r w:rsidRPr="007A024C">
        <w:rPr>
          <w:rFonts w:ascii="Courier New" w:hAnsi="Courier New" w:cs="Courier New"/>
          <w:color w:val="AB2F6B"/>
          <w:sz w:val="20"/>
          <w:szCs w:val="20"/>
          <w:lang w:val="en-US" w:eastAsia="en-US"/>
        </w:rPr>
        <w:t>100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t>);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    }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    }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    }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  <w:t xml:space="preserve">        }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lastRenderedPageBreak/>
        <w:t xml:space="preserve">    }</w:t>
      </w:r>
      <w:r w:rsidRPr="007A024C">
        <w:rPr>
          <w:rFonts w:ascii="Courier New" w:hAnsi="Courier New" w:cs="Courier New"/>
          <w:color w:val="383838"/>
          <w:sz w:val="20"/>
          <w:szCs w:val="20"/>
          <w:lang w:val="en-US" w:eastAsia="en-US"/>
        </w:rPr>
        <w:br/>
      </w:r>
      <w:r w:rsidRPr="007A024C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 w:eastAsia="en-US"/>
        </w:rPr>
        <w:t>}</w:t>
      </w:r>
    </w:p>
    <w:p w14:paraId="2E6E9751" w14:textId="341DB850" w:rsidR="00600F52" w:rsidRDefault="007A024C" w:rsidP="00691FF4">
      <w:pPr>
        <w:pStyle w:val="af1"/>
      </w:pPr>
      <w:r>
        <w:t xml:space="preserve">В данном коде, в качестве общего элемента используется переменная </w:t>
      </w:r>
      <w:r>
        <w:rPr>
          <w:lang w:val="en-US"/>
        </w:rPr>
        <w:t>x</w:t>
      </w:r>
      <w:r w:rsidRPr="007A024C">
        <w:t xml:space="preserve">, </w:t>
      </w:r>
      <w:r>
        <w:t>которая должна выводится последовательно. (По возрастанию для класса 1, по убыванию для класса 2). В случае, если мы уберем блокирующий элемент, то место последовательного вывода у нас он получится случайным. (в зависимости от того, как планировщик системы будет с этим работать).</w:t>
      </w:r>
    </w:p>
    <w:p w14:paraId="7334A3BC" w14:textId="47C0AE6E" w:rsidR="007A024C" w:rsidRDefault="007A024C" w:rsidP="00691FF4">
      <w:pPr>
        <w:pStyle w:val="af1"/>
      </w:pPr>
      <w:r>
        <w:t xml:space="preserve">Можно привести </w:t>
      </w:r>
      <w:r>
        <w:rPr>
          <w:lang w:val="en-US"/>
        </w:rPr>
        <w:t>UML</w:t>
      </w:r>
      <w:r>
        <w:t>-диаграмму, иллюстрирующую данный код:</w:t>
      </w:r>
    </w:p>
    <w:p w14:paraId="45F09F35" w14:textId="64E558EA" w:rsidR="007A024C" w:rsidRDefault="00837565" w:rsidP="007A024C">
      <w:pPr>
        <w:pStyle w:val="affc"/>
        <w:rPr>
          <w:lang w:val="en-US"/>
        </w:rPr>
      </w:pPr>
      <w:r>
        <w:rPr>
          <w:noProof/>
        </w:rPr>
        <w:drawing>
          <wp:inline distT="0" distB="0" distL="0" distR="0" wp14:anchorId="6F860ED9" wp14:editId="536210D3">
            <wp:extent cx="3459480" cy="227711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EEAF" w14:textId="25B3079D" w:rsidR="00837565" w:rsidRPr="00837565" w:rsidRDefault="00837565" w:rsidP="00837565">
      <w:pPr>
        <w:pStyle w:val="a6"/>
      </w:pPr>
      <w:r>
        <w:t xml:space="preserve">Диаграмма </w:t>
      </w:r>
      <w:r>
        <w:rPr>
          <w:lang w:val="en-US"/>
        </w:rPr>
        <w:t>UML</w:t>
      </w:r>
      <w:r w:rsidRPr="00837565">
        <w:t xml:space="preserve">, </w:t>
      </w:r>
      <w:r>
        <w:t>иллюстрирующая общий доступ двумя потоками к одному объекту.</w:t>
      </w:r>
    </w:p>
    <w:p w14:paraId="5526A878" w14:textId="77777777" w:rsidR="007A024C" w:rsidRPr="007A024C" w:rsidRDefault="007A024C" w:rsidP="00691FF4">
      <w:pPr>
        <w:pStyle w:val="af1"/>
      </w:pPr>
    </w:p>
    <w:p w14:paraId="7CCE14BF" w14:textId="77777777" w:rsidR="002A3820" w:rsidRPr="007A024C" w:rsidRDefault="002A3820" w:rsidP="002A3820">
      <w:pPr>
        <w:pStyle w:val="af1"/>
      </w:pPr>
    </w:p>
    <w:p w14:paraId="2A157A2C" w14:textId="77777777" w:rsidR="00537782" w:rsidRPr="007A024C" w:rsidRDefault="00537782" w:rsidP="00537782">
      <w:pPr>
        <w:pStyle w:val="af1"/>
      </w:pPr>
    </w:p>
    <w:p w14:paraId="12355CC3" w14:textId="77777777" w:rsidR="00C03A39" w:rsidRPr="007A024C" w:rsidRDefault="00C03A39" w:rsidP="00C03A39">
      <w:pPr>
        <w:pStyle w:val="affc"/>
      </w:pPr>
    </w:p>
    <w:p w14:paraId="27855F94" w14:textId="77777777" w:rsidR="00B1378E" w:rsidRPr="007A024C" w:rsidRDefault="00B1378E" w:rsidP="00B1378E">
      <w:pPr>
        <w:pStyle w:val="af1"/>
      </w:pPr>
    </w:p>
    <w:p w14:paraId="4CDB660C" w14:textId="77777777" w:rsidR="004E6FBF" w:rsidRPr="007A024C" w:rsidRDefault="004E6FBF" w:rsidP="008D1C76">
      <w:pPr>
        <w:pStyle w:val="af1"/>
      </w:pPr>
    </w:p>
    <w:p w14:paraId="2A6FDF2A" w14:textId="77777777" w:rsidR="008D1C76" w:rsidRPr="007A024C" w:rsidRDefault="008D1C76" w:rsidP="008D1C76">
      <w:pPr>
        <w:pStyle w:val="af1"/>
      </w:pPr>
    </w:p>
    <w:p w14:paraId="0215B55A" w14:textId="77777777" w:rsidR="008D1C76" w:rsidRPr="007A024C" w:rsidRDefault="008D1C76" w:rsidP="008D1C76">
      <w:pPr>
        <w:pStyle w:val="af1"/>
      </w:pPr>
    </w:p>
    <w:p w14:paraId="4BFFD9C3" w14:textId="77777777" w:rsidR="008D72EA" w:rsidRPr="007A024C" w:rsidRDefault="008D72EA" w:rsidP="005F17B4">
      <w:pPr>
        <w:pStyle w:val="af1"/>
      </w:pPr>
    </w:p>
    <w:p w14:paraId="3601880F" w14:textId="77777777" w:rsidR="00640F5F" w:rsidRPr="007A024C" w:rsidRDefault="00640F5F" w:rsidP="005F17B4">
      <w:pPr>
        <w:pStyle w:val="af1"/>
      </w:pPr>
    </w:p>
    <w:sectPr w:rsidR="00640F5F" w:rsidRPr="007A024C" w:rsidSect="0018364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94E5" w14:textId="77777777" w:rsidR="00B670B0" w:rsidRDefault="00B670B0" w:rsidP="00183649">
      <w:r>
        <w:separator/>
      </w:r>
    </w:p>
  </w:endnote>
  <w:endnote w:type="continuationSeparator" w:id="0">
    <w:p w14:paraId="57D01B0D" w14:textId="77777777" w:rsidR="00B670B0" w:rsidRDefault="00B670B0" w:rsidP="0018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048343"/>
      <w:docPartObj>
        <w:docPartGallery w:val="Page Numbers (Bottom of Page)"/>
        <w:docPartUnique/>
      </w:docPartObj>
    </w:sdtPr>
    <w:sdtEndPr/>
    <w:sdtContent>
      <w:p w14:paraId="337E05EF" w14:textId="6600EDF5" w:rsidR="00183649" w:rsidRDefault="0018364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477F8" w14:textId="77777777" w:rsidR="00183649" w:rsidRDefault="0018364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FC9E" w14:textId="77777777" w:rsidR="00B670B0" w:rsidRDefault="00B670B0" w:rsidP="00183649">
      <w:r>
        <w:separator/>
      </w:r>
    </w:p>
  </w:footnote>
  <w:footnote w:type="continuationSeparator" w:id="0">
    <w:p w14:paraId="11FFA91B" w14:textId="77777777" w:rsidR="00B670B0" w:rsidRDefault="00B670B0" w:rsidP="00183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66DF"/>
    <w:multiLevelType w:val="hybridMultilevel"/>
    <w:tmpl w:val="BA50132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0E19E5"/>
    <w:multiLevelType w:val="multilevel"/>
    <w:tmpl w:val="A18ACAAC"/>
    <w:lvl w:ilvl="0">
      <w:start w:val="1"/>
      <w:numFmt w:val="none"/>
      <w:lvlRestart w:val="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pStyle w:val="a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1D557506"/>
    <w:multiLevelType w:val="hybridMultilevel"/>
    <w:tmpl w:val="AB00885C"/>
    <w:lvl w:ilvl="0" w:tplc="AA58699C">
      <w:start w:val="1"/>
      <w:numFmt w:val="decimal"/>
      <w:pStyle w:val="a0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B673B"/>
    <w:multiLevelType w:val="hybridMultilevel"/>
    <w:tmpl w:val="2ECE0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2E7A4D"/>
    <w:multiLevelType w:val="hybridMultilevel"/>
    <w:tmpl w:val="D5EC3C72"/>
    <w:lvl w:ilvl="0" w:tplc="3FC0173C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4DF20724"/>
    <w:multiLevelType w:val="hybridMultilevel"/>
    <w:tmpl w:val="BA50132C"/>
    <w:lvl w:ilvl="0" w:tplc="E0A84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091BED"/>
    <w:multiLevelType w:val="hybridMultilevel"/>
    <w:tmpl w:val="6C28B502"/>
    <w:lvl w:ilvl="0" w:tplc="2D4C3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736247"/>
    <w:multiLevelType w:val="hybridMultilevel"/>
    <w:tmpl w:val="A26CB2E6"/>
    <w:lvl w:ilvl="0" w:tplc="AF20E8EA">
      <w:start w:val="1"/>
      <w:numFmt w:val="decimal"/>
      <w:pStyle w:val="a2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8C6E96"/>
    <w:multiLevelType w:val="hybridMultilevel"/>
    <w:tmpl w:val="75721134"/>
    <w:lvl w:ilvl="0" w:tplc="E4BCB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132131"/>
    <w:multiLevelType w:val="multilevel"/>
    <w:tmpl w:val="B14E7B6C"/>
    <w:lvl w:ilvl="0">
      <w:start w:val="1"/>
      <w:numFmt w:val="decimal"/>
      <w:pStyle w:val="a3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5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16B6D10"/>
    <w:multiLevelType w:val="hybridMultilevel"/>
    <w:tmpl w:val="15C0B942"/>
    <w:lvl w:ilvl="0" w:tplc="E0A84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D3B159B"/>
    <w:multiLevelType w:val="hybridMultilevel"/>
    <w:tmpl w:val="9424D16C"/>
    <w:lvl w:ilvl="0" w:tplc="977855D0">
      <w:start w:val="1"/>
      <w:numFmt w:val="decimal"/>
      <w:pStyle w:val="a6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F108B"/>
    <w:multiLevelType w:val="hybridMultilevel"/>
    <w:tmpl w:val="B8D42A06"/>
    <w:lvl w:ilvl="0" w:tplc="E4BCB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9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2"/>
  </w:num>
  <w:num w:numId="10">
    <w:abstractNumId w:val="3"/>
  </w:num>
  <w:num w:numId="11">
    <w:abstractNumId w:val="1"/>
  </w:num>
  <w:num w:numId="12">
    <w:abstractNumId w:val="1"/>
  </w:num>
  <w:num w:numId="13">
    <w:abstractNumId w:val="6"/>
  </w:num>
  <w:num w:numId="14">
    <w:abstractNumId w:val="5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C"/>
    <w:rsid w:val="000046FE"/>
    <w:rsid w:val="000070DF"/>
    <w:rsid w:val="00011238"/>
    <w:rsid w:val="000125FA"/>
    <w:rsid w:val="00017488"/>
    <w:rsid w:val="00021058"/>
    <w:rsid w:val="000218E1"/>
    <w:rsid w:val="00023125"/>
    <w:rsid w:val="00026274"/>
    <w:rsid w:val="000329D6"/>
    <w:rsid w:val="0004595E"/>
    <w:rsid w:val="00047143"/>
    <w:rsid w:val="000657E8"/>
    <w:rsid w:val="00065D0B"/>
    <w:rsid w:val="00086E02"/>
    <w:rsid w:val="0009408A"/>
    <w:rsid w:val="00096685"/>
    <w:rsid w:val="000B12FD"/>
    <w:rsid w:val="000C0950"/>
    <w:rsid w:val="000C460E"/>
    <w:rsid w:val="000D2A8D"/>
    <w:rsid w:val="000D4FF4"/>
    <w:rsid w:val="001076CF"/>
    <w:rsid w:val="00113B81"/>
    <w:rsid w:val="00120C27"/>
    <w:rsid w:val="00124079"/>
    <w:rsid w:val="00143034"/>
    <w:rsid w:val="0016348E"/>
    <w:rsid w:val="00174421"/>
    <w:rsid w:val="00176518"/>
    <w:rsid w:val="00181C7A"/>
    <w:rsid w:val="00182256"/>
    <w:rsid w:val="00183649"/>
    <w:rsid w:val="00187FC6"/>
    <w:rsid w:val="00197498"/>
    <w:rsid w:val="00197584"/>
    <w:rsid w:val="001A31E2"/>
    <w:rsid w:val="001A40F8"/>
    <w:rsid w:val="001A7035"/>
    <w:rsid w:val="001E42BE"/>
    <w:rsid w:val="001F4890"/>
    <w:rsid w:val="001F57F9"/>
    <w:rsid w:val="0020414B"/>
    <w:rsid w:val="00230F66"/>
    <w:rsid w:val="002334F8"/>
    <w:rsid w:val="00243FD6"/>
    <w:rsid w:val="00254223"/>
    <w:rsid w:val="002618AE"/>
    <w:rsid w:val="002664C6"/>
    <w:rsid w:val="00291B21"/>
    <w:rsid w:val="00292E28"/>
    <w:rsid w:val="002976FC"/>
    <w:rsid w:val="002A3004"/>
    <w:rsid w:val="002A3820"/>
    <w:rsid w:val="002C2608"/>
    <w:rsid w:val="002C750E"/>
    <w:rsid w:val="002D44AB"/>
    <w:rsid w:val="002D7B6D"/>
    <w:rsid w:val="002E07C0"/>
    <w:rsid w:val="002E09FD"/>
    <w:rsid w:val="002E77AC"/>
    <w:rsid w:val="00301B96"/>
    <w:rsid w:val="003072E8"/>
    <w:rsid w:val="00310BC8"/>
    <w:rsid w:val="003147AC"/>
    <w:rsid w:val="0031690F"/>
    <w:rsid w:val="00347F39"/>
    <w:rsid w:val="00351F9E"/>
    <w:rsid w:val="00364463"/>
    <w:rsid w:val="00375D14"/>
    <w:rsid w:val="003833F4"/>
    <w:rsid w:val="0039069B"/>
    <w:rsid w:val="00393520"/>
    <w:rsid w:val="003A63D5"/>
    <w:rsid w:val="003B663E"/>
    <w:rsid w:val="003C3416"/>
    <w:rsid w:val="003C593B"/>
    <w:rsid w:val="003E5793"/>
    <w:rsid w:val="00402ADE"/>
    <w:rsid w:val="004052DC"/>
    <w:rsid w:val="00425A48"/>
    <w:rsid w:val="00431AD5"/>
    <w:rsid w:val="004450C1"/>
    <w:rsid w:val="0044553F"/>
    <w:rsid w:val="004574FB"/>
    <w:rsid w:val="00457CB6"/>
    <w:rsid w:val="0046007F"/>
    <w:rsid w:val="0048372E"/>
    <w:rsid w:val="00486BDE"/>
    <w:rsid w:val="00490634"/>
    <w:rsid w:val="00494DF7"/>
    <w:rsid w:val="004A2A62"/>
    <w:rsid w:val="004A3FC5"/>
    <w:rsid w:val="004A4EEC"/>
    <w:rsid w:val="004B0771"/>
    <w:rsid w:val="004B4ED4"/>
    <w:rsid w:val="004C037A"/>
    <w:rsid w:val="004E6FBF"/>
    <w:rsid w:val="004F2F1F"/>
    <w:rsid w:val="004F3940"/>
    <w:rsid w:val="004F4AF5"/>
    <w:rsid w:val="004F69E5"/>
    <w:rsid w:val="0050170A"/>
    <w:rsid w:val="00502A8C"/>
    <w:rsid w:val="00526D47"/>
    <w:rsid w:val="005340DB"/>
    <w:rsid w:val="00534BAD"/>
    <w:rsid w:val="00536803"/>
    <w:rsid w:val="00537782"/>
    <w:rsid w:val="0055303E"/>
    <w:rsid w:val="00563207"/>
    <w:rsid w:val="00564814"/>
    <w:rsid w:val="00577016"/>
    <w:rsid w:val="00577B53"/>
    <w:rsid w:val="00583B53"/>
    <w:rsid w:val="00593241"/>
    <w:rsid w:val="00595141"/>
    <w:rsid w:val="005966F9"/>
    <w:rsid w:val="005A6CDB"/>
    <w:rsid w:val="005B069E"/>
    <w:rsid w:val="005B5299"/>
    <w:rsid w:val="005C1A5A"/>
    <w:rsid w:val="005D0A4D"/>
    <w:rsid w:val="005D513E"/>
    <w:rsid w:val="005E64F9"/>
    <w:rsid w:val="005E706D"/>
    <w:rsid w:val="005F17B4"/>
    <w:rsid w:val="005F6E6B"/>
    <w:rsid w:val="00600BF8"/>
    <w:rsid w:val="00600F52"/>
    <w:rsid w:val="00617715"/>
    <w:rsid w:val="006358D5"/>
    <w:rsid w:val="006405CD"/>
    <w:rsid w:val="00640F5F"/>
    <w:rsid w:val="006452D6"/>
    <w:rsid w:val="00653F5A"/>
    <w:rsid w:val="0065789E"/>
    <w:rsid w:val="00691FF4"/>
    <w:rsid w:val="006921F8"/>
    <w:rsid w:val="006A3172"/>
    <w:rsid w:val="006A4692"/>
    <w:rsid w:val="006B29DC"/>
    <w:rsid w:val="006C0647"/>
    <w:rsid w:val="006C0DC5"/>
    <w:rsid w:val="006C32BE"/>
    <w:rsid w:val="006C7AB2"/>
    <w:rsid w:val="006D0590"/>
    <w:rsid w:val="006D443C"/>
    <w:rsid w:val="006D57D1"/>
    <w:rsid w:val="006D78E1"/>
    <w:rsid w:val="00710F46"/>
    <w:rsid w:val="0072453D"/>
    <w:rsid w:val="00741601"/>
    <w:rsid w:val="007425ED"/>
    <w:rsid w:val="00745A15"/>
    <w:rsid w:val="007500B2"/>
    <w:rsid w:val="007504C7"/>
    <w:rsid w:val="007508DA"/>
    <w:rsid w:val="007534E3"/>
    <w:rsid w:val="00776F74"/>
    <w:rsid w:val="0078169A"/>
    <w:rsid w:val="007833BA"/>
    <w:rsid w:val="007873EB"/>
    <w:rsid w:val="007926A5"/>
    <w:rsid w:val="0079300D"/>
    <w:rsid w:val="00796040"/>
    <w:rsid w:val="007A024C"/>
    <w:rsid w:val="007A7B8C"/>
    <w:rsid w:val="007C3995"/>
    <w:rsid w:val="007E1C56"/>
    <w:rsid w:val="007F33B6"/>
    <w:rsid w:val="007F62B9"/>
    <w:rsid w:val="007F6550"/>
    <w:rsid w:val="00806352"/>
    <w:rsid w:val="00816CD7"/>
    <w:rsid w:val="00826705"/>
    <w:rsid w:val="00831E7C"/>
    <w:rsid w:val="00837565"/>
    <w:rsid w:val="00844738"/>
    <w:rsid w:val="00846292"/>
    <w:rsid w:val="00862313"/>
    <w:rsid w:val="00864A8C"/>
    <w:rsid w:val="00865AC1"/>
    <w:rsid w:val="00887A7A"/>
    <w:rsid w:val="008A599B"/>
    <w:rsid w:val="008A6A24"/>
    <w:rsid w:val="008B206E"/>
    <w:rsid w:val="008B22AD"/>
    <w:rsid w:val="008D1C76"/>
    <w:rsid w:val="008D72EA"/>
    <w:rsid w:val="008E1DB2"/>
    <w:rsid w:val="008E38B3"/>
    <w:rsid w:val="008F0392"/>
    <w:rsid w:val="00914C1B"/>
    <w:rsid w:val="00933074"/>
    <w:rsid w:val="0094053A"/>
    <w:rsid w:val="00952C97"/>
    <w:rsid w:val="00961A5F"/>
    <w:rsid w:val="00962024"/>
    <w:rsid w:val="00964814"/>
    <w:rsid w:val="009716A4"/>
    <w:rsid w:val="00974616"/>
    <w:rsid w:val="00980306"/>
    <w:rsid w:val="00980FF9"/>
    <w:rsid w:val="00991170"/>
    <w:rsid w:val="009955CF"/>
    <w:rsid w:val="009A0490"/>
    <w:rsid w:val="009A48DC"/>
    <w:rsid w:val="009B6EA7"/>
    <w:rsid w:val="009D1B6B"/>
    <w:rsid w:val="009D2683"/>
    <w:rsid w:val="009D441B"/>
    <w:rsid w:val="009D5D5E"/>
    <w:rsid w:val="009E2B46"/>
    <w:rsid w:val="009F0D13"/>
    <w:rsid w:val="009F5B3F"/>
    <w:rsid w:val="009F689B"/>
    <w:rsid w:val="00A05D63"/>
    <w:rsid w:val="00A11A2E"/>
    <w:rsid w:val="00A264F5"/>
    <w:rsid w:val="00A3066A"/>
    <w:rsid w:val="00A37B24"/>
    <w:rsid w:val="00A37E99"/>
    <w:rsid w:val="00A42E33"/>
    <w:rsid w:val="00A431E3"/>
    <w:rsid w:val="00A6231C"/>
    <w:rsid w:val="00A86E1E"/>
    <w:rsid w:val="00AA4450"/>
    <w:rsid w:val="00AC3340"/>
    <w:rsid w:val="00AC7B4E"/>
    <w:rsid w:val="00AD0FD4"/>
    <w:rsid w:val="00AD5866"/>
    <w:rsid w:val="00AE0485"/>
    <w:rsid w:val="00AE60D8"/>
    <w:rsid w:val="00AF2BEA"/>
    <w:rsid w:val="00B05352"/>
    <w:rsid w:val="00B05B98"/>
    <w:rsid w:val="00B1378E"/>
    <w:rsid w:val="00B263F4"/>
    <w:rsid w:val="00B31CF8"/>
    <w:rsid w:val="00B34727"/>
    <w:rsid w:val="00B3780A"/>
    <w:rsid w:val="00B4000A"/>
    <w:rsid w:val="00B5342F"/>
    <w:rsid w:val="00B670B0"/>
    <w:rsid w:val="00B755F2"/>
    <w:rsid w:val="00B763F4"/>
    <w:rsid w:val="00B8348D"/>
    <w:rsid w:val="00B8584E"/>
    <w:rsid w:val="00B85D38"/>
    <w:rsid w:val="00B94B98"/>
    <w:rsid w:val="00B96952"/>
    <w:rsid w:val="00BB403F"/>
    <w:rsid w:val="00BC237C"/>
    <w:rsid w:val="00BC485D"/>
    <w:rsid w:val="00BC7A0E"/>
    <w:rsid w:val="00BD4987"/>
    <w:rsid w:val="00BE1626"/>
    <w:rsid w:val="00BE1A4B"/>
    <w:rsid w:val="00BE6219"/>
    <w:rsid w:val="00C01844"/>
    <w:rsid w:val="00C03A39"/>
    <w:rsid w:val="00C03F2E"/>
    <w:rsid w:val="00C3050B"/>
    <w:rsid w:val="00C33E47"/>
    <w:rsid w:val="00C37104"/>
    <w:rsid w:val="00C8293E"/>
    <w:rsid w:val="00C85D68"/>
    <w:rsid w:val="00C91394"/>
    <w:rsid w:val="00C918E1"/>
    <w:rsid w:val="00CA14CD"/>
    <w:rsid w:val="00CA1E8D"/>
    <w:rsid w:val="00CB05D7"/>
    <w:rsid w:val="00CB1F49"/>
    <w:rsid w:val="00CB2197"/>
    <w:rsid w:val="00CB31CE"/>
    <w:rsid w:val="00CC7795"/>
    <w:rsid w:val="00CD7110"/>
    <w:rsid w:val="00CE3D8B"/>
    <w:rsid w:val="00CF1388"/>
    <w:rsid w:val="00CF3534"/>
    <w:rsid w:val="00D05B7F"/>
    <w:rsid w:val="00D147C6"/>
    <w:rsid w:val="00D15024"/>
    <w:rsid w:val="00D223EB"/>
    <w:rsid w:val="00D2688B"/>
    <w:rsid w:val="00D41FFD"/>
    <w:rsid w:val="00D44C24"/>
    <w:rsid w:val="00D44C4B"/>
    <w:rsid w:val="00D51124"/>
    <w:rsid w:val="00D5471D"/>
    <w:rsid w:val="00D673FD"/>
    <w:rsid w:val="00D70104"/>
    <w:rsid w:val="00D7090D"/>
    <w:rsid w:val="00D75B50"/>
    <w:rsid w:val="00D7611A"/>
    <w:rsid w:val="00D831D2"/>
    <w:rsid w:val="00D90901"/>
    <w:rsid w:val="00D93E1A"/>
    <w:rsid w:val="00DA7684"/>
    <w:rsid w:val="00DB1F82"/>
    <w:rsid w:val="00DD53C5"/>
    <w:rsid w:val="00DD77B1"/>
    <w:rsid w:val="00DE08DA"/>
    <w:rsid w:val="00DF2194"/>
    <w:rsid w:val="00DF7155"/>
    <w:rsid w:val="00E0141D"/>
    <w:rsid w:val="00E01CBA"/>
    <w:rsid w:val="00E01FD7"/>
    <w:rsid w:val="00E13746"/>
    <w:rsid w:val="00E24876"/>
    <w:rsid w:val="00E25F54"/>
    <w:rsid w:val="00E26E8E"/>
    <w:rsid w:val="00E40581"/>
    <w:rsid w:val="00E43379"/>
    <w:rsid w:val="00E435CC"/>
    <w:rsid w:val="00E513E7"/>
    <w:rsid w:val="00E57763"/>
    <w:rsid w:val="00E8633C"/>
    <w:rsid w:val="00E87BEB"/>
    <w:rsid w:val="00EA606D"/>
    <w:rsid w:val="00EB4F6A"/>
    <w:rsid w:val="00EC19E0"/>
    <w:rsid w:val="00EC386F"/>
    <w:rsid w:val="00ED0BB8"/>
    <w:rsid w:val="00ED5D56"/>
    <w:rsid w:val="00EE121D"/>
    <w:rsid w:val="00EF1EF4"/>
    <w:rsid w:val="00EF56AE"/>
    <w:rsid w:val="00EF7F40"/>
    <w:rsid w:val="00F20400"/>
    <w:rsid w:val="00F23C90"/>
    <w:rsid w:val="00F2539A"/>
    <w:rsid w:val="00F34164"/>
    <w:rsid w:val="00F42B25"/>
    <w:rsid w:val="00F462A5"/>
    <w:rsid w:val="00F54093"/>
    <w:rsid w:val="00F57A3E"/>
    <w:rsid w:val="00F602EF"/>
    <w:rsid w:val="00F63333"/>
    <w:rsid w:val="00F64C24"/>
    <w:rsid w:val="00F65719"/>
    <w:rsid w:val="00F81293"/>
    <w:rsid w:val="00F81F07"/>
    <w:rsid w:val="00F8549A"/>
    <w:rsid w:val="00FB2877"/>
    <w:rsid w:val="00FC0286"/>
    <w:rsid w:val="00FC4C5C"/>
    <w:rsid w:val="00FC697D"/>
    <w:rsid w:val="00FC7CA5"/>
    <w:rsid w:val="00FD08D7"/>
    <w:rsid w:val="00FD71BE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F44C"/>
  <w15:chartTrackingRefBased/>
  <w15:docId w15:val="{846CAF92-E16B-4E8F-B211-92C85DD6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B34727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B34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B34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B34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B34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uiPriority w:val="34"/>
    <w:qFormat/>
    <w:rsid w:val="00B34727"/>
    <w:pPr>
      <w:ind w:left="720"/>
      <w:contextualSpacing/>
    </w:pPr>
  </w:style>
  <w:style w:type="paragraph" w:customStyle="1" w:styleId="ac">
    <w:name w:val="Введение/Заключение"/>
    <w:basedOn w:val="1"/>
    <w:next w:val="a7"/>
    <w:link w:val="ad"/>
    <w:autoRedefine/>
    <w:qFormat/>
    <w:rsid w:val="00B34727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d">
    <w:name w:val="Введение/Заключение Знак"/>
    <w:basedOn w:val="a8"/>
    <w:link w:val="ac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B347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e">
    <w:name w:val="header"/>
    <w:basedOn w:val="a7"/>
    <w:link w:val="af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8"/>
    <w:uiPriority w:val="99"/>
    <w:unhideWhenUsed/>
    <w:rsid w:val="00B34727"/>
    <w:rPr>
      <w:color w:val="0563C1" w:themeColor="hyperlink"/>
      <w:u w:val="single"/>
    </w:rPr>
  </w:style>
  <w:style w:type="paragraph" w:customStyle="1" w:styleId="a3">
    <w:name w:val="Глава"/>
    <w:basedOn w:val="1"/>
    <w:next w:val="af1"/>
    <w:link w:val="af2"/>
    <w:qFormat/>
    <w:rsid w:val="00B34727"/>
    <w:pPr>
      <w:numPr>
        <w:numId w:val="5"/>
      </w:numPr>
      <w:spacing w:after="160"/>
    </w:pPr>
    <w:rPr>
      <w:rFonts w:ascii="Times New Roman" w:hAnsi="Times New Roman"/>
      <w:b/>
      <w:color w:val="auto"/>
      <w:sz w:val="28"/>
    </w:rPr>
  </w:style>
  <w:style w:type="character" w:customStyle="1" w:styleId="af2">
    <w:name w:val="Глава Знак"/>
    <w:basedOn w:val="a8"/>
    <w:link w:val="a3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B347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f3">
    <w:name w:val="TOC Heading"/>
    <w:basedOn w:val="1"/>
    <w:next w:val="a7"/>
    <w:uiPriority w:val="39"/>
    <w:unhideWhenUsed/>
    <w:qFormat/>
    <w:rsid w:val="00B34727"/>
    <w:pPr>
      <w:spacing w:line="259" w:lineRule="auto"/>
      <w:outlineLvl w:val="9"/>
    </w:pPr>
  </w:style>
  <w:style w:type="paragraph" w:customStyle="1" w:styleId="af4">
    <w:name w:val="Заголовок списка источников"/>
    <w:basedOn w:val="ac"/>
    <w:next w:val="a7"/>
    <w:link w:val="af5"/>
    <w:autoRedefine/>
    <w:qFormat/>
    <w:rsid w:val="00B34727"/>
  </w:style>
  <w:style w:type="character" w:customStyle="1" w:styleId="af5">
    <w:name w:val="Заголовок списка источников Знак"/>
    <w:basedOn w:val="a8"/>
    <w:link w:val="af4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6">
    <w:name w:val="Placeholder Text"/>
    <w:basedOn w:val="a8"/>
    <w:uiPriority w:val="99"/>
    <w:semiHidden/>
    <w:rsid w:val="00B34727"/>
    <w:rPr>
      <w:color w:val="808080"/>
    </w:rPr>
  </w:style>
  <w:style w:type="character" w:styleId="af7">
    <w:name w:val="annotation reference"/>
    <w:basedOn w:val="a8"/>
    <w:uiPriority w:val="99"/>
    <w:semiHidden/>
    <w:unhideWhenUsed/>
    <w:rsid w:val="00B34727"/>
    <w:rPr>
      <w:sz w:val="16"/>
      <w:szCs w:val="16"/>
    </w:rPr>
  </w:style>
  <w:style w:type="paragraph" w:customStyle="1" w:styleId="af8">
    <w:name w:val="Код"/>
    <w:basedOn w:val="a7"/>
    <w:qFormat/>
    <w:rsid w:val="00B34727"/>
    <w:pPr>
      <w:spacing w:line="360" w:lineRule="auto"/>
      <w:ind w:firstLine="709"/>
    </w:pPr>
    <w:rPr>
      <w:rFonts w:ascii="Courier New" w:hAnsi="Courier New"/>
      <w:sz w:val="28"/>
    </w:rPr>
  </w:style>
  <w:style w:type="paragraph" w:customStyle="1" w:styleId="af9">
    <w:name w:val="Название приложения"/>
    <w:basedOn w:val="a7"/>
    <w:autoRedefine/>
    <w:qFormat/>
    <w:rsid w:val="00B3472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6">
    <w:name w:val="Название рисунка"/>
    <w:basedOn w:val="a7"/>
    <w:next w:val="af1"/>
    <w:autoRedefine/>
    <w:qFormat/>
    <w:rsid w:val="00D7090D"/>
    <w:pPr>
      <w:numPr>
        <w:numId w:val="2"/>
      </w:numPr>
      <w:spacing w:before="240" w:after="240"/>
      <w:jc w:val="center"/>
    </w:pPr>
    <w:rPr>
      <w:sz w:val="28"/>
    </w:rPr>
  </w:style>
  <w:style w:type="paragraph" w:styleId="afa">
    <w:name w:val="footer"/>
    <w:basedOn w:val="a7"/>
    <w:link w:val="afb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8"/>
    <w:link w:val="afa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B34727"/>
    <w:pPr>
      <w:spacing w:after="100"/>
    </w:pPr>
  </w:style>
  <w:style w:type="paragraph" w:styleId="21">
    <w:name w:val="toc 2"/>
    <w:basedOn w:val="a7"/>
    <w:next w:val="a7"/>
    <w:autoRedefine/>
    <w:uiPriority w:val="39"/>
    <w:unhideWhenUsed/>
    <w:rsid w:val="00B34727"/>
    <w:pPr>
      <w:spacing w:after="100"/>
      <w:ind w:left="240"/>
    </w:pPr>
  </w:style>
  <w:style w:type="paragraph" w:styleId="31">
    <w:name w:val="toc 3"/>
    <w:basedOn w:val="a7"/>
    <w:next w:val="a7"/>
    <w:autoRedefine/>
    <w:uiPriority w:val="39"/>
    <w:unhideWhenUsed/>
    <w:rsid w:val="00B34727"/>
    <w:pPr>
      <w:spacing w:after="100"/>
      <w:ind w:left="480"/>
    </w:pPr>
  </w:style>
  <w:style w:type="paragraph" w:styleId="22">
    <w:name w:val="Body Text 2"/>
    <w:basedOn w:val="a7"/>
    <w:link w:val="23"/>
    <w:rsid w:val="00B3472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8"/>
    <w:link w:val="22"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Основной текст курсовой"/>
    <w:basedOn w:val="a7"/>
    <w:link w:val="afc"/>
    <w:qFormat/>
    <w:rsid w:val="00B34727"/>
    <w:pPr>
      <w:spacing w:line="360" w:lineRule="auto"/>
      <w:ind w:firstLine="709"/>
      <w:jc w:val="both"/>
    </w:pPr>
    <w:rPr>
      <w:sz w:val="28"/>
    </w:rPr>
  </w:style>
  <w:style w:type="character" w:customStyle="1" w:styleId="afc">
    <w:name w:val="Основной текст курсовой Знак"/>
    <w:basedOn w:val="a8"/>
    <w:link w:val="af1"/>
    <w:rsid w:val="00B347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Параграф"/>
    <w:basedOn w:val="a3"/>
    <w:next w:val="af1"/>
    <w:link w:val="afd"/>
    <w:qFormat/>
    <w:rsid w:val="00B34727"/>
    <w:pPr>
      <w:numPr>
        <w:ilvl w:val="1"/>
      </w:numPr>
    </w:pPr>
  </w:style>
  <w:style w:type="character" w:customStyle="1" w:styleId="afd">
    <w:name w:val="Параграф Знак"/>
    <w:basedOn w:val="af2"/>
    <w:link w:val="a4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0">
    <w:name w:val="Подписи таблиц"/>
    <w:basedOn w:val="af1"/>
    <w:next w:val="af1"/>
    <w:autoRedefine/>
    <w:qFormat/>
    <w:rsid w:val="00B34727"/>
    <w:pPr>
      <w:numPr>
        <w:numId w:val="4"/>
      </w:numPr>
      <w:spacing w:line="240" w:lineRule="auto"/>
      <w:jc w:val="left"/>
    </w:pPr>
  </w:style>
  <w:style w:type="paragraph" w:customStyle="1" w:styleId="afe">
    <w:name w:val="Приложение"/>
    <w:basedOn w:val="ac"/>
    <w:link w:val="aff"/>
    <w:autoRedefine/>
    <w:qFormat/>
    <w:rsid w:val="00B34727"/>
    <w:pPr>
      <w:spacing w:line="240" w:lineRule="auto"/>
    </w:pPr>
  </w:style>
  <w:style w:type="character" w:customStyle="1" w:styleId="aff">
    <w:name w:val="Приложение Знак"/>
    <w:basedOn w:val="ad"/>
    <w:link w:val="afe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5">
    <w:name w:val="Пункт"/>
    <w:basedOn w:val="a4"/>
    <w:next w:val="af1"/>
    <w:link w:val="aff0"/>
    <w:qFormat/>
    <w:rsid w:val="00B34727"/>
    <w:pPr>
      <w:numPr>
        <w:ilvl w:val="2"/>
      </w:numPr>
    </w:pPr>
  </w:style>
  <w:style w:type="character" w:customStyle="1" w:styleId="aff0">
    <w:name w:val="Пункт Знак"/>
    <w:basedOn w:val="afd"/>
    <w:link w:val="a5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ff1">
    <w:name w:val="Table Grid"/>
    <w:basedOn w:val="a9"/>
    <w:uiPriority w:val="59"/>
    <w:rsid w:val="00B3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Содержание"/>
    <w:basedOn w:val="ac"/>
    <w:link w:val="aff3"/>
    <w:autoRedefine/>
    <w:qFormat/>
    <w:rsid w:val="00B34727"/>
  </w:style>
  <w:style w:type="character" w:customStyle="1" w:styleId="aff3">
    <w:name w:val="Содержание Знак"/>
    <w:basedOn w:val="afc"/>
    <w:link w:val="aff2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Списки"/>
    <w:basedOn w:val="a7"/>
    <w:autoRedefine/>
    <w:qFormat/>
    <w:rsid w:val="008D1C76"/>
    <w:pPr>
      <w:numPr>
        <w:numId w:val="6"/>
      </w:num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2">
    <w:name w:val="Список источников"/>
    <w:basedOn w:val="af1"/>
    <w:autoRedefine/>
    <w:qFormat/>
    <w:rsid w:val="006C7AB2"/>
    <w:pPr>
      <w:numPr>
        <w:numId w:val="7"/>
      </w:numPr>
      <w:ind w:left="1066" w:firstLine="360"/>
    </w:pPr>
    <w:rPr>
      <w:color w:val="000000" w:themeColor="text1"/>
    </w:rPr>
  </w:style>
  <w:style w:type="paragraph" w:styleId="HTML">
    <w:name w:val="HTML Preformatted"/>
    <w:basedOn w:val="a7"/>
    <w:link w:val="HTML0"/>
    <w:uiPriority w:val="99"/>
    <w:rsid w:val="00B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rsid w:val="00B3472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4">
    <w:name w:val="Plain Text"/>
    <w:basedOn w:val="a7"/>
    <w:link w:val="aff5"/>
    <w:rsid w:val="00B34727"/>
    <w:rPr>
      <w:rFonts w:ascii="Courier New" w:hAnsi="Courier New"/>
      <w:sz w:val="20"/>
      <w:szCs w:val="20"/>
    </w:rPr>
  </w:style>
  <w:style w:type="character" w:customStyle="1" w:styleId="aff5">
    <w:name w:val="Текст Знак"/>
    <w:basedOn w:val="a8"/>
    <w:link w:val="aff4"/>
    <w:rsid w:val="00B347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B34727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B34727"/>
    <w:rPr>
      <w:rFonts w:ascii="Segoe UI" w:eastAsia="Times New Roman" w:hAnsi="Segoe UI" w:cs="Segoe UI"/>
      <w:sz w:val="18"/>
      <w:szCs w:val="18"/>
      <w:lang w:eastAsia="ru-RU"/>
    </w:rPr>
  </w:style>
  <w:style w:type="paragraph" w:styleId="aff8">
    <w:name w:val="annotation text"/>
    <w:basedOn w:val="a7"/>
    <w:link w:val="aff9"/>
    <w:uiPriority w:val="99"/>
    <w:semiHidden/>
    <w:unhideWhenUsed/>
    <w:rsid w:val="00B34727"/>
    <w:rPr>
      <w:sz w:val="20"/>
      <w:szCs w:val="20"/>
    </w:rPr>
  </w:style>
  <w:style w:type="character" w:customStyle="1" w:styleId="aff9">
    <w:name w:val="Текст примечания Знак"/>
    <w:basedOn w:val="a8"/>
    <w:link w:val="aff8"/>
    <w:uiPriority w:val="99"/>
    <w:semiHidden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B3472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B347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c">
    <w:name w:val="Рисунок"/>
    <w:basedOn w:val="af1"/>
    <w:qFormat/>
    <w:rsid w:val="00D831D2"/>
    <w:pPr>
      <w:jc w:val="center"/>
    </w:pPr>
  </w:style>
  <w:style w:type="paragraph" w:customStyle="1" w:styleId="affd">
    <w:name w:val="$_Формула"/>
    <w:basedOn w:val="a7"/>
    <w:rsid w:val="00047143"/>
    <w:pPr>
      <w:suppressLineNumbers/>
      <w:suppressAutoHyphens/>
      <w:spacing w:before="20" w:after="20"/>
      <w:ind w:left="425"/>
      <w:jc w:val="center"/>
    </w:pPr>
    <w:rPr>
      <w:rFonts w:eastAsia="Calibri"/>
      <w:kern w:val="20"/>
      <w:sz w:val="20"/>
      <w:szCs w:val="22"/>
      <w:lang w:eastAsia="en-US"/>
    </w:rPr>
  </w:style>
  <w:style w:type="paragraph" w:customStyle="1" w:styleId="a">
    <w:name w:val="$_Формула_номер"/>
    <w:basedOn w:val="affd"/>
    <w:next w:val="a7"/>
    <w:rsid w:val="00047143"/>
    <w:pPr>
      <w:numPr>
        <w:ilvl w:val="4"/>
        <w:numId w:val="12"/>
      </w:numPr>
      <w:suppressLineNumbers w:val="0"/>
      <w:jc w:val="right"/>
    </w:pPr>
  </w:style>
  <w:style w:type="character" w:customStyle="1" w:styleId="sc51">
    <w:name w:val="sc51"/>
    <w:basedOn w:val="a8"/>
    <w:rsid w:val="00F23C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8"/>
    <w:rsid w:val="00F23C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8"/>
    <w:rsid w:val="00F23C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8"/>
    <w:rsid w:val="00F23C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a8"/>
    <w:rsid w:val="00F23C9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a8"/>
    <w:rsid w:val="00F23C9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A603-5D94-430A-AEDB-35C81221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</dc:creator>
  <cp:keywords/>
  <dc:description/>
  <cp:lastModifiedBy>Vladimir Bespalov</cp:lastModifiedBy>
  <cp:revision>70</cp:revision>
  <cp:lastPrinted>2022-03-25T15:59:00Z</cp:lastPrinted>
  <dcterms:created xsi:type="dcterms:W3CDTF">2021-05-30T16:58:00Z</dcterms:created>
  <dcterms:modified xsi:type="dcterms:W3CDTF">2022-03-25T16:08:00Z</dcterms:modified>
</cp:coreProperties>
</file>