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default" r:id="rId10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grille de planning hebdomadaire avec drag-and-drop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8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Modale Smart Planner avec densité prévue par service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Authentification JWT et middlewares composables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15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Génération d'un flux iCalendar RFC 5545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17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19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20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 (pages 23-28)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22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C1.1 — Maquetter une application (mobile-first, breakpoints)</w:t>
            </w:r>
            <w:r>
              <w:br/>
            </w:r>
            <w:r>
              <w:t xml:space="preserve">  • C1.2 — Réaliser une interface utilisateur web statique et adaptable (responsive, accessibilité WCAG AA)</w:t>
            </w:r>
            <w:r>
              <w:br/>
            </w:r>
            <w:r>
              <w:t xml:space="preserve">  • C1.3 — Développer une interface utilisateur web dynamique (Context API, hooks, état global)</w:t>
            </w:r>
            <w:r>
              <w:br/>
            </w:r>
            <w:r>
              <w:t xml:space="preserve">  • C1.4 — Réaliser une interface avec un framework (React 18 + Vite)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TeamContext, ThemeContext, ToastContext, ConfirmContext) exposés via des hooks personnalisés (useAuth, useTeam,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(commits réguliers, branche par feature)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Échanges réguliers avec :</w:t>
              <w:br/>
              <w:t xml:space="preserve">  • le formateur référent de La Plateforme Formation, Marseille pour cadrage technique et validation des choix d'architecture ;</w:t>
              <w:br/>
              <w:t xml:space="preserve">  • la promotion DWWM pour partage d'expérience et code reviews informelles ;</w:t>
              <w:br/>
              <w:t xml:space="preserve">  • la communauté open source (forums Stack Overflow, documentation MDN, documentation React et Vite) pour la résolution de problèmes techniques.</w:t>
            </w:r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Application déployée en ligne :</w:t>
              <w:br/>
              <w:t>https://crew-planner-hazel.vercel.app</w:t>
              <w:br/>
              <w:br/>
              <w:t>Code source public sous licence MIT :</w:t>
              <w:br/>
              <w:t>https://github.com/Vladimir08880888/crew</w:t>
              <w:br/>
              <w:br/>
              <w:t>Documents complémentaires (annexes) :</w:t>
              <w:br/>
              <w:t xml:space="preserve">  • DP détaillé (3 exemples Front documentés ligne par ligne) : DP.pdf</w:t>
              <w:br/>
              <w:t xml:space="preserve">  • Cahier des charges (sections 1-11) : dossier-projet/cahier-des-charges.md</w:t>
              <w:br/>
              <w:t xml:space="preserve">  • Manuel utilisateur (manager + équipier) : annexes/MANUEL_UTILISATEUR.md</w:t>
              <w:br/>
              <w:t xml:space="preserve">  • Plan de tests (60+ scénarios Playwright) : annexes/PLAN_DE_TESTS.md</w:t>
              <w:br/>
              <w:t xml:space="preserve">  • 17 captures d'écran haute résolution : annexes/screenshots/</w:t>
              <w:br/>
              <w:br/>
              <w:t>Repo centralisé pour le jury :</w:t>
              <w:br/>
              <w:t>https://github.com/Vladimir08880888/rodzaevskiy-vladimir-dossiers-pros-DWWM</w:t>
            </w:r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pPr>
        <w:pageBreakBefore/>
        <w:spacing w:before="0" w:after="0" w:line="20" w:lineRule="exact"/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grille de planning hebdomadaire avec drag-and-drop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Compétences couvertes :</w:t>
            </w:r>
            <w:r>
              <w:br/>
            </w:r>
            <w:r>
              <w:t xml:space="preserve">  • C1.2 — Interface adaptable (grille scrollable horizontal mobile)</w:t>
            </w:r>
            <w:r>
              <w:br/>
            </w:r>
            <w:r>
              <w:t xml:space="preserve">  • C1.3 — Interface dynamique (drag-and-drop HTML5 natif + alternative clavier, rendu optimiste)</w:t>
            </w:r>
            <w:r>
              <w:br/>
            </w:r>
            <w:r>
              <w:t xml:space="preserve">  • C1.4 — Framework React (composants + hooks, useMemo)</w:t>
            </w:r>
            <w:r>
              <w:br/>
            </w:r>
            <w:r>
              <w:t/>
            </w:r>
            <w:r>
              <w:br/>
            </w:r>
            <w:r>
              <w:t>Toujours sur le projet Crew, j’ai conçu la page Planning qui est le cœur d’utilisation quotidien du manager. Il s’agit d’une grille (équipiers × jours de la semaine) où chaque cellule représente les shifts d’un équipier sur une journée donnée.</w:t>
            </w:r>
            <w:r>
              <w:br/>
            </w:r>
            <w:r>
              <w:t>Réalisations :</w:t>
            </w:r>
            <w:r>
              <w:br/>
            </w:r>
            <w:r>
              <w:t>• rendu d’une grille HTML &lt;table&gt; performante, scrollable horizontalement sur mobile, avec en-tête sticky et pastilles de santé du service (🟢 Saine / 🟠 Tendue / 🔴 Risque) en bas de chaque colonne jour ;</w:t>
            </w:r>
            <w:r>
              <w:br/>
            </w:r>
            <w:r>
              <w:t>• regroupement visuel des équipiers par poste (cuisine d’abord, salle ensuite) avec un en-tête de groupe et une ligne « Extras » affichant les déficits de couverture par service ;</w:t>
            </w:r>
            <w:r>
              <w:br/>
            </w:r>
            <w:r>
              <w:t>• implémentation du DRAG-AND-DROP NATIF HTML5 sur les cartes de shifts : le manager déplace un shift d’un jour ou d’un équipier à l’autre, la grille met à jour l’état localement (rendu optimiste) puis appelle l’API (moveShift) ; si le back rejette (violation du plafond HCR 48 h/semaine), l’état est rollback automatiquement et un toast explique le motif ;</w:t>
            </w:r>
            <w:r>
              <w:br/>
            </w:r>
            <w:r>
              <w:t>• limite à 2 shifts par cellule enforced côté client (canDropHere) — le drop est bloqué silencieusement si la cellule est pleine ou si c’est la même position source ;</w:t>
            </w:r>
            <w:r>
              <w:br/>
            </w:r>
            <w:r>
              <w:t>• alternative clavier complète (WCAG 2.1.1) : bouton « Déplacer » sur chaque shift, cibles « Déposer ici » navigables au clavier, annulation par Échap ;</w:t>
            </w:r>
            <w:r>
              <w:br/>
            </w:r>
            <w:r>
              <w:t>• gestion des cartes en pleine largeur sur mobile via flexbox, tap-targets ≥ 44 px minimum ;</w:t>
            </w:r>
            <w:r>
              <w:br/>
            </w:r>
            <w:r>
              <w:t>• dérivations d’état mémoïsées via useMemo (coverageIndex, healthIndex, overallIndex, extrasNeeded).</w:t>
            </w:r>
            <w:r>
              <w:br/>
            </w:r>
            <w:r>
              <w:t/>
            </w:r>
            <w:r>
              <w:br/>
            </w:r>
            <w:r>
              <w:t>Extrait du gestionnaire de déplacement (Planning.jsx, l. 285) :</w:t>
            </w:r>
            <w:r>
              <w:br/>
            </w:r>
            <w:r>
              <w:t>// front/src/pages/Planning.jsx</w:t>
            </w:r>
            <w:r>
              <w:br/>
            </w:r>
            <w:r>
              <w:t>async function moveShift(shift, newDate, newUserId) {</w:t>
            </w:r>
            <w:r>
              <w:br/>
            </w:r>
            <w:r>
              <w:t xml:space="preserve">  if (shift.date.slice(0, 10) === newDate &amp;&amp; shift.user_id === newUserId) return;</w:t>
            </w:r>
            <w:r>
              <w:br/>
            </w:r>
            <w:r>
              <w:t xml:space="preserve">  const prev = shifts;</w:t>
            </w:r>
            <w:r>
              <w:br/>
            </w:r>
            <w:r>
              <w:t xml:space="preserve">  // Rendu optimiste : mise à jour locale immédiate</w:t>
            </w:r>
            <w:r>
              <w:br/>
            </w:r>
            <w:r>
              <w:t xml:space="preserve">  setShifts(shifts.map((s) =&gt; (s.id === shift.id</w:t>
            </w:r>
            <w:r>
              <w:br/>
            </w:r>
            <w:r>
              <w:t xml:space="preserve">    ? { ...s, date: newDate, user_id: newUserId } : s)));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await shiftsApi.update(shift.id, { date: newDate, user_id: newUserId });</w:t>
            </w:r>
            <w:r>
              <w:br/>
            </w:r>
            <w:r>
              <w:t xml:space="preserve">    load(); // re-sync depuis l’API</w:t>
            </w:r>
            <w:r>
              <w:br/>
            </w:r>
            <w:r>
              <w:t xml:space="preserve">  } catch (err) {</w:t>
            </w:r>
            <w:r>
              <w:br/>
            </w:r>
            <w:r>
              <w:t xml:space="preserve">    setShifts(prev);      // rollback automatique</w:t>
            </w:r>
            <w:r>
              <w:br/>
            </w:r>
            <w:r>
              <w:t xml:space="preserve">    toast.fromError(err); // ex. « Plafond HCR 48 h/semaine dépassé »</w:t>
            </w:r>
            <w:r>
              <w:br/>
            </w:r>
            <w:r>
              <w:t xml:space="preserve">  }</w:t>
            </w:r>
            <w:r>
              <w:br/>
            </w:r>
            <w:r>
              <w:t>}</w:t>
            </w:r>
          </w:p>
        </w:tc>
      </w:tr>
    </w:tbl>
    <w:p>
      <w:pPr>
        <w:pageBreakBefore/>
        <w:spacing w:before="0" w:after="0" w:line="20" w:lineRule="exact"/>
        <w:rPr>
          <w:sz w:val="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HTML5 Drag-and-Drop API native (draggable, ondragstart, ondrop, dataTransfer) — pas de bibliothèque externe</w:t>
            </w:r>
            <w:r>
              <w:br/>
            </w:r>
            <w:r>
              <w:t xml:space="preserve">  • React 18.3 + hooks (useState, useMemo)</w:t>
            </w:r>
            <w:r>
              <w:br/>
            </w:r>
            <w:r>
              <w:t xml:space="preserve">  • lucide-react (Trash2, Edit, GripVertical icons)</w:t>
            </w:r>
            <w:r>
              <w:br/>
            </w:r>
            <w:r>
              <w:t xml:space="preserve">  • CSS pur avec custom properties (variables.css)</w:t>
            </w:r>
            <w:r>
              <w:br/>
            </w:r>
            <w:r>
              <w:t xml:space="preserve">  • react-toastify pour les notifications d'erreur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Rendu optimiste systématique + rollback automatique en cas d'erreur API</w:t>
            </w:r>
            <w:r>
              <w:br/>
            </w:r>
            <w:r>
              <w:t xml:space="preserve">  • Pas de bibliothèque lourde pour le drag-and-drop : choix de l'API native qui économise ~30 KB de bundle</w:t>
            </w:r>
            <w:r>
              <w:br/>
            </w:r>
            <w:r>
              <w:t xml:space="preserve">  • Mémoïsation des dérivations de l'état (poste groups, extras) via useMemo</w:t>
            </w:r>
            <w:r>
              <w:br/>
            </w:r>
            <w:r>
              <w:t xml:space="preserve">  • Accessibilité (WCAG 2.1.1) : alternative clavier complète au drag-and-drop — bouton « Déplacer » par service, cibles « Déposer ici », annulation par Échap ; focus visible et prefers-reduced-motion respectés.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Échanges réguliers avec :</w:t>
              <w:br/>
              <w:t xml:space="preserve">  • le formateur référent de La Plateforme Formation, Marseille pour cadrage technique et validation des choix d'architecture ;</w:t>
              <w:br/>
              <w:t xml:space="preserve">  • la promotion DWWM pour partage d'expérience et code reviews informelles ;</w:t>
              <w:br/>
              <w:t xml:space="preserve">  • la communauté open source (forums Stack Overflow, documentation MDN, documentation React et Vite) pour la résolution de problèmes techniques.</w:t>
            </w:r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Modale Smart Planner avec densité prévue par service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C1.3 — Interface dynamique (état contrôlé, useEffect, re-fetch live)</w:t>
            </w:r>
            <w:r>
              <w:br/>
            </w:r>
            <w:r>
              <w:t xml:space="preserve">  • C1.4 — Framework React (composants composables, react-i18next)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La modale Smart Planner est le composant le plus dense fonctionnellement de l'application : c'est là que le manager déclare la densité prévue de chaque service de la semaine et obtient en retour une proposition de planning calculée par le back-end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tableau interactif (7 jours × 2 services Midi/Soir) — chaque cellule présente un input numérique 30–200 % avec 3 boutons-presets (Calme 0,5, Normal 1,0, Chargé 1,3)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boutons « Tous → 0,5 / 1,0 / 1,3 » qui remplissent une colonne entière en un clic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re-fetch automatique de la proposition à chaque changement de densité (useEffect avec capacityByDateAndService en dépendance) — le manager voit l'effet en quasi temps réel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affichage du résultat en trois blocs :  heures par équipier (vs cibles contractuelles), couverture par (service × poste) avec fractions et %, services non couverts avec motif explicite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 d'application qui POST en masse les shifts proposés et ferme la modale avec un toast récapitulatif (« 26 shifts créés »).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déclenchement du re-fetch sur changement de densité :</w:t>
            </w:r>
            <w:r>
              <w:br/>
            </w:r>
            <w:r>
              <w:t xml:space="preserve">// front/src/components/planning/SmartPlannerModal.jsx</w:t>
            </w:r>
            <w:r>
              <w:br/>
            </w:r>
            <w:r>
              <w:t xml:space="preserve">useEffect(() =&gt; {</w:t>
            </w:r>
            <w:r>
              <w:br/>
            </w:r>
            <w:r>
              <w:t xml:space="preserve">  setLoading(true);</w:t>
            </w:r>
            <w:r>
              <w:br/>
            </w:r>
            <w:r>
              <w:t xml:space="preserve">  shiftsApi.generatePlan({</w:t>
            </w:r>
            <w:r>
              <w:br/>
            </w:r>
            <w:r>
              <w:t xml:space="preserve">    team_id: teamId, from, to,</w:t>
            </w:r>
            <w:r>
              <w:br/>
            </w:r>
            <w:r>
              <w:t xml:space="preserve">    capacityByDateAndService: perCell,</w:t>
            </w:r>
            <w:r>
              <w:br/>
            </w:r>
            <w:r>
              <w:t xml:space="preserve">  }).then(setData).finally(() =&gt; setLoading(false));</w:t>
            </w:r>
            <w:r>
              <w:br/>
            </w:r>
            <w:r>
              <w:t xml:space="preserve">}, [teamId, from, to, perCell]);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hooks (useState, useEffect, useMemo) + composants contrôlés</w:t>
            </w:r>
            <w:r>
              <w:br/>
            </w:r>
            <w:r>
              <w:t xml:space="preserve">  • fetch via shiftsApi (wrapper centralisé)</w:t>
            </w:r>
            <w:r>
              <w:br/>
            </w:r>
            <w:r>
              <w:t xml:space="preserve">  • i18next pour i18n FR/EN sur tous les labels</w:t>
            </w:r>
            <w:r>
              <w:br/>
            </w:r>
            <w:r>
              <w:t xml:space="preserve">  • CSS Grid pour le tableau de densité (7 cols × 2 rows + colonne de presets)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Une seule source de vérité (perCell) ; tous les inputs sont contrôlés</w:t>
            </w:r>
            <w:r>
              <w:br/>
            </w:r>
            <w:r>
              <w:t xml:space="preserve">  • Debounce implicite via réconciliation React (les keystrokes rapides n'entraînent qu'un seul re-fetch par batch)</w:t>
            </w:r>
            <w:r>
              <w:br/>
            </w:r>
            <w:r>
              <w:t xml:space="preserve">  • Gestion du loading state séparée pour ne pas bloquer l'UI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Échanges réguliers avec :</w:t>
              <w:br/>
              <w:t xml:space="preserve">  • le formateur référent de La Plateforme Formation, Marseille pour cadrage technique et validation des choix d'architecture ;</w:t>
              <w:br/>
              <w:t xml:space="preserve">  • la promotion DWWM pour partage d'expérience et code reviews informelles ;</w:t>
              <w:br/>
              <w:t xml:space="preserve">  • la communauté open source (forums Stack Overflow, documentation MDN, documentation React et Vite) pour la résolution de problèmes techniques.</w:t>
            </w:r>
            <w:r/>
            <w:r/>
            <w:r/>
            <w:r/>
            <w:r/>
            <w:r/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050729" w:rsidRDefault="00050729">
      <w:r>
        <w:br w:type="page"/>
      </w:r>
    </w:p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C2.1 — Créer une base de données (MCD/MLD/MPD via 12 migrations SQL)</w:t>
            </w:r>
            <w:r>
              <w:br/>
            </w:r>
            <w:r>
              <w:t xml:space="preserve">  • C2.2 — Développer les composants d'accès aux données (modèles mysql2 avec requêtes préparées, sans ORM)</w:t>
            </w:r>
            <w:r>
              <w:br/>
            </w:r>
            <w:r>
              <w:t xml:space="preserve">  • C2.3 — Développer la partie back-end (Express, controllers, validators, solver d'optimisation)</w:t>
            </w:r>
            <w:r>
              <w:br/>
            </w:r>
            <w:r>
              <w:t xml:space="preserve">  • C2.4 — Mettre en œuvre des composants dans un framework (Express middleware composable)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teams, team_members, shifts) ;</w:t>
            </w:r>
            <w:r>
              <w:br/>
            </w:r>
            <w:r>
              <w:t xml:space="preserve">• MLD avec clé primaire composite sur team_members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requireTeamMember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Mêmes interlocuteurs que pour l'AT1 :</w:t>
              <w:br/>
              <w:t xml:space="preserve">  • formateur référent de La Plateforme Formation, Marseille pour validation des choix d'architecture et des décisions de sécurité ;</w:t>
              <w:br/>
              <w:t xml:space="preserve">  • promotion DWWM pour partage et entraide ;</w:t>
              <w:br/>
              <w:t xml:space="preserve">  • documentation officielle Node.js, Express, MariaDB, OWASP.</w:t>
            </w:r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Application déployée en ligne :</w:t>
              <w:br/>
              <w:t>https://crew-planner-hazel.vercel.app</w:t>
              <w:br/>
              <w:br/>
              <w:t>Code source public sous licence MIT :</w:t>
              <w:br/>
              <w:t>https://github.com/Vladimir08880888/crew</w:t>
              <w:br/>
              <w:br/>
              <w:t>Documents complémentaires (annexes) :</w:t>
              <w:br/>
              <w:t xml:space="preserve">  • DP détaillé (3 exemples Back documentés ligne par ligne) : DP.pdf</w:t>
              <w:br/>
              <w:t xml:space="preserve">  • Cahier des charges (sections 1-11 incluant v2) : dossier-projet/cahier-des-charges.md</w:t>
              <w:br/>
              <w:t xml:space="preserve">  • Justification scientifique (12 références peer-reviewed — INRS, NIOSH, Convention HCR, OR economics) : annexes/JUSTIFICATION_SCIENTIFIQUE.md</w:t>
              <w:br/>
              <w:t xml:space="preserve">  • Schéma BDD (Mermaid ERD + règles d'intégrité) : annexes/SCHEMA_BDD.md</w:t>
              <w:br/>
              <w:t xml:space="preserve">  • Plan de tests (60+ scénarios Playwright, 29/29 PASS sur v2) : annexes/PLAN_DE_TESTS.md</w:t>
              <w:br/>
              <w:t xml:space="preserve">  • 12 migrations SQL versionnées : back/migrations/001-012</w:t>
              <w:br/>
              <w:br/>
              <w:t>Repo centralisé pour le jury :</w:t>
              <w:br/>
              <w:t>https://github.com/Vladimir08880888/rodzaevskiy-vladimir-dossiers-pros-DWWM</w:t>
            </w:r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Authentification JWT et middlewares composables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C2.3 — Back-end sécurisé (JWT, bcrypt, rate-limiting)</w:t>
            </w:r>
            <w:r>
              <w:br/>
            </w:r>
            <w:r>
              <w:t xml:space="preserve">  • C2.4 — Middleware composable (authRequired → requireTeamMember → requireAdmin) dans Express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Le système d'authentification de Crew protège toutes les routes applicatives. J'ai conçu l'enchaînement complet — du hachage du mot de passe à l'invalidation côté client — sans cookie pour éliminer la classe de vulnérabilités CSRF.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/auth/register : validation des champs (email format, mot de passe ≥ 8 caractères), unicité email, hachage bcrypt cost 10, génération d'un calendar_token aléatoire de 32 octets pour iCal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/auth/login : rate-limiting 10 tentatives / 15 min via express-rate-limit, comparaison bcrypt (timing-safe), émission d'un JWT HS256 d'une durée de 7 jours signé avec JWT_SECRET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 authRequired qui parse le header Authorization Bearer, vérifie la signature et l'expiration, expose req.user au reste de la chaîne ; tout token invalide ou expiré renvoie 401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middlewares composables d'autorisation : requireTeamMember (vérifie l'appartenance à l'équipe), requireAdmin (vérifie le rôle manager), assertCanManageShifts (combine les deux)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/auth/change-password : exige l'ancien mot de passe + nouveau, valide le nouveau, hache et stocke.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middleware authRequired :</w:t>
            </w:r>
            <w:r>
              <w:br/>
            </w:r>
            <w:r>
              <w:t xml:space="preserve">// back/src/middleware/auth.js</w:t>
            </w:r>
            <w:r>
              <w:br/>
            </w:r>
            <w:r>
              <w:t xml:space="preserve">export function authRequired(req, _res, next) {</w:t>
            </w:r>
            <w:r>
              <w:br/>
            </w:r>
            <w:r>
              <w:t xml:space="preserve">  const hdr = req.header('Authorization') || '';</w:t>
            </w:r>
            <w:r>
              <w:br/>
            </w:r>
            <w:r>
              <w:t xml:space="preserve">  if (!hdr.startsWith('Bearer ')) throw unauthorized('Token manquant');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const decoded = jwt.verify(hdr.slice(7), process.env.JWT_SECRET);</w:t>
            </w:r>
            <w:r>
              <w:br/>
            </w:r>
            <w:r>
              <w:t xml:space="preserve">    req.user = { id: decoded.userId };</w:t>
            </w:r>
            <w:r>
              <w:br/>
            </w:r>
            <w:r>
              <w:t xml:space="preserve">    next();</w:t>
            </w:r>
            <w:r>
              <w:br/>
            </w:r>
            <w:r>
              <w:t xml:space="preserve">  } catch (e) {</w:t>
            </w:r>
            <w:r>
              <w:br/>
            </w:r>
            <w:r>
              <w:t xml:space="preserve">    throw unauthorized('Token invalide ou expiré');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jsonwebtoken 9.0 (JWT HS256)</w:t>
            </w:r>
            <w:r>
              <w:br/>
            </w:r>
            <w:r>
              <w:t xml:space="preserve">  • bcrypt 5.1 (hachage Bcrypt, cost 10)</w:t>
            </w:r>
            <w:r>
              <w:br/>
            </w:r>
            <w:r>
              <w:t xml:space="preserve">  • express-rate-limit 7.5 (rate-limit IP-based)</w:t>
            </w:r>
            <w:r>
              <w:br/>
            </w:r>
            <w:r>
              <w:t xml:space="preserve">  • crypto natif Node pour calendar_token aléatoire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:</w:t>
            </w:r>
            <w:r>
              <w:br/>
            </w:r>
            <w:r>
              <w:t xml:space="preserve">  • JWT en header Authorization Bearer (pas en cookie) → CSRF impossible</w:t>
            </w:r>
            <w:r>
              <w:br/>
            </w:r>
            <w:r>
              <w:t xml:space="preserve">  • JWT_SECRET externalisé en .env (gitignored)</w:t>
            </w:r>
            <w:r>
              <w:br/>
            </w:r>
            <w:r>
              <w:t xml:space="preserve">  • Bcrypt timing-safe via .compare()</w:t>
            </w:r>
            <w:r>
              <w:br/>
            </w:r>
            <w:r>
              <w:t xml:space="preserve">  • Stack traces masquées en prod (catch global)</w:t>
            </w:r>
            <w:r>
              <w:br/>
            </w:r>
            <w:r>
              <w:t xml:space="preserve">  • Vérifié manuellement : 0 concaténation SQL → 0 risque d'injection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Mêmes interlocuteurs que pour l'AT1 :</w:t>
              <w:br/>
              <w:t xml:space="preserve">  • formateur référent de La Plateforme Formation, Marseille pour validation des choix d'architecture et des décisions de sécurité ;</w:t>
              <w:br/>
              <w:t xml:space="preserve">  • promotion DWWM pour partage et entraide ;</w:t>
              <w:br/>
              <w:t xml:space="preserve">  • documentation officielle Node.js, Express, MariaDB, OWASP.</w:t>
            </w:r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Génération d'un flux iCalendar RFC 5545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C2.2 — Composants d'accès aux données (lecture shifts + user via token URL pour le flux iCal)</w:t>
            </w:r>
            <w:r>
              <w:br/>
            </w:r>
            <w:r>
              <w:t xml:space="preserve">  • C2.3 — Back-end (génération d'un flux RFC 5545 conforme avec VALARM pour notifications natives)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permettre à chaque équipier de recevoir ses shifts directement dans son application Calendrier native (iPhone Calendar, Google Calendar, Outlook), j'ai implémenté la génération d'un flux iCalendar conforme à la RFC 5545 — pas d'application supplémentaire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GET /calendar/:token et /calendar/:token/perso.ics qui authentifient via un token URL (le calendar_token généré à l'inscription) — pas de JWT car les applications calendrier ne savent pas en envoyer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construction d'un objet VCALENDAR avec ical-generator : un VEVENT par shift, intégrant UID stable, DTSTART/DTEND, SUMMARY (Service midi — Cuisine), DESCRIPTION (poste, note manager) et VALARM (notification 2 h avant)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 la timezone (Europe/Paris) avec passage automatique heure d'été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distinct par équipe (calendar/:token/team/:teamId.ics) pour filtrer les shifts d'une seule équipe lorsque l'équipier appartient à plusieurs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tests manuels validés sur iPhone (ajout via Réglages → Calendrier → Comptes → Ajouter URL), Google Calendar (Ajouter agenda → À partir d'une URL), Outlook.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construction du flux :</w:t>
            </w:r>
            <w:r>
              <w:br/>
            </w:r>
            <w:r>
              <w:t xml:space="preserve">// back/src/services/ical.service.js</w:t>
            </w:r>
            <w:r>
              <w:br/>
            </w:r>
            <w:r>
              <w:t xml:space="preserve">export function buildIcal({ ownerName, shifts }) {</w:t>
            </w:r>
            <w:r>
              <w:br/>
            </w:r>
            <w:r>
              <w:t xml:space="preserve">  const cal = ical({</w:t>
            </w:r>
            <w:r>
              <w:br/>
            </w:r>
            <w:r>
              <w:t xml:space="preserve">    name: `Crew ${ownerName}`,</w:t>
            </w:r>
            <w:r>
              <w:br/>
            </w:r>
            <w:r>
              <w:t xml:space="preserve">    prodId: { company: 'Crew', product: 'Planner', language: 'FR' },</w:t>
            </w:r>
            <w:r>
              <w:br/>
            </w:r>
            <w:r>
              <w:t xml:space="preserve">    timezone: 'Europe/Paris',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shifts.forEach((s) =&gt; {</w:t>
            </w:r>
            <w:r>
              <w:br/>
            </w:r>
            <w:r>
              <w:t xml:space="preserve">    cal.createEvent({</w:t>
            </w:r>
            <w:r>
              <w:br/>
            </w:r>
            <w:r>
              <w:t xml:space="preserve">      uid: `shift-${s.id}@crew-planner`,</w:t>
            </w:r>
            <w:r>
              <w:br/>
            </w:r>
            <w:r>
              <w:t xml:space="preserve">      start: shiftStart(s), end: shiftEnd(s),</w:t>
            </w:r>
            <w:r>
              <w:br/>
            </w:r>
            <w:r>
              <w:t xml:space="preserve">      summary: `Service ${s.shift_type} — ${s.poste}`,</w:t>
            </w:r>
            <w:r>
              <w:br/>
            </w:r>
            <w:r>
              <w:t xml:space="preserve">      alarms: [{ type: 'display', triggerBefore: 7200 }],</w:t>
            </w:r>
            <w:r>
              <w:br/>
            </w:r>
            <w:r>
              <w:t xml:space="preserve">    });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return cal;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ical-generator 7.2 (construit un flux RFC 5545 valide en JS)</w:t>
            </w:r>
            <w:r>
              <w:br/>
            </w:r>
            <w:r>
              <w:t xml:space="preserve">  • date-fns-tz pour les conversions de timezone</w:t>
            </w:r>
            <w:r>
              <w:br/>
            </w:r>
            <w:r>
              <w:t xml:space="preserve">  • Express pour exposer les 3 endpoints calendar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Standards respectés :</w:t>
            </w:r>
            <w:r>
              <w:br/>
            </w:r>
            <w:r>
              <w:t xml:space="preserve">  • RFC 5545 (iCalendar) : UID stable, DTSTART/DTEND, VALARM</w:t>
            </w:r>
            <w:r>
              <w:br/>
            </w:r>
            <w:r>
              <w:t xml:space="preserve">  • Réponse Content-Type: text/calendar; charset=utf-8</w:t>
            </w:r>
            <w:r>
              <w:br/>
            </w:r>
            <w:r>
              <w:t xml:space="preserve">  • Pas d'expiration sur le token URL → l'équipier ne doit pas le partager publiquement (régénération possible depuis Profil)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>Projet réalisé en solo dans le cadre de la formation DWWM (La Plateforme Formation, Marseille). Mêmes interlocuteurs que pour l'AT1 :</w:t>
              <w:br/>
              <w:t xml:space="preserve">  • formateur référent de La Plateforme Formation, Marseille pour validation des choix d'architecture et des décisions de sécurité ;</w:t>
              <w:br/>
              <w:t xml:space="preserve">  • promotion DWWM pour partage et entraide ;</w:t>
              <w:br/>
              <w:t xml:space="preserve">  • documentation officielle Node.js, Express, MariaDB, OWASP.</w:t>
            </w:r>
            <w:r/>
            <w:r/>
            <w:r/>
            <w:r/>
            <w:r/>
            <w:r/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>La Plateforme Formation,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Avril 2026    au : Juin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>
      <w:pPr>
        <w:pageBreakBefore/>
        <w:spacing w:before="0" w:after="0" w:line="20" w:lineRule="exact"/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>La Plateforme Formation,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2025–2026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 Vladimir RODZAEVSKIY,</w:t>
      </w:r>
      <w:r w:rsidRPr="002F77B6">
        <w:rPr>
          <w:rFonts w:cstheme="minorHAnsi"/>
          <w:color w:val="404040" w:themeColor="text1" w:themeTint="BF"/>
          <w:sz w:val="24"/>
          <w:szCs w:val="24"/>
        </w:rPr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  <w:r w:rsidRPr="00AB73AC">
        <w:rPr>
          <w:rFonts w:cstheme="minorHAnsi"/>
          <w:color w:val="404040" w:themeColor="text1" w:themeTint="BF"/>
          <w:sz w:val="24"/>
          <w:szCs w:val="24"/>
        </w:rPr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Fait à Cannes, le 26 juin 2026</w:t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  <w:r w:rsidRPr="002F77B6">
        <w:rPr>
          <w:rFonts w:cstheme="minorHAnsi"/>
          <w:color w:val="404040" w:themeColor="text1" w:themeTint="BF"/>
          <w:sz w:val="24"/>
          <w:szCs w:val="24"/>
        </w:rPr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  <w:r w:rsidRPr="002F77B6">
        <w:rPr>
          <w:rFonts w:cstheme="minorHAnsi"/>
          <w:color w:val="BFBFBF" w:themeColor="background1" w:themeShade="BF"/>
          <w:sz w:val="24"/>
          <w:szCs w:val="24"/>
        </w:rPr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  <w:r>
        <w:t xml:space="preserve">   </w:t>
      </w:r>
      <w:r>
        <w:drawing>
          <wp:inline xmlns:a="http://schemas.openxmlformats.org/drawingml/2006/main" xmlns:pic="http://schemas.openxmlformats.org/drawingml/2006/picture">
            <wp:extent cx="1728000" cy="995127"/>
            <wp:docPr id="314" name="Picture 3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28000" cy="99512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Application déployée en production — crew-planner-hazel.vercel.app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>Repo centralisé des dossiers — github.com/Vladimir08880888/rodzaevskiy-vladimir-dossiers-pros-DWWM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AT, code commenté)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 documentées)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 — INRS, NIOSH, Convention HCR, OR economics)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 + règles d'intégrité)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Playwright, 29/29 PASS sur v2)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>Résumé (CV) — rodzaevskiy-vladimir-resume.pdf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Tableau de bord du manager — heures planifiées par équipier vs cibles, couverture par poste, alertes santé du service.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d'édition équipier — 5 profils nommés (Apprenti → Référent), polyvalence multi-postes, heures cibles, permissions.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3465703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570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Page Statistiques — graphiques Chart.js (heures planifiées vs cibles, couverture par poste, évolution hebdomadaire).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62118" cy="5760720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2118" cy="576072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Vue mobile responsive — application utilisable sur smartphone.</w:t>
      </w:r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er2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er3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footer" Target="footer3.xml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