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5094" w:rsidRDefault="004428FC" w:rsidP="004428FC">
      <w:pPr>
        <w:pStyle w:val="ListParagraph"/>
        <w:numPr>
          <w:ilvl w:val="0"/>
          <w:numId w:val="1"/>
        </w:numPr>
      </w:pPr>
      <w:r>
        <w:t>A paragraph goes together with its Actions – so it makes sense to have them together. There is no added value in separating them.</w:t>
      </w:r>
    </w:p>
    <w:p w:rsidR="004428FC" w:rsidRDefault="004428FC" w:rsidP="004428FC">
      <w:pPr>
        <w:pStyle w:val="ListParagraph"/>
        <w:numPr>
          <w:ilvl w:val="0"/>
          <w:numId w:val="1"/>
        </w:numPr>
      </w:pPr>
      <w:r>
        <w:t xml:space="preserve">A paragraph-action then </w:t>
      </w:r>
      <w:proofErr w:type="gramStart"/>
      <w:r>
        <w:t>have</w:t>
      </w:r>
      <w:proofErr w:type="gramEnd"/>
      <w:r>
        <w:t xml:space="preserve"> attributes associated to each of them. Maybe there are other attributes that will need to be added- haven’t looked at all the list, these can be added as we go along.</w:t>
      </w:r>
    </w:p>
    <w:p w:rsidR="00D15571" w:rsidRDefault="00D15571" w:rsidP="004428FC">
      <w:pPr>
        <w:pStyle w:val="ListParagraph"/>
        <w:numPr>
          <w:ilvl w:val="0"/>
          <w:numId w:val="1"/>
        </w:numPr>
      </w:pPr>
      <w:r>
        <w:t>I have further split into 2 other main tables, which I call Recommendations (these one start at Para M), and Decisions (which start at Para R).</w:t>
      </w:r>
    </w:p>
    <w:p w:rsidR="00D15571" w:rsidRDefault="00D15571" w:rsidP="004428FC">
      <w:pPr>
        <w:pStyle w:val="ListParagraph"/>
        <w:numPr>
          <w:ilvl w:val="0"/>
          <w:numId w:val="1"/>
        </w:numPr>
      </w:pPr>
      <w:r>
        <w:t xml:space="preserve">One paragraph-action might have more than one </w:t>
      </w:r>
      <w:proofErr w:type="gramStart"/>
      <w:r>
        <w:t>recommendations,</w:t>
      </w:r>
      <w:proofErr w:type="gramEnd"/>
      <w:r>
        <w:t xml:space="preserve"> and decisions similarly, so they exist in their own separate table.</w:t>
      </w:r>
    </w:p>
    <w:p w:rsidR="00DC341B" w:rsidRDefault="00DC341B" w:rsidP="004428FC">
      <w:pPr>
        <w:pStyle w:val="ListParagraph"/>
        <w:numPr>
          <w:ilvl w:val="0"/>
          <w:numId w:val="1"/>
        </w:numPr>
      </w:pPr>
      <w:r>
        <w:t>Documents can be attached at any stage – i.e. paragraph action, recommendation or decisions, so there is a Documents table to handle this.</w:t>
      </w:r>
    </w:p>
    <w:p w:rsidR="00DC341B" w:rsidRDefault="00DC341B" w:rsidP="00DC341B">
      <w:pPr>
        <w:pStyle w:val="ListParagraph"/>
        <w:numPr>
          <w:ilvl w:val="1"/>
          <w:numId w:val="1"/>
        </w:numPr>
      </w:pPr>
      <w:r>
        <w:t xml:space="preserve">In the documents table, the field </w:t>
      </w:r>
      <w:proofErr w:type="spellStart"/>
      <w:r>
        <w:t>SourceType</w:t>
      </w:r>
      <w:proofErr w:type="spellEnd"/>
      <w:r>
        <w:t xml:space="preserve"> and </w:t>
      </w:r>
      <w:proofErr w:type="spellStart"/>
      <w:r>
        <w:t>SourceID</w:t>
      </w:r>
      <w:proofErr w:type="spellEnd"/>
      <w:r>
        <w:t xml:space="preserve"> would refer to e.g. Paragraph-Action and the ID of that Paragraph-Action. If a document was being attached </w:t>
      </w:r>
      <w:r w:rsidR="00A15CCC">
        <w:t xml:space="preserve">at a recommendation stage, then the </w:t>
      </w:r>
      <w:proofErr w:type="spellStart"/>
      <w:r w:rsidR="00A15CCC">
        <w:t>SourceType</w:t>
      </w:r>
      <w:proofErr w:type="spellEnd"/>
      <w:r w:rsidR="00A15CCC">
        <w:t xml:space="preserve"> would be Recommendation, and the ID of the recommendation would be the </w:t>
      </w:r>
      <w:proofErr w:type="spellStart"/>
      <w:r w:rsidR="00A15CCC">
        <w:t>SourceID</w:t>
      </w:r>
      <w:proofErr w:type="spellEnd"/>
      <w:r w:rsidR="00A15CCC">
        <w:t>.</w:t>
      </w:r>
    </w:p>
    <w:p w:rsidR="000C7815" w:rsidRDefault="000C7815" w:rsidP="00DC341B">
      <w:pPr>
        <w:pStyle w:val="ListParagraph"/>
        <w:numPr>
          <w:ilvl w:val="1"/>
          <w:numId w:val="1"/>
        </w:numPr>
      </w:pPr>
      <w:r>
        <w:t>The same logic follows in the Actors table.</w:t>
      </w:r>
    </w:p>
    <w:p w:rsidR="000C7815" w:rsidRDefault="000C7815" w:rsidP="000C7815">
      <w:pPr>
        <w:pStyle w:val="ListParagraph"/>
        <w:numPr>
          <w:ilvl w:val="0"/>
          <w:numId w:val="1"/>
        </w:numPr>
      </w:pPr>
      <w:r>
        <w:t>Actors will be present at all stages, similar to the Documents.</w:t>
      </w:r>
    </w:p>
    <w:p w:rsidR="000C7815" w:rsidRDefault="000C7815" w:rsidP="000C7815">
      <w:pPr>
        <w:pStyle w:val="ListParagraph"/>
        <w:numPr>
          <w:ilvl w:val="0"/>
          <w:numId w:val="1"/>
        </w:numPr>
      </w:pPr>
      <w:r>
        <w:t>All comments will be made by Actors (even the Secretariat will be an Actor)</w:t>
      </w:r>
      <w:r w:rsidR="009D5E7C">
        <w:t xml:space="preserve">, therefore the Comments table link to the Actors table – and since the Actors table </w:t>
      </w:r>
      <w:r w:rsidR="007B7D33">
        <w:t xml:space="preserve">will already be linked to a certain specific stage, </w:t>
      </w:r>
      <w:proofErr w:type="gramStart"/>
      <w:r w:rsidR="007B7D33">
        <w:t>the</w:t>
      </w:r>
      <w:proofErr w:type="gramEnd"/>
      <w:r w:rsidR="007B7D33">
        <w:t xml:space="preserve"> stage of the review doesn’t need to be present in the Comments table. The </w:t>
      </w:r>
      <w:proofErr w:type="spellStart"/>
      <w:r w:rsidR="007B7D33">
        <w:t>ActorsLib</w:t>
      </w:r>
      <w:proofErr w:type="spellEnd"/>
      <w:r w:rsidR="007B7D33">
        <w:t xml:space="preserve"> table would contain all the actors in the System.</w:t>
      </w:r>
    </w:p>
    <w:p w:rsidR="00A33C98" w:rsidRDefault="00A33C98" w:rsidP="000C7815">
      <w:pPr>
        <w:pStyle w:val="ListParagraph"/>
        <w:numPr>
          <w:ilvl w:val="0"/>
          <w:numId w:val="1"/>
        </w:numPr>
      </w:pPr>
      <w:proofErr w:type="spellStart"/>
      <w:r>
        <w:t>AccessLevel</w:t>
      </w:r>
      <w:proofErr w:type="spellEnd"/>
      <w:r>
        <w:t xml:space="preserve"> is something that still needs to be incorporated – comments and actors will have different access levels.</w:t>
      </w:r>
    </w:p>
    <w:sectPr w:rsidR="00A33C98" w:rsidSect="00D55094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63B1506"/>
    <w:multiLevelType w:val="hybridMultilevel"/>
    <w:tmpl w:val="56EABF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embedSystemFonts/>
  <w:proofState w:spelling="clean" w:grammar="clean"/>
  <w:stylePaneFormatFilter w:val="3F01"/>
  <w:defaultTabStop w:val="720"/>
  <w:characterSpacingControl w:val="doNotCompress"/>
  <w:compat/>
  <w:rsids>
    <w:rsidRoot w:val="004428FC"/>
    <w:rsid w:val="000C7815"/>
    <w:rsid w:val="004428FC"/>
    <w:rsid w:val="00717934"/>
    <w:rsid w:val="007B7D33"/>
    <w:rsid w:val="009D5E7C"/>
    <w:rsid w:val="00A15CCC"/>
    <w:rsid w:val="00A33C98"/>
    <w:rsid w:val="00D15571"/>
    <w:rsid w:val="00D55094"/>
    <w:rsid w:val="00DC34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55094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28F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1606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Ackbar Joolia</dc:creator>
  <cp:keywords/>
  <dc:description/>
  <cp:lastModifiedBy> Ackbar Joolia</cp:lastModifiedBy>
  <cp:revision>10</cp:revision>
  <dcterms:created xsi:type="dcterms:W3CDTF">2009-01-22T17:18:00Z</dcterms:created>
  <dcterms:modified xsi:type="dcterms:W3CDTF">2009-01-22T17:34:00Z</dcterms:modified>
</cp:coreProperties>
</file>