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71E" w:rsidRPr="0004271E" w:rsidRDefault="0004271E" w:rsidP="0004271E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04271E">
        <w:rPr>
          <w:rFonts w:eastAsia="Times New Roman" w:cs="Times New Roman"/>
          <w:szCs w:val="28"/>
          <w:lang w:eastAsia="ru-RU"/>
        </w:rPr>
        <w:t xml:space="preserve">Рассмотри декомпозицию завтрака на рисунке 3: </w:t>
      </w:r>
    </w:p>
    <w:p w:rsidR="0004271E" w:rsidRPr="0004271E" w:rsidRDefault="0004271E" w:rsidP="000427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04271E">
        <w:rPr>
          <w:rFonts w:eastAsia="Times New Roman" w:cs="Times New Roman"/>
          <w:szCs w:val="28"/>
          <w:lang w:eastAsia="ru-RU"/>
        </w:rPr>
        <w:t>Определи цель и вид декомпозиции;</w:t>
      </w:r>
    </w:p>
    <w:p w:rsidR="0004271E" w:rsidRPr="0004271E" w:rsidRDefault="0004271E" w:rsidP="000427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04271E">
        <w:rPr>
          <w:rFonts w:eastAsia="Times New Roman" w:cs="Times New Roman"/>
          <w:szCs w:val="28"/>
          <w:lang w:eastAsia="ru-RU"/>
        </w:rPr>
        <w:t>Укажи количество уровней деко</w:t>
      </w:r>
      <w:bookmarkStart w:id="0" w:name="_GoBack"/>
      <w:bookmarkEnd w:id="0"/>
      <w:r w:rsidRPr="0004271E">
        <w:rPr>
          <w:rFonts w:eastAsia="Times New Roman" w:cs="Times New Roman"/>
          <w:szCs w:val="28"/>
          <w:lang w:eastAsia="ru-RU"/>
        </w:rPr>
        <w:t>мпозиции;</w:t>
      </w:r>
    </w:p>
    <w:p w:rsidR="0004271E" w:rsidRPr="0004271E" w:rsidRDefault="0004271E" w:rsidP="000427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04271E">
        <w:rPr>
          <w:rFonts w:eastAsia="Times New Roman" w:cs="Times New Roman"/>
          <w:szCs w:val="28"/>
          <w:lang w:eastAsia="ru-RU"/>
        </w:rPr>
        <w:t>Найди ошибки декомпозиции и перечисли их;</w:t>
      </w:r>
    </w:p>
    <w:p w:rsidR="0004271E" w:rsidRPr="0004271E" w:rsidRDefault="0004271E" w:rsidP="000427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04271E">
        <w:rPr>
          <w:rFonts w:eastAsia="Times New Roman" w:cs="Times New Roman"/>
          <w:szCs w:val="28"/>
          <w:lang w:eastAsia="ru-RU"/>
        </w:rPr>
        <w:t>Исправь ошибки в декомпозиции и примени исправленную версию для следующего задания.</w:t>
      </w:r>
    </w:p>
    <w:p w:rsidR="0004271E" w:rsidRPr="0004271E" w:rsidRDefault="0004271E" w:rsidP="0004271E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04271E">
        <w:rPr>
          <w:rFonts w:eastAsia="Times New Roman" w:cs="Times New Roman"/>
          <w:szCs w:val="28"/>
          <w:lang w:eastAsia="ru-RU"/>
        </w:rPr>
        <w:t xml:space="preserve">Разработай объектную декомпозицию завтрака на основе уточненной декомпозиции в пункте выше: </w:t>
      </w:r>
    </w:p>
    <w:p w:rsidR="0004271E" w:rsidRPr="0004271E" w:rsidRDefault="0004271E" w:rsidP="000427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04271E">
        <w:rPr>
          <w:rFonts w:eastAsia="Times New Roman" w:cs="Times New Roman"/>
          <w:szCs w:val="28"/>
          <w:lang w:eastAsia="ru-RU"/>
        </w:rPr>
        <w:t>Укажи цель декомпозиции;</w:t>
      </w:r>
    </w:p>
    <w:p w:rsidR="0004271E" w:rsidRPr="0004271E" w:rsidRDefault="0004271E" w:rsidP="000427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04271E">
        <w:rPr>
          <w:rFonts w:eastAsia="Times New Roman" w:cs="Times New Roman"/>
          <w:szCs w:val="28"/>
          <w:lang w:eastAsia="ru-RU"/>
        </w:rPr>
        <w:t>Построй декомпозицию до уровня 2;</w:t>
      </w:r>
    </w:p>
    <w:p w:rsidR="0004271E" w:rsidRPr="0004271E" w:rsidRDefault="0004271E" w:rsidP="000427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04271E">
        <w:rPr>
          <w:rFonts w:eastAsia="Times New Roman" w:cs="Times New Roman"/>
          <w:szCs w:val="28"/>
          <w:lang w:eastAsia="ru-RU"/>
        </w:rPr>
        <w:t>Укажи критерии разбиения для каждого уровня построенной декомпозиции.</w:t>
      </w:r>
    </w:p>
    <w:p w:rsidR="008C6538" w:rsidRDefault="0004271E" w:rsidP="00F21029">
      <w:pPr>
        <w:shd w:val="clear" w:color="auto" w:fill="FFFFFF"/>
        <w:spacing w:before="60" w:after="100" w:afterAutospacing="1" w:line="240" w:lineRule="auto"/>
        <w:rPr>
          <w:rFonts w:eastAsia="Times New Roman" w:cs="Times New Roman"/>
          <w:color w:val="1F2328"/>
          <w:szCs w:val="28"/>
          <w:lang w:val="en-US" w:eastAsia="ru-RU"/>
        </w:rPr>
      </w:pPr>
      <w:r w:rsidRPr="0004271E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2716658"/>
            <wp:effectExtent l="0" t="0" r="3175" b="7620"/>
            <wp:docPr id="2" name="Рисунок 2" descr="img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16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6538" w:rsidRPr="008C6538" w:rsidRDefault="008C6538" w:rsidP="008C653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8C6538">
        <w:rPr>
          <w:rFonts w:eastAsia="Times New Roman" w:cs="Times New Roman"/>
          <w:b/>
          <w:bCs/>
          <w:sz w:val="36"/>
          <w:szCs w:val="36"/>
          <w:lang w:eastAsia="ru-RU"/>
        </w:rPr>
        <w:t>Цель и вид декомпозиции</w:t>
      </w:r>
      <w:r w:rsidR="007179B5">
        <w:rPr>
          <w:rFonts w:eastAsia="Times New Roman" w:cs="Times New Roman"/>
          <w:b/>
          <w:bCs/>
          <w:sz w:val="36"/>
          <w:szCs w:val="36"/>
          <w:lang w:val="en-US" w:eastAsia="ru-RU"/>
        </w:rPr>
        <w:t>:</w:t>
      </w:r>
    </w:p>
    <w:p w:rsidR="007179B5" w:rsidRPr="007179B5" w:rsidRDefault="007179B5" w:rsidP="007179B5">
      <w:pPr>
        <w:shd w:val="clear" w:color="auto" w:fill="FFFFFF"/>
        <w:spacing w:before="60" w:after="100" w:afterAutospacing="1" w:line="240" w:lineRule="auto"/>
        <w:rPr>
          <w:rFonts w:eastAsia="Times New Roman" w:cs="Times New Roman"/>
          <w:color w:val="1F2328"/>
          <w:szCs w:val="28"/>
          <w:lang w:eastAsia="ru-RU"/>
        </w:rPr>
      </w:pPr>
      <w:r w:rsidRPr="007179B5">
        <w:rPr>
          <w:rFonts w:eastAsia="Times New Roman" w:cs="Times New Roman"/>
          <w:color w:val="1F2328"/>
          <w:szCs w:val="28"/>
          <w:lang w:eastAsia="ru-RU"/>
        </w:rPr>
        <w:t>Цель декомпозиции:</w:t>
      </w:r>
    </w:p>
    <w:p w:rsidR="007179B5" w:rsidRPr="007179B5" w:rsidRDefault="007179B5" w:rsidP="007179B5">
      <w:pPr>
        <w:shd w:val="clear" w:color="auto" w:fill="FFFFFF"/>
        <w:spacing w:before="60" w:after="100" w:afterAutospacing="1" w:line="240" w:lineRule="auto"/>
        <w:rPr>
          <w:rFonts w:eastAsia="Times New Roman" w:cs="Times New Roman"/>
          <w:color w:val="1F2328"/>
          <w:szCs w:val="28"/>
          <w:lang w:eastAsia="ru-RU"/>
        </w:rPr>
      </w:pPr>
      <w:r w:rsidRPr="007179B5">
        <w:rPr>
          <w:rFonts w:eastAsia="Times New Roman" w:cs="Times New Roman"/>
          <w:color w:val="1F2328"/>
          <w:szCs w:val="28"/>
          <w:lang w:eastAsia="ru-RU"/>
        </w:rPr>
        <w:t>Разделить процесс приготовления завтрака на последовательные шаги для упрощения понимания, пл</w:t>
      </w:r>
      <w:r>
        <w:rPr>
          <w:rFonts w:eastAsia="Times New Roman" w:cs="Times New Roman"/>
          <w:color w:val="1F2328"/>
          <w:szCs w:val="28"/>
          <w:lang w:eastAsia="ru-RU"/>
        </w:rPr>
        <w:t>анирования и выполнения задачи.</w:t>
      </w:r>
    </w:p>
    <w:p w:rsidR="007179B5" w:rsidRPr="007179B5" w:rsidRDefault="007179B5" w:rsidP="007179B5">
      <w:pPr>
        <w:shd w:val="clear" w:color="auto" w:fill="FFFFFF"/>
        <w:spacing w:before="60" w:after="100" w:afterAutospacing="1" w:line="240" w:lineRule="auto"/>
        <w:rPr>
          <w:rFonts w:eastAsia="Times New Roman" w:cs="Times New Roman"/>
          <w:color w:val="1F2328"/>
          <w:szCs w:val="28"/>
          <w:lang w:eastAsia="ru-RU"/>
        </w:rPr>
      </w:pPr>
      <w:r w:rsidRPr="007179B5">
        <w:rPr>
          <w:rFonts w:eastAsia="Times New Roman" w:cs="Times New Roman"/>
          <w:color w:val="1F2328"/>
          <w:szCs w:val="28"/>
          <w:lang w:eastAsia="ru-RU"/>
        </w:rPr>
        <w:t>Вид декомпозиции:</w:t>
      </w:r>
    </w:p>
    <w:p w:rsidR="008C6538" w:rsidRDefault="007179B5" w:rsidP="007179B5">
      <w:pPr>
        <w:shd w:val="clear" w:color="auto" w:fill="FFFFFF"/>
        <w:spacing w:before="60" w:after="100" w:afterAutospacing="1" w:line="240" w:lineRule="auto"/>
        <w:rPr>
          <w:rFonts w:eastAsia="Times New Roman" w:cs="Times New Roman"/>
          <w:color w:val="1F2328"/>
          <w:szCs w:val="28"/>
          <w:lang w:eastAsia="ru-RU"/>
        </w:rPr>
      </w:pPr>
      <w:r w:rsidRPr="007179B5">
        <w:rPr>
          <w:rFonts w:eastAsia="Times New Roman" w:cs="Times New Roman"/>
          <w:color w:val="1F2328"/>
          <w:szCs w:val="28"/>
          <w:lang w:eastAsia="ru-RU"/>
        </w:rPr>
        <w:t>Это функциональная декомпозиция (или процессная декомпозиция), так как разбивается действие (процесс) — "приготовить завтрак" — на подзадачи и операции.</w:t>
      </w:r>
    </w:p>
    <w:p w:rsidR="00DA0FD5" w:rsidRDefault="00DA0FD5" w:rsidP="007179B5">
      <w:pPr>
        <w:shd w:val="clear" w:color="auto" w:fill="FFFFFF"/>
        <w:spacing w:before="60" w:after="100" w:afterAutospacing="1" w:line="240" w:lineRule="auto"/>
        <w:rPr>
          <w:rFonts w:eastAsia="Times New Roman" w:cs="Times New Roman"/>
          <w:color w:val="1F2328"/>
          <w:szCs w:val="28"/>
          <w:lang w:eastAsia="ru-RU"/>
        </w:rPr>
      </w:pPr>
    </w:p>
    <w:p w:rsidR="00DA0FD5" w:rsidRDefault="00DA0FD5" w:rsidP="00DA0FD5">
      <w:pPr>
        <w:pStyle w:val="2"/>
      </w:pPr>
      <w:r>
        <w:lastRenderedPageBreak/>
        <w:t>Количество уровней декомпозиции</w:t>
      </w:r>
    </w:p>
    <w:p w:rsidR="00D0037E" w:rsidRDefault="00DA0FD5" w:rsidP="007179B5">
      <w:pPr>
        <w:shd w:val="clear" w:color="auto" w:fill="FFFFFF"/>
        <w:spacing w:before="60" w:after="100" w:afterAutospacing="1" w:line="240" w:lineRule="auto"/>
        <w:rPr>
          <w:rStyle w:val="a4"/>
        </w:rPr>
      </w:pPr>
      <w:r>
        <w:t xml:space="preserve">На рисунке представлено </w:t>
      </w:r>
      <w:r>
        <w:rPr>
          <w:rStyle w:val="a4"/>
        </w:rPr>
        <w:t>4 уровня</w:t>
      </w:r>
    </w:p>
    <w:p w:rsidR="00C17F03" w:rsidRPr="00C17F03" w:rsidRDefault="00D0037E" w:rsidP="00C17F03">
      <w:pPr>
        <w:pStyle w:val="2"/>
      </w:pPr>
      <w:r>
        <w:t>Ошибки в декомпозиции</w:t>
      </w:r>
    </w:p>
    <w:p w:rsidR="00C17F03" w:rsidRDefault="00C17F03" w:rsidP="00C17F03">
      <w:pPr>
        <w:shd w:val="clear" w:color="auto" w:fill="FFFFFF"/>
        <w:spacing w:before="60" w:after="100" w:afterAutospacing="1" w:line="240" w:lineRule="auto"/>
        <w:rPr>
          <w:rFonts w:eastAsia="Times New Roman" w:cs="Times New Roman"/>
          <w:color w:val="1F2328"/>
          <w:szCs w:val="28"/>
          <w:lang w:eastAsia="ru-RU"/>
        </w:rPr>
      </w:pPr>
      <w:r>
        <w:rPr>
          <w:rFonts w:eastAsia="Times New Roman" w:cs="Times New Roman"/>
          <w:color w:val="1F2328"/>
          <w:szCs w:val="28"/>
          <w:lang w:eastAsia="ru-RU"/>
        </w:rPr>
        <w:t>1. Несоответствие логики действий:</w:t>
      </w:r>
    </w:p>
    <w:p w:rsidR="00C17F03" w:rsidRDefault="00C17F03" w:rsidP="00C17F03">
      <w:pPr>
        <w:shd w:val="clear" w:color="auto" w:fill="FFFFFF"/>
        <w:spacing w:before="60" w:after="100" w:afterAutospacing="1" w:line="240" w:lineRule="auto"/>
        <w:ind w:firstLine="708"/>
        <w:rPr>
          <w:rFonts w:eastAsia="Times New Roman" w:cs="Times New Roman"/>
          <w:color w:val="1F2328"/>
          <w:szCs w:val="28"/>
          <w:lang w:eastAsia="ru-RU"/>
        </w:rPr>
      </w:pPr>
      <w:r w:rsidRPr="00C17F03">
        <w:rPr>
          <w:rFonts w:eastAsia="Times New Roman" w:cs="Times New Roman"/>
          <w:color w:val="1F2328"/>
          <w:szCs w:val="28"/>
          <w:lang w:eastAsia="ru-RU"/>
        </w:rPr>
        <w:t>В подпункте 1.1.1 Вымыть яйцо и 1.1.2 Подогреть в тёплой воде — это несвязанные действия.</w:t>
      </w:r>
    </w:p>
    <w:p w:rsidR="00C17F03" w:rsidRPr="00C17F03" w:rsidRDefault="00C17F03" w:rsidP="00C17F03">
      <w:pPr>
        <w:shd w:val="clear" w:color="auto" w:fill="FFFFFF"/>
        <w:spacing w:before="60" w:after="100" w:afterAutospacing="1" w:line="240" w:lineRule="auto"/>
        <w:ind w:firstLine="708"/>
        <w:rPr>
          <w:rFonts w:eastAsia="Times New Roman" w:cs="Times New Roman"/>
          <w:color w:val="1F2328"/>
          <w:szCs w:val="28"/>
          <w:lang w:eastAsia="ru-RU"/>
        </w:rPr>
      </w:pPr>
      <w:r w:rsidRPr="00C17F03">
        <w:rPr>
          <w:rFonts w:eastAsia="Times New Roman" w:cs="Times New Roman"/>
          <w:color w:val="1F2328"/>
          <w:szCs w:val="28"/>
          <w:lang w:eastAsia="ru-RU"/>
        </w:rPr>
        <w:t>Неверно: нельзя подогревать яйцо в тёплой воде — это не приведёт к варке.</w:t>
      </w:r>
    </w:p>
    <w:p w:rsidR="00C17F03" w:rsidRPr="00C17F03" w:rsidRDefault="00C17F03" w:rsidP="00C17F03">
      <w:pPr>
        <w:shd w:val="clear" w:color="auto" w:fill="FFFFFF"/>
        <w:spacing w:before="60" w:after="100" w:afterAutospacing="1" w:line="240" w:lineRule="auto"/>
        <w:rPr>
          <w:rFonts w:eastAsia="Times New Roman" w:cs="Times New Roman"/>
          <w:color w:val="1F2328"/>
          <w:szCs w:val="28"/>
          <w:lang w:eastAsia="ru-RU"/>
        </w:rPr>
      </w:pPr>
      <w:r>
        <w:rPr>
          <w:rFonts w:eastAsia="Times New Roman" w:cs="Times New Roman"/>
          <w:color w:val="1F2328"/>
          <w:szCs w:val="28"/>
          <w:lang w:eastAsia="ru-RU"/>
        </w:rPr>
        <w:t xml:space="preserve">2. </w:t>
      </w:r>
      <w:r w:rsidRPr="00C17F03">
        <w:rPr>
          <w:rFonts w:eastAsia="Times New Roman" w:cs="Times New Roman"/>
          <w:color w:val="1F2328"/>
          <w:szCs w:val="28"/>
          <w:lang w:eastAsia="ru-RU"/>
        </w:rPr>
        <w:t>Логическая ошибка в структуре:</w:t>
      </w:r>
    </w:p>
    <w:p w:rsidR="00C17F03" w:rsidRPr="00C17F03" w:rsidRDefault="00C17F03" w:rsidP="00C17F03">
      <w:pPr>
        <w:shd w:val="clear" w:color="auto" w:fill="FFFFFF"/>
        <w:spacing w:before="60" w:after="100" w:afterAutospacing="1" w:line="240" w:lineRule="auto"/>
        <w:ind w:firstLine="708"/>
        <w:rPr>
          <w:rFonts w:eastAsia="Times New Roman" w:cs="Times New Roman"/>
          <w:color w:val="1F2328"/>
          <w:szCs w:val="28"/>
          <w:lang w:eastAsia="ru-RU"/>
        </w:rPr>
      </w:pPr>
      <w:r w:rsidRPr="00C17F03">
        <w:rPr>
          <w:rFonts w:eastAsia="Times New Roman" w:cs="Times New Roman"/>
          <w:color w:val="1F2328"/>
          <w:szCs w:val="28"/>
          <w:lang w:eastAsia="ru-RU"/>
        </w:rPr>
        <w:t>1.2 Приготовить кипящую воду — не самостоятельная подзадача, а часть процесса варки яйца.</w:t>
      </w:r>
    </w:p>
    <w:p w:rsidR="00C17F03" w:rsidRPr="00C17F03" w:rsidRDefault="00C17F03" w:rsidP="00C17F03">
      <w:pPr>
        <w:shd w:val="clear" w:color="auto" w:fill="FFFFFF"/>
        <w:spacing w:before="60" w:after="100" w:afterAutospacing="1" w:line="240" w:lineRule="auto"/>
        <w:ind w:firstLine="708"/>
        <w:rPr>
          <w:rFonts w:eastAsia="Times New Roman" w:cs="Times New Roman"/>
          <w:color w:val="1F2328"/>
          <w:szCs w:val="28"/>
          <w:lang w:eastAsia="ru-RU"/>
        </w:rPr>
      </w:pPr>
      <w:r w:rsidRPr="00C17F03">
        <w:rPr>
          <w:rFonts w:eastAsia="Times New Roman" w:cs="Times New Roman"/>
          <w:color w:val="1F2328"/>
          <w:szCs w:val="28"/>
          <w:lang w:eastAsia="ru-RU"/>
        </w:rPr>
        <w:t>1.3 Варёное яйцо — результат, а не действие. Его нельзя включать как шаг процесса.</w:t>
      </w:r>
    </w:p>
    <w:p w:rsidR="00C17F03" w:rsidRPr="00C17F03" w:rsidRDefault="00C17F03" w:rsidP="00C17F03">
      <w:pPr>
        <w:shd w:val="clear" w:color="auto" w:fill="FFFFFF"/>
        <w:spacing w:before="60" w:after="100" w:afterAutospacing="1" w:line="240" w:lineRule="auto"/>
        <w:rPr>
          <w:rFonts w:eastAsia="Times New Roman" w:cs="Times New Roman"/>
          <w:color w:val="1F2328"/>
          <w:szCs w:val="28"/>
          <w:lang w:eastAsia="ru-RU"/>
        </w:rPr>
      </w:pPr>
      <w:r w:rsidRPr="00C17F03">
        <w:rPr>
          <w:rFonts w:eastAsia="Times New Roman" w:cs="Times New Roman"/>
          <w:color w:val="1F2328"/>
          <w:szCs w:val="28"/>
          <w:lang w:eastAsia="ru-RU"/>
        </w:rPr>
        <w:t>3. Отсутствие шага по приготовлению чая и сока:</w:t>
      </w:r>
    </w:p>
    <w:p w:rsidR="00C17F03" w:rsidRDefault="00C17F03" w:rsidP="00C17F03">
      <w:pPr>
        <w:shd w:val="clear" w:color="auto" w:fill="FFFFFF"/>
        <w:spacing w:before="60" w:after="100" w:afterAutospacing="1" w:line="240" w:lineRule="auto"/>
        <w:ind w:firstLine="708"/>
        <w:rPr>
          <w:rFonts w:eastAsia="Times New Roman" w:cs="Times New Roman"/>
          <w:color w:val="1F2328"/>
          <w:szCs w:val="28"/>
          <w:lang w:eastAsia="ru-RU"/>
        </w:rPr>
      </w:pPr>
      <w:r w:rsidRPr="00C17F03">
        <w:rPr>
          <w:rFonts w:eastAsia="Times New Roman" w:cs="Times New Roman"/>
          <w:color w:val="1F2328"/>
          <w:szCs w:val="28"/>
          <w:lang w:eastAsia="ru-RU"/>
        </w:rPr>
        <w:t>Завтрак включает: яйцо, тост, сок, чай.</w:t>
      </w:r>
    </w:p>
    <w:p w:rsidR="00C17F03" w:rsidRDefault="00C17F03" w:rsidP="00C17F03">
      <w:pPr>
        <w:shd w:val="clear" w:color="auto" w:fill="FFFFFF"/>
        <w:spacing w:before="60" w:after="100" w:afterAutospacing="1" w:line="240" w:lineRule="auto"/>
        <w:ind w:firstLine="708"/>
        <w:rPr>
          <w:rFonts w:eastAsia="Times New Roman" w:cs="Times New Roman"/>
          <w:color w:val="1F2328"/>
          <w:szCs w:val="28"/>
          <w:lang w:eastAsia="ru-RU"/>
        </w:rPr>
      </w:pPr>
      <w:r w:rsidRPr="00C17F03">
        <w:rPr>
          <w:rFonts w:eastAsia="Times New Roman" w:cs="Times New Roman"/>
          <w:color w:val="1F2328"/>
          <w:szCs w:val="28"/>
          <w:lang w:eastAsia="ru-RU"/>
        </w:rPr>
        <w:t>В структуре отсутствуют подзадачи по приготовлению сока и чая → неполная декомпозиция.</w:t>
      </w:r>
    </w:p>
    <w:p w:rsidR="000E0891" w:rsidRDefault="000E0891" w:rsidP="000E0891">
      <w:pPr>
        <w:pStyle w:val="2"/>
      </w:pPr>
      <w:r>
        <w:t>Исправленная версия</w:t>
      </w:r>
    </w:p>
    <w:p w:rsidR="000E0891" w:rsidRDefault="00F30639" w:rsidP="000E0891">
      <w:pPr>
        <w:shd w:val="clear" w:color="auto" w:fill="FFFFFF"/>
        <w:spacing w:before="60" w:after="100" w:afterAutospacing="1" w:line="240" w:lineRule="auto"/>
        <w:rPr>
          <w:rFonts w:eastAsia="Times New Roman" w:cs="Times New Roman"/>
          <w:color w:val="1F23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FEF010A" wp14:editId="6D42F55C">
            <wp:extent cx="5940425" cy="52730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173" w:rsidRDefault="00CB7173" w:rsidP="000E0891">
      <w:pPr>
        <w:shd w:val="clear" w:color="auto" w:fill="FFFFFF"/>
        <w:spacing w:before="60" w:after="100" w:afterAutospacing="1" w:line="240" w:lineRule="auto"/>
        <w:rPr>
          <w:rFonts w:eastAsia="Times New Roman" w:cs="Times New Roman"/>
          <w:color w:val="1F23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897AE12" wp14:editId="71BC3326">
            <wp:extent cx="5629275" cy="32385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173" w:rsidRDefault="00CB7173" w:rsidP="000E0891">
      <w:pPr>
        <w:shd w:val="clear" w:color="auto" w:fill="FFFFFF"/>
        <w:spacing w:before="60" w:after="100" w:afterAutospacing="1" w:line="240" w:lineRule="auto"/>
        <w:rPr>
          <w:rFonts w:eastAsia="Times New Roman" w:cs="Times New Roman"/>
          <w:color w:val="1F2328"/>
          <w:szCs w:val="28"/>
          <w:lang w:eastAsia="ru-RU"/>
        </w:rPr>
      </w:pPr>
    </w:p>
    <w:p w:rsidR="00CB7173" w:rsidRDefault="00CB7173" w:rsidP="000E0891">
      <w:pPr>
        <w:shd w:val="clear" w:color="auto" w:fill="FFFFFF"/>
        <w:spacing w:before="60" w:after="100" w:afterAutospacing="1" w:line="240" w:lineRule="auto"/>
        <w:rPr>
          <w:rFonts w:eastAsia="Times New Roman" w:cs="Times New Roman"/>
          <w:color w:val="1F23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3D4AD8F" wp14:editId="1BEB1180">
            <wp:extent cx="5143500" cy="3048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891" w:rsidRDefault="00CB7173" w:rsidP="000E0891">
      <w:pPr>
        <w:shd w:val="clear" w:color="auto" w:fill="FFFFFF"/>
        <w:spacing w:before="60" w:after="100" w:afterAutospacing="1" w:line="240" w:lineRule="auto"/>
        <w:rPr>
          <w:rFonts w:eastAsia="Times New Roman" w:cs="Times New Roman"/>
          <w:color w:val="1F23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DFC96B7" wp14:editId="33B7AA25">
            <wp:extent cx="5187950" cy="3099460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3984" cy="310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891" w:rsidRPr="00C17F03" w:rsidRDefault="000E0891" w:rsidP="000E0891">
      <w:pPr>
        <w:shd w:val="clear" w:color="auto" w:fill="FFFFFF"/>
        <w:spacing w:before="60" w:after="100" w:afterAutospacing="1" w:line="240" w:lineRule="auto"/>
        <w:rPr>
          <w:rFonts w:eastAsia="Times New Roman" w:cs="Times New Roman"/>
          <w:color w:val="1F2328"/>
          <w:szCs w:val="28"/>
          <w:lang w:eastAsia="ru-RU"/>
        </w:rPr>
      </w:pPr>
    </w:p>
    <w:p w:rsidR="00380646" w:rsidRDefault="00380646" w:rsidP="00380646">
      <w:pPr>
        <w:pStyle w:val="2"/>
      </w:pPr>
      <w:r>
        <w:t>Цель объектной декомпозиции</w:t>
      </w:r>
    </w:p>
    <w:p w:rsidR="00DA0FD5" w:rsidRDefault="00380646" w:rsidP="000631B1">
      <w:pPr>
        <w:shd w:val="clear" w:color="auto" w:fill="FFFFFF"/>
        <w:spacing w:before="60" w:after="100" w:afterAutospacing="1" w:line="240" w:lineRule="auto"/>
        <w:ind w:firstLine="708"/>
      </w:pPr>
      <w:r>
        <w:t>Цель — разделить завтрак на составляющие объекты (продукты) и показать их внутреннюю структуру (компоненты), чтобы понять, из чего состоит каждый элемент.</w:t>
      </w:r>
    </w:p>
    <w:p w:rsidR="00781DE3" w:rsidRDefault="00781DE3" w:rsidP="00F30639">
      <w:pPr>
        <w:pStyle w:val="2"/>
      </w:pPr>
    </w:p>
    <w:p w:rsidR="00781DE3" w:rsidRDefault="00781DE3" w:rsidP="00F30639">
      <w:pPr>
        <w:pStyle w:val="2"/>
      </w:pPr>
    </w:p>
    <w:p w:rsidR="00F30639" w:rsidRDefault="00F30639" w:rsidP="00F30639">
      <w:pPr>
        <w:pStyle w:val="2"/>
      </w:pPr>
      <w:r>
        <w:lastRenderedPageBreak/>
        <w:t>Объектная декомпозиция</w:t>
      </w:r>
    </w:p>
    <w:p w:rsidR="00F30639" w:rsidRDefault="00781DE3" w:rsidP="007179B5">
      <w:pPr>
        <w:shd w:val="clear" w:color="auto" w:fill="FFFFFF"/>
        <w:spacing w:before="60" w:after="100" w:afterAutospacing="1" w:line="240" w:lineRule="auto"/>
        <w:rPr>
          <w:rFonts w:eastAsia="Times New Roman" w:cs="Times New Roman"/>
          <w:color w:val="1F23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2AF169E" wp14:editId="161B30A5">
            <wp:extent cx="5784718" cy="8728710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6004" cy="873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43E" w:rsidRDefault="0025443E" w:rsidP="0025443E">
      <w:pPr>
        <w:pStyle w:val="2"/>
      </w:pPr>
      <w:r>
        <w:lastRenderedPageBreak/>
        <w:t>Критерии разбиения</w:t>
      </w:r>
    </w:p>
    <w:p w:rsidR="00945B8E" w:rsidRDefault="0025443E" w:rsidP="0025443E">
      <w:pPr>
        <w:pStyle w:val="2"/>
        <w:rPr>
          <w:b w:val="0"/>
          <w:sz w:val="28"/>
          <w:szCs w:val="28"/>
        </w:rPr>
      </w:pPr>
      <w:r w:rsidRPr="00945B8E">
        <w:rPr>
          <w:b w:val="0"/>
          <w:sz w:val="28"/>
          <w:szCs w:val="28"/>
        </w:rPr>
        <w:t>Уровень 1: Тип продукта —</w:t>
      </w:r>
      <w:r w:rsidR="00945B8E">
        <w:rPr>
          <w:b w:val="0"/>
          <w:sz w:val="28"/>
          <w:szCs w:val="28"/>
        </w:rPr>
        <w:t xml:space="preserve"> разделение по основным блюдам</w:t>
      </w:r>
      <w:r w:rsidRPr="00945B8E">
        <w:rPr>
          <w:b w:val="0"/>
          <w:sz w:val="28"/>
          <w:szCs w:val="28"/>
        </w:rPr>
        <w:t>.</w:t>
      </w:r>
    </w:p>
    <w:p w:rsidR="0025443E" w:rsidRPr="00B55F53" w:rsidRDefault="0025443E" w:rsidP="00B55F53">
      <w:pPr>
        <w:pStyle w:val="2"/>
        <w:rPr>
          <w:b w:val="0"/>
          <w:sz w:val="28"/>
          <w:szCs w:val="28"/>
        </w:rPr>
      </w:pPr>
      <w:r w:rsidRPr="00945B8E">
        <w:rPr>
          <w:b w:val="0"/>
          <w:sz w:val="28"/>
          <w:szCs w:val="28"/>
        </w:rPr>
        <w:t>Уровень 2: Составные компоненты — разложение каждого прод</w:t>
      </w:r>
      <w:r w:rsidR="00276E26">
        <w:rPr>
          <w:b w:val="0"/>
          <w:sz w:val="28"/>
          <w:szCs w:val="28"/>
        </w:rPr>
        <w:t>укта на его исходные ингредиент</w:t>
      </w:r>
      <w:r w:rsidR="00B55F53" w:rsidRPr="00B55F53">
        <w:rPr>
          <w:b w:val="0"/>
          <w:sz w:val="28"/>
          <w:szCs w:val="28"/>
        </w:rPr>
        <w:t>ы</w:t>
      </w:r>
      <w:r w:rsidRPr="00945B8E">
        <w:rPr>
          <w:b w:val="0"/>
          <w:sz w:val="28"/>
          <w:szCs w:val="28"/>
        </w:rPr>
        <w:t>.</w:t>
      </w:r>
    </w:p>
    <w:sectPr w:rsidR="0025443E" w:rsidRPr="00B55F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0224B"/>
    <w:multiLevelType w:val="multilevel"/>
    <w:tmpl w:val="8298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451F0"/>
    <w:multiLevelType w:val="multilevel"/>
    <w:tmpl w:val="34A0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EF4295"/>
    <w:multiLevelType w:val="multilevel"/>
    <w:tmpl w:val="0E62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E25FDC"/>
    <w:multiLevelType w:val="multilevel"/>
    <w:tmpl w:val="7AB86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CAE"/>
    <w:rsid w:val="0004271E"/>
    <w:rsid w:val="000631B1"/>
    <w:rsid w:val="000E0891"/>
    <w:rsid w:val="00143CAE"/>
    <w:rsid w:val="0025443E"/>
    <w:rsid w:val="00276E26"/>
    <w:rsid w:val="002D1377"/>
    <w:rsid w:val="00336130"/>
    <w:rsid w:val="00380646"/>
    <w:rsid w:val="003B161B"/>
    <w:rsid w:val="004F4B84"/>
    <w:rsid w:val="007179B5"/>
    <w:rsid w:val="00781DE3"/>
    <w:rsid w:val="00783481"/>
    <w:rsid w:val="008C6538"/>
    <w:rsid w:val="008D47CC"/>
    <w:rsid w:val="00945B8E"/>
    <w:rsid w:val="00945B96"/>
    <w:rsid w:val="009F3C55"/>
    <w:rsid w:val="00A51776"/>
    <w:rsid w:val="00A90A2E"/>
    <w:rsid w:val="00B32190"/>
    <w:rsid w:val="00B55F53"/>
    <w:rsid w:val="00C17F03"/>
    <w:rsid w:val="00C34B6D"/>
    <w:rsid w:val="00CB7173"/>
    <w:rsid w:val="00CC75BB"/>
    <w:rsid w:val="00D0037E"/>
    <w:rsid w:val="00D32696"/>
    <w:rsid w:val="00D91ABF"/>
    <w:rsid w:val="00DA0FD5"/>
    <w:rsid w:val="00DF356F"/>
    <w:rsid w:val="00E379D8"/>
    <w:rsid w:val="00E949BC"/>
    <w:rsid w:val="00F163D6"/>
    <w:rsid w:val="00F21029"/>
    <w:rsid w:val="00F30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0F870"/>
  <w15:chartTrackingRefBased/>
  <w15:docId w15:val="{48EBBA13-E91E-42EE-AB9A-DDBC1C420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79D8"/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8C6538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2190"/>
    <w:pPr>
      <w:ind w:left="720"/>
      <w:contextualSpacing/>
    </w:pPr>
  </w:style>
  <w:style w:type="character" w:styleId="a4">
    <w:name w:val="Strong"/>
    <w:basedOn w:val="a0"/>
    <w:uiPriority w:val="22"/>
    <w:qFormat/>
    <w:rsid w:val="00B32190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C653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5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4410</TotalTime>
  <Pages>6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ISeven</cp:lastModifiedBy>
  <cp:revision>22</cp:revision>
  <dcterms:created xsi:type="dcterms:W3CDTF">2025-09-16T12:23:00Z</dcterms:created>
  <dcterms:modified xsi:type="dcterms:W3CDTF">2025-10-10T12:16:00Z</dcterms:modified>
</cp:coreProperties>
</file>