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8C07D1">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8C07D1">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8C07D1">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C07D1">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C07D1">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C07D1">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C07D1">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29273606"/>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29273607"/>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8C07D1"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8C07D1"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8C07D1"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8C07D1"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8C07D1"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8C07D1"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8C07D1"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8C07D1"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8C07D1"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8C07D1" w:rsidP="00DC2B21">
      <w:pPr>
        <w:ind w:firstLine="567"/>
        <w:jc w:val="both"/>
        <w:rPr>
          <w:szCs w:val="28"/>
          <w:lang w:val="ru-RU"/>
        </w:rPr>
      </w:pPr>
      <w:r>
        <w:rPr>
          <w:szCs w:val="28"/>
          <w:lang w:val="ru-RU"/>
        </w:rPr>
        <w:pict>
          <v:shape id="_x0000_i1026" type="#_x0000_t75" style="width:463.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29273622"/>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29273623"/>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29273625"/>
      <w:r>
        <w:lastRenderedPageBreak/>
        <w:t>Реализация системы</w:t>
      </w:r>
      <w:bookmarkEnd w:id="26"/>
    </w:p>
    <w:p w:rsidR="005110BD" w:rsidRDefault="005110BD" w:rsidP="005B5E05">
      <w:pPr>
        <w:pStyle w:val="a2"/>
        <w:ind w:left="709"/>
      </w:pPr>
      <w:bookmarkStart w:id="27" w:name="_Toc529273626"/>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457450" cy="22574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57450" cy="2257425"/>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Pr="001538B2"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EA421B" w:rsidRDefault="00EA421B" w:rsidP="006A7DBD">
      <w:pPr>
        <w:pStyle w:val="a9"/>
        <w:rPr>
          <w:b/>
          <w:i/>
          <w:lang w:eastAsia="ru-RU"/>
        </w:rPr>
      </w:pPr>
      <w:r w:rsidRPr="00EA421B">
        <w:rPr>
          <w:b/>
          <w:i/>
          <w:lang w:eastAsia="ru-RU"/>
        </w:rPr>
        <w:t>3.1.1</w:t>
      </w:r>
      <w:r w:rsidRPr="00EA421B">
        <w:rPr>
          <w:b/>
          <w:i/>
          <w:lang w:eastAsia="ru-RU"/>
        </w:rPr>
        <w:tab/>
      </w:r>
      <w:r>
        <w:rPr>
          <w:b/>
          <w:i/>
          <w:lang w:eastAsia="ru-RU"/>
        </w:rPr>
        <w:t>Режим пользователя</w:t>
      </w:r>
    </w:p>
    <w:p w:rsidR="006A7DBD" w:rsidRDefault="006A7DBD" w:rsidP="00EA421B">
      <w:pPr>
        <w:pStyle w:val="a9"/>
      </w:pPr>
      <w:r w:rsidRPr="00EA421B">
        <w:t>После авторизации пользователь должен загрузить кроссвор</w:t>
      </w:r>
      <w:proofErr w:type="gramStart"/>
      <w:r w:rsidRPr="00EA421B">
        <w:t>д</w:t>
      </w:r>
      <w:r w:rsidR="00C030FD">
        <w:t>(</w:t>
      </w:r>
      <w:proofErr w:type="gramEnd"/>
      <w:r w:rsidR="00C030FD">
        <w:t xml:space="preserve">рисунок </w:t>
      </w:r>
      <w:r w:rsidR="00C030FD" w:rsidRPr="00C030FD">
        <w:rPr>
          <w:highlight w:val="yellow"/>
        </w:rPr>
        <w:t>114.1</w:t>
      </w:r>
      <w:r w:rsidR="00C030FD">
        <w:t xml:space="preserve">), </w:t>
      </w:r>
      <w:r w:rsidRPr="00EA421B">
        <w:t xml:space="preserve"> чтобы начать или продолжить разгадывание кроссворда.</w:t>
      </w:r>
      <w:r w:rsidR="00D65894" w:rsidRPr="00EA421B">
        <w:t xml:space="preserve"> Для этого нужно выбрать файл с расширением .</w:t>
      </w:r>
      <w:proofErr w:type="spellStart"/>
      <w:r w:rsidR="00D65894" w:rsidRPr="00EA421B">
        <w:t>crwd</w:t>
      </w:r>
      <w:proofErr w:type="spellEnd"/>
      <w:r w:rsidR="00D65894" w:rsidRPr="00EA421B">
        <w:t xml:space="preserve"> и открыть его. После появляется окно для разгадывания кроссворда (рисунок </w:t>
      </w:r>
      <w:r w:rsidR="00D65894" w:rsidRPr="00EA421B">
        <w:rPr>
          <w:highlight w:val="yellow"/>
        </w:rPr>
        <w:t>115</w:t>
      </w:r>
      <w:r w:rsidR="00D65894" w:rsidRPr="00EA421B">
        <w:t>).</w:t>
      </w:r>
    </w:p>
    <w:p w:rsidR="00C030FD" w:rsidRDefault="00C030FD" w:rsidP="00EA421B">
      <w:pPr>
        <w:pStyle w:val="a9"/>
        <w:rPr>
          <w:b/>
          <w:i/>
          <w:lang w:eastAsia="ru-RU"/>
        </w:rPr>
      </w:pPr>
      <w:r>
        <w:rPr>
          <w:b/>
          <w:i/>
          <w:lang w:eastAsia="ru-RU"/>
        </w:rPr>
        <w:t>3.1.2</w:t>
      </w:r>
      <w:r w:rsidRPr="00C030FD">
        <w:rPr>
          <w:b/>
          <w:i/>
          <w:lang w:eastAsia="ru-RU"/>
        </w:rPr>
        <w:tab/>
        <w:t xml:space="preserve">Режим </w:t>
      </w:r>
      <w:r>
        <w:rPr>
          <w:b/>
          <w:i/>
          <w:lang w:eastAsia="ru-RU"/>
        </w:rPr>
        <w:t>администратора</w:t>
      </w:r>
    </w:p>
    <w:p w:rsidR="00194E7E" w:rsidRP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EA421B" w:rsidRPr="00C030FD" w:rsidRDefault="00EA421B" w:rsidP="00C030FD">
      <w:pPr>
        <w:pStyle w:val="a8"/>
      </w:pPr>
      <w:r w:rsidRPr="00C030FD">
        <w:lastRenderedPageBreak/>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115 – Экранная форма для </w:t>
      </w:r>
      <w:r w:rsidR="00C030FD" w:rsidRPr="00194E7E">
        <w:t>разгадывания</w:t>
      </w:r>
    </w:p>
    <w:p w:rsidR="004B649E" w:rsidRDefault="004B649E" w:rsidP="004B649E">
      <w:pPr>
        <w:pStyle w:val="a9"/>
        <w:rPr>
          <w:lang w:eastAsia="ru-RU"/>
        </w:rPr>
      </w:pPr>
    </w:p>
    <w:p w:rsidR="009E25F2" w:rsidRDefault="009E25F2" w:rsidP="004B649E">
      <w:pPr>
        <w:pStyle w:val="a9"/>
      </w:pPr>
      <w:r w:rsidRPr="009E25F2">
        <w:lastRenderedPageBreak/>
        <w:t>При нажатии на кнопку «</w:t>
      </w:r>
      <w:r>
        <w:t>Создать кроссворд</w:t>
      </w:r>
      <w:r w:rsidRPr="009E25F2">
        <w:t>» осуществляется переход к форме «</w:t>
      </w:r>
      <w:r>
        <w:t>Создание кроссворда</w:t>
      </w:r>
      <w:r w:rsidRPr="009E25F2">
        <w:t xml:space="preserve">» (рисунок </w:t>
      </w:r>
      <w:r w:rsidRPr="009E25F2">
        <w:rPr>
          <w:highlight w:val="yellow"/>
        </w:rPr>
        <w:t>117</w:t>
      </w:r>
      <w:r w:rsidRPr="009E25F2">
        <w:t xml:space="preserve">), где можно </w:t>
      </w:r>
      <w:r>
        <w:t>задать параметры кроссворда и выбрать словарь понятий</w:t>
      </w:r>
      <w:r w:rsidRPr="009E25F2">
        <w:t>.</w:t>
      </w:r>
      <w:r>
        <w:t xml:space="preserve"> После нажатия кнопки создать появляется форма «Создание/редактирование кроссворда» (рисунок </w:t>
      </w:r>
      <w:r w:rsidRPr="009E25F2">
        <w:rPr>
          <w:highlight w:val="yellow"/>
        </w:rPr>
        <w:t>118</w:t>
      </w:r>
      <w:r>
        <w:t xml:space="preserve">), </w:t>
      </w:r>
      <w:proofErr w:type="gramStart"/>
      <w:r>
        <w:t>в</w:t>
      </w:r>
      <w:proofErr w:type="gramEnd"/>
      <w:r>
        <w:t xml:space="preserve"> </w:t>
      </w:r>
      <w:proofErr w:type="gramStart"/>
      <w:r>
        <w:t>которой</w:t>
      </w:r>
      <w:proofErr w:type="gramEnd"/>
      <w:r>
        <w:t xml:space="preserve"> есть инструменты для создания кроссворда.</w:t>
      </w: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Экранная форма режима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в расширении .</w:t>
      </w:r>
      <w:proofErr w:type="spellStart"/>
      <w:r w:rsidR="00BC18F6">
        <w:rPr>
          <w:lang w:val="en-US" w:eastAsia="ru-RU"/>
        </w:rPr>
        <w:t>crwd</w:t>
      </w:r>
      <w:proofErr w:type="spellEnd"/>
      <w:r w:rsidR="00BC18F6" w:rsidRPr="00BC18F6">
        <w:rPr>
          <w:lang w:eastAsia="ru-RU"/>
        </w:rPr>
        <w:t xml:space="preserve"> </w:t>
      </w:r>
      <w:r w:rsidR="00BC18F6">
        <w:rPr>
          <w:lang w:eastAsia="ru-RU"/>
        </w:rPr>
        <w:t xml:space="preserve"> и открыть его. После откроется 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 </w:t>
      </w:r>
    </w:p>
    <w:p w:rsidR="006A5C39" w:rsidRDefault="00A9641B" w:rsidP="00BC18F6">
      <w:pPr>
        <w:pStyle w:val="a9"/>
        <w:rPr>
          <w:lang w:eastAsia="ru-RU"/>
        </w:rPr>
      </w:pPr>
      <w:r>
        <w:rPr>
          <w:lang w:eastAsia="ru-RU"/>
        </w:rPr>
        <w:lastRenderedPageBreak/>
        <w:t>При выборе пункта меню «Создать словарь понятий»</w:t>
      </w:r>
      <w:r w:rsidR="006A5C39">
        <w:rPr>
          <w:lang w:eastAsia="ru-RU"/>
        </w:rPr>
        <w:t xml:space="preserve"> откроется форма</w:t>
      </w:r>
      <w:r w:rsidR="003A2070">
        <w:rPr>
          <w:lang w:eastAsia="ru-RU"/>
        </w:rPr>
        <w:t xml:space="preserve"> (рисунок </w:t>
      </w:r>
      <w:r w:rsidR="003A2070" w:rsidRPr="003A2070">
        <w:rPr>
          <w:highlight w:val="yellow"/>
          <w:lang w:eastAsia="ru-RU"/>
        </w:rPr>
        <w:t>119</w:t>
      </w:r>
      <w:r w:rsidR="003A2070">
        <w:rPr>
          <w:lang w:eastAsia="ru-RU"/>
        </w:rPr>
        <w:t>), которая дает администратору функции для создания его собственного словаря.</w:t>
      </w:r>
    </w:p>
    <w:p w:rsidR="003A2070" w:rsidRDefault="00A9641B" w:rsidP="00BC18F6">
      <w:pPr>
        <w:pStyle w:val="a9"/>
        <w:rPr>
          <w:lang w:eastAsia="ru-RU"/>
        </w:rPr>
      </w:pPr>
      <w:r>
        <w:rPr>
          <w:lang w:eastAsia="ru-RU"/>
        </w:rPr>
        <w:t>При выборе пункта меню «Редактировать словарь понятий» администратор должен выбрать загрузочный файл словаря с расширение *.</w:t>
      </w:r>
      <w:r>
        <w:rPr>
          <w:lang w:val="en-US" w:eastAsia="ru-RU"/>
        </w:rPr>
        <w:t>txt</w:t>
      </w:r>
      <w:r w:rsidR="003A2070">
        <w:rPr>
          <w:lang w:eastAsia="ru-RU"/>
        </w:rPr>
        <w:t xml:space="preserve">, после выбора файла откроется форма (рисунок </w:t>
      </w:r>
      <w:r w:rsidR="003A2070" w:rsidRPr="003A2070">
        <w:rPr>
          <w:highlight w:val="yellow"/>
          <w:lang w:eastAsia="ru-RU"/>
        </w:rPr>
        <w:t>119</w:t>
      </w:r>
      <w:r w:rsidR="003A2070">
        <w:rPr>
          <w:lang w:eastAsia="ru-RU"/>
        </w:rPr>
        <w:t>) и в ней будут загружен словарь для редактирования.</w:t>
      </w:r>
    </w:p>
    <w:p w:rsidR="00BC18F6" w:rsidRDefault="00A9641B" w:rsidP="00BC18F6">
      <w:pPr>
        <w:pStyle w:val="a8"/>
        <w:rPr>
          <w:lang w:val="en-US"/>
        </w:rPr>
      </w:pPr>
      <w:r>
        <w:rPr>
          <w:noProof/>
        </w:rPr>
        <w:drawing>
          <wp:inline distT="0" distB="0" distL="0" distR="0" wp14:anchorId="18320285" wp14:editId="297FF744">
            <wp:extent cx="5939790" cy="336500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39790" cy="3365002"/>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A9641B" w:rsidRDefault="00A9641B" w:rsidP="00A9641B">
      <w:pPr>
        <w:pStyle w:val="a9"/>
        <w:rPr>
          <w:lang w:eastAsia="ru-RU"/>
        </w:rPr>
      </w:pPr>
      <w:r>
        <w:rPr>
          <w:lang w:eastAsia="ru-RU"/>
        </w:rPr>
        <w:t xml:space="preserve">На этой форме администратор может сгенерировать кроссворд или создать кроссворд в </w:t>
      </w:r>
      <w:proofErr w:type="gramStart"/>
      <w:r>
        <w:rPr>
          <w:lang w:eastAsia="ru-RU"/>
        </w:rPr>
        <w:t>ручную</w:t>
      </w:r>
      <w:proofErr w:type="gramEnd"/>
      <w:r>
        <w:rPr>
          <w:lang w:eastAsia="ru-RU"/>
        </w:rPr>
        <w:t>. Для генерации в автоматическом режиме необходимо нажать на нужную клавишу. А для создания в ручном режиме есть функции, как выделить область, добавить слово на сетке двойным кликом, удалить слово из сетки</w:t>
      </w:r>
      <w:r w:rsidR="00630DB4">
        <w:rPr>
          <w:lang w:eastAsia="ru-RU"/>
        </w:rPr>
        <w:t>, открыть новый словарь понятий и работа со словарём.</w:t>
      </w:r>
    </w:p>
    <w:p w:rsidR="00630DB4" w:rsidRPr="00A9641B" w:rsidRDefault="00630DB4" w:rsidP="00A9641B">
      <w:pPr>
        <w:pStyle w:val="a9"/>
        <w:rPr>
          <w:lang w:eastAsia="ru-RU"/>
        </w:rPr>
      </w:pPr>
    </w:p>
    <w:p w:rsidR="003A2070" w:rsidRPr="000408EF" w:rsidRDefault="003A2070" w:rsidP="000408EF">
      <w:pPr>
        <w:pStyle w:val="a8"/>
      </w:pPr>
      <w:r w:rsidRPr="000408EF">
        <w:rPr>
          <w:noProof/>
        </w:rPr>
        <w:lastRenderedPageBreak/>
        <w:drawing>
          <wp:inline distT="0" distB="0" distL="0" distR="0" wp14:anchorId="34B00D52" wp14:editId="60FBE41F">
            <wp:extent cx="5118652" cy="37197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2105" cy="3722274"/>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630DB4" w:rsidRDefault="00630DB4" w:rsidP="00ED476D">
      <w:pPr>
        <w:pStyle w:val="a9"/>
        <w:rPr>
          <w:b/>
          <w:i/>
          <w:lang w:eastAsia="ru-RU"/>
        </w:rPr>
      </w:pPr>
      <w:r w:rsidRPr="00630DB4">
        <w:rPr>
          <w:b/>
          <w:lang w:eastAsia="ru-RU"/>
        </w:rPr>
        <w:t>3.1.2</w:t>
      </w:r>
      <w:r w:rsidRPr="00630DB4">
        <w:rPr>
          <w:b/>
          <w:lang w:eastAsia="ru-RU"/>
        </w:rPr>
        <w:tab/>
      </w:r>
      <w:r w:rsidRPr="00630DB4">
        <w:rPr>
          <w:b/>
          <w:i/>
          <w:lang w:eastAsia="ru-RU"/>
        </w:rPr>
        <w:t>Описание тестового примера</w:t>
      </w:r>
    </w:p>
    <w:p w:rsidR="000408EF" w:rsidRPr="00902F6A" w:rsidRDefault="00ED476D" w:rsidP="00ED476D">
      <w:pPr>
        <w:pStyle w:val="a9"/>
      </w:pPr>
      <w:r>
        <w:t>Создадим новый кроссворд</w:t>
      </w:r>
      <w:r w:rsidRPr="00ED476D">
        <w:t xml:space="preserve"> в режиме администратора. Параметры </w:t>
      </w:r>
      <w:r>
        <w:t>кроссворда</w:t>
      </w:r>
      <w:r w:rsidRPr="00ED476D">
        <w:t xml:space="preserve"> </w:t>
      </w:r>
      <w:r>
        <w:t>будет: длина</w:t>
      </w:r>
      <w:r w:rsidRPr="00ED476D">
        <w:t xml:space="preserve"> </w:t>
      </w:r>
      <w:r>
        <w:t xml:space="preserve">сетки – </w:t>
      </w:r>
      <w:r w:rsidR="00630DB4">
        <w:t>10, ширина сетки– 10</w:t>
      </w:r>
      <w:r w:rsidRPr="00ED476D">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А потом сохраним 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5095875" cy="289532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03867" cy="2899865"/>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lastRenderedPageBreak/>
        <w:drawing>
          <wp:inline distT="0" distB="0" distL="0" distR="0" wp14:anchorId="1CBA0412" wp14:editId="7835A130">
            <wp:extent cx="5939790" cy="4188321"/>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39790" cy="4188321"/>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Pr>
          <w:lang w:val="en-US"/>
        </w:rPr>
        <w:t xml:space="preserve"> </w:t>
      </w:r>
      <w:r w:rsidR="00902F6A">
        <w:t>Сохранение кроссворда в файл</w:t>
      </w:r>
    </w:p>
    <w:p w:rsidR="00902F6A" w:rsidRDefault="00902F6A" w:rsidP="00902F6A">
      <w:pPr>
        <w:pStyle w:val="a9"/>
      </w:pPr>
      <w:r w:rsidRPr="00902F6A">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4676775" cy="324222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76775" cy="3242224"/>
                    </a:xfrm>
                    <a:prstGeom prst="rect">
                      <a:avLst/>
                    </a:prstGeom>
                  </pic:spPr>
                </pic:pic>
              </a:graphicData>
            </a:graphic>
          </wp:inline>
        </w:drawing>
      </w:r>
      <w:r>
        <w:br/>
        <w:t>Рисунок 122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lastRenderedPageBreak/>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рисунке </w:t>
      </w:r>
      <w:r w:rsidRPr="00AF1979">
        <w:rPr>
          <w:highlight w:val="yellow"/>
          <w:lang w:eastAsia="ru-RU"/>
        </w:rPr>
        <w:t>123</w:t>
      </w:r>
      <w:r w:rsidR="00B97FA4">
        <w:rPr>
          <w:lang w:eastAsia="ru-RU"/>
        </w:rPr>
        <w:t xml:space="preserve">. На этой форме чтобы разгадать кроссворд необходимо сначала выбрать вопрос, потом выделится на сетке слово, которое надо вписать </w:t>
      </w:r>
      <w:proofErr w:type="spellStart"/>
      <w:r w:rsidR="00B97FA4">
        <w:rPr>
          <w:lang w:eastAsia="ru-RU"/>
        </w:rPr>
        <w:t>побуквенно</w:t>
      </w:r>
      <w:proofErr w:type="spellEnd"/>
      <w:r w:rsidR="00B97FA4">
        <w:rPr>
          <w:lang w:eastAsia="ru-RU"/>
        </w:rPr>
        <w:t xml:space="preserve">. Так же можно сохранить кроссворд во время </w:t>
      </w:r>
      <w:proofErr w:type="spellStart"/>
      <w:r w:rsidR="00B97FA4">
        <w:rPr>
          <w:lang w:eastAsia="ru-RU"/>
        </w:rPr>
        <w:t>разгадывания</w:t>
      </w:r>
      <w:proofErr w:type="gramStart"/>
      <w:r w:rsidR="00B97FA4">
        <w:rPr>
          <w:lang w:eastAsia="ru-RU"/>
        </w:rPr>
        <w:t>.</w:t>
      </w:r>
      <w:r>
        <w:rPr>
          <w:lang w:eastAsia="ru-RU"/>
        </w:rPr>
        <w:t>В</w:t>
      </w:r>
      <w:proofErr w:type="gramEnd"/>
      <w:r>
        <w:rPr>
          <w:lang w:eastAsia="ru-RU"/>
        </w:rPr>
        <w:t>о</w:t>
      </w:r>
      <w:proofErr w:type="spellEnd"/>
      <w:r>
        <w:rPr>
          <w:lang w:eastAsia="ru-RU"/>
        </w:rPr>
        <w:t xml:space="preserve"> время разгадывания можно использовать подсказку. На рисунке </w:t>
      </w:r>
      <w:r w:rsidRPr="00AF1979">
        <w:rPr>
          <w:highlight w:val="yellow"/>
          <w:lang w:eastAsia="ru-RU"/>
        </w:rPr>
        <w:t>124</w:t>
      </w:r>
      <w:r>
        <w:rPr>
          <w:lang w:eastAsia="ru-RU"/>
        </w:rPr>
        <w:t xml:space="preserve"> виден пример, что произойдет, а именно случайное слово впишется за пользователя.</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drawing>
          <wp:inline distT="0" distB="0" distL="0" distR="0" wp14:anchorId="08E73D1A" wp14:editId="7F005109">
            <wp:extent cx="5939790" cy="411536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4115369"/>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lastRenderedPageBreak/>
        <w:drawing>
          <wp:inline distT="0" distB="0" distL="0" distR="0" wp14:anchorId="6FC9063B" wp14:editId="65E9D3A8">
            <wp:extent cx="5939790" cy="411782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39790" cy="4117821"/>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F7214" w:rsidRPr="004F7214" w:rsidRDefault="00B97FA4" w:rsidP="004F7214">
      <w:pPr>
        <w:pStyle w:val="a8"/>
      </w:pPr>
      <w:r>
        <w:rPr>
          <w:noProof/>
        </w:rPr>
        <w:drawing>
          <wp:inline distT="0" distB="0" distL="0" distR="0" wp14:anchorId="79B8E385" wp14:editId="21682F96">
            <wp:extent cx="5939790" cy="4101882"/>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39790" cy="4101882"/>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5110BD" w:rsidRDefault="005110BD" w:rsidP="005B5E05">
      <w:pPr>
        <w:pStyle w:val="a2"/>
        <w:ind w:left="709"/>
      </w:pPr>
      <w:bookmarkStart w:id="28" w:name="_Toc529273629"/>
      <w:r>
        <w:lastRenderedPageBreak/>
        <w:t>Реализация классов и структур данных</w:t>
      </w:r>
      <w:bookmarkEnd w:id="28"/>
    </w:p>
    <w:p w:rsidR="005110BD" w:rsidRDefault="005110BD" w:rsidP="005B5E05">
      <w:pPr>
        <w:pStyle w:val="a2"/>
        <w:ind w:left="709"/>
      </w:pPr>
      <w:bookmarkStart w:id="29" w:name="_Toc529273631"/>
      <w:r>
        <w:t>Реализация и описание модулей программы</w:t>
      </w:r>
      <w:bookmarkEnd w:id="29"/>
    </w:p>
    <w:p w:rsidR="005110BD" w:rsidRDefault="005110BD" w:rsidP="005B5E05">
      <w:pPr>
        <w:pStyle w:val="a2"/>
        <w:ind w:left="709"/>
      </w:pPr>
      <w:bookmarkStart w:id="30" w:name="_Toc529273632"/>
      <w:r>
        <w:t>Выбор и обоснование комплекса технических средств</w:t>
      </w:r>
      <w:bookmarkEnd w:id="30"/>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1" w:name="_Toc529273633"/>
      <w:r>
        <w:rPr>
          <w:lang w:val="ru-RU"/>
        </w:rPr>
        <w:t>Расчет объема занимаемой памяти</w:t>
      </w:r>
      <w:bookmarkEnd w:id="31"/>
    </w:p>
    <w:p w:rsidR="005110BD" w:rsidRDefault="005110BD" w:rsidP="005110BD">
      <w:pPr>
        <w:pStyle w:val="ac"/>
      </w:pPr>
      <w:bookmarkStart w:id="32" w:name="_Toc529273634"/>
      <w:r>
        <w:t>Расчет объема внешней памяти</w:t>
      </w:r>
      <w:bookmarkEnd w:id="32"/>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lastRenderedPageBreak/>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proofErr w:type="gramStart"/>
      <w:r>
        <w:t>V</w:t>
      </w:r>
      <w:proofErr w:type="gramEnd"/>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07242B" w:rsidRPr="0007242B">
        <w:t>6</w:t>
      </w:r>
      <w:r w:rsidR="0007242B">
        <w:t> Гб</w:t>
      </w:r>
      <w:r>
        <w:sym w:font="Symbol" w:char="F0BB"/>
      </w:r>
      <w:r>
        <w:t xml:space="preserve"> </w:t>
      </w:r>
      <w:r w:rsidR="00A20617">
        <w:t>26</w:t>
      </w:r>
      <w:r w:rsidR="0007242B">
        <w:t>,385</w:t>
      </w:r>
      <w:r>
        <w:t xml:space="preserve"> Гб.</w:t>
      </w:r>
    </w:p>
    <w:p w:rsidR="005110BD" w:rsidRDefault="005110BD" w:rsidP="005110BD">
      <w:pPr>
        <w:pStyle w:val="ac"/>
      </w:pPr>
      <w:bookmarkStart w:id="33" w:name="_Toc529273635"/>
      <w:r>
        <w:t>Расчет объема ОЗУ</w:t>
      </w:r>
      <w:bookmarkEnd w:id="33"/>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07242B">
        <w:rPr>
          <w:lang w:val="en-US"/>
        </w:rPr>
        <w:t>33</w:t>
      </w:r>
      <w:r w:rsidR="00CC222C" w:rsidRPr="00CC222C">
        <w:t xml:space="preserve">0 </w:t>
      </w:r>
      <w:r w:rsidR="0007242B">
        <w:t>Мб</w:t>
      </w:r>
      <w:r>
        <w:t xml:space="preserve">= </w:t>
      </w:r>
      <w:r w:rsidR="00CC222C">
        <w:t>2,</w:t>
      </w:r>
      <w:r w:rsidR="0007242B">
        <w:rPr>
          <w:lang w:val="en-US"/>
        </w:rPr>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4" w:name="_Toc529273636"/>
      <w:r>
        <w:rPr>
          <w:lang w:val="ru-RU"/>
        </w:rPr>
        <w:t>Минимальные требования, предъявляемые к системе</w:t>
      </w:r>
      <w:bookmarkEnd w:id="34"/>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Pr>
          <w:lang w:val="en-US"/>
        </w:rPr>
        <w:t xml:space="preserve">4 </w:t>
      </w:r>
      <w:bookmarkStart w:id="35" w:name="_GoBack"/>
      <w:bookmarkEnd w:id="35"/>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6" w:name="_Ref462755377"/>
      <w:bookmarkStart w:id="37" w:name="_Toc500938863"/>
      <w:bookmarkStart w:id="38"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6"/>
      <w:r w:rsidRPr="00281D78">
        <w:rPr>
          <w:bCs/>
          <w:shd w:val="clear" w:color="auto" w:fill="FFFFFF"/>
        </w:rPr>
        <w:t>.</w:t>
      </w:r>
      <w:bookmarkEnd w:id="37"/>
      <w:bookmarkEnd w:id="38"/>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39" w:name="_Toc529273637"/>
      <w:r>
        <w:lastRenderedPageBreak/>
        <w:t>ПРИЛОЖЕНИЕ А</w:t>
      </w:r>
      <w:r>
        <w:br/>
        <w:t>Руководство пользователя</w:t>
      </w:r>
      <w:bookmarkEnd w:id="39"/>
    </w:p>
    <w:p w:rsidR="005110BD" w:rsidRDefault="005110BD" w:rsidP="005110BD">
      <w:pPr>
        <w:pStyle w:val="a2"/>
        <w:numPr>
          <w:ilvl w:val="0"/>
          <w:numId w:val="0"/>
        </w:numPr>
        <w:tabs>
          <w:tab w:val="left" w:pos="708"/>
        </w:tabs>
        <w:ind w:left="709"/>
      </w:pPr>
      <w:bookmarkStart w:id="40" w:name="_Toc529273638"/>
      <w:r>
        <w:t>А.1 Назначение системы</w:t>
      </w:r>
      <w:bookmarkEnd w:id="40"/>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1" w:name="_Toc529273639"/>
      <w:r>
        <w:t>А.2 Условия работы системы</w:t>
      </w:r>
      <w:bookmarkEnd w:id="41"/>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w:t>
      </w:r>
      <w:proofErr w:type="spellStart"/>
      <w:r>
        <w:rPr>
          <w:sz w:val="28"/>
          <w:szCs w:val="28"/>
        </w:rPr>
        <w:t>Net</w:t>
      </w:r>
      <w:proofErr w:type="spellEnd"/>
      <w:r>
        <w:rPr>
          <w:sz w:val="28"/>
          <w:szCs w:val="28"/>
        </w:rPr>
        <w:t xml:space="preserve">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2" w:name="_Toc529273640"/>
      <w:r>
        <w:t>А.3 Установка системы</w:t>
      </w:r>
      <w:bookmarkEnd w:id="42"/>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 xml:space="preserve">виде </w:t>
      </w:r>
      <w:proofErr w:type="spellStart"/>
      <w:r>
        <w:rPr>
          <w:color w:val="FF0000"/>
          <w:sz w:val="28"/>
          <w:szCs w:val="28"/>
        </w:rPr>
        <w:t>zip</w:t>
      </w:r>
      <w:proofErr w:type="spellEnd"/>
      <w:r>
        <w:rPr>
          <w:color w:val="FF0000"/>
          <w:sz w:val="28"/>
          <w:szCs w:val="28"/>
        </w:rPr>
        <w:t>-архива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2"/>
      </w:r>
    </w:p>
    <w:p w:rsidR="005110BD" w:rsidRDefault="005110BD" w:rsidP="005110BD">
      <w:pPr>
        <w:pStyle w:val="a2"/>
        <w:numPr>
          <w:ilvl w:val="0"/>
          <w:numId w:val="0"/>
        </w:numPr>
        <w:tabs>
          <w:tab w:val="left" w:pos="708"/>
        </w:tabs>
        <w:ind w:left="709"/>
      </w:pPr>
      <w:bookmarkStart w:id="43" w:name="_Toc529273641"/>
      <w:r>
        <w:t>А.4 Работа с системой</w:t>
      </w:r>
      <w:bookmarkEnd w:id="43"/>
    </w:p>
    <w:p w:rsidR="005110BD" w:rsidRDefault="005110BD" w:rsidP="005110BD">
      <w:pPr>
        <w:pStyle w:val="a3"/>
        <w:numPr>
          <w:ilvl w:val="0"/>
          <w:numId w:val="0"/>
        </w:numPr>
        <w:tabs>
          <w:tab w:val="left" w:pos="708"/>
        </w:tabs>
        <w:ind w:left="709"/>
        <w:rPr>
          <w:lang w:val="ru-RU"/>
        </w:rPr>
      </w:pPr>
      <w:bookmarkStart w:id="44" w:name="_Toc529273642"/>
      <w:r>
        <w:rPr>
          <w:lang w:val="ru-RU"/>
        </w:rPr>
        <w:lastRenderedPageBreak/>
        <w:t>А.4.1 Работа с системой в режиме администратора (если необходимо)</w:t>
      </w:r>
      <w:bookmarkEnd w:id="44"/>
    </w:p>
    <w:p w:rsidR="005110BD" w:rsidRDefault="005110BD" w:rsidP="005110BD">
      <w:pPr>
        <w:pStyle w:val="ac"/>
      </w:pPr>
      <w:bookmarkStart w:id="45" w:name="_Toc529273643"/>
      <w:r>
        <w:t>Вход в систему (авторизация)</w:t>
      </w:r>
      <w:bookmarkEnd w:id="45"/>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6" w:name="_Toc529273644"/>
      <w:r>
        <w:rPr>
          <w:lang w:val="ru-RU"/>
        </w:rPr>
        <w:t>А.4.2 Работа с системой в режиме пользователя</w:t>
      </w:r>
      <w:bookmarkEnd w:id="46"/>
    </w:p>
    <w:p w:rsidR="005110BD" w:rsidRDefault="005110BD" w:rsidP="005110BD">
      <w:pPr>
        <w:pStyle w:val="ac"/>
      </w:pPr>
      <w:bookmarkStart w:id="47" w:name="_Toc529273645"/>
      <w:r>
        <w:t>Вход в систему (авторизация)</w:t>
      </w:r>
      <w:bookmarkEnd w:id="47"/>
    </w:p>
    <w:p w:rsidR="005110BD" w:rsidRDefault="005110BD" w:rsidP="005110BD">
      <w:pPr>
        <w:pStyle w:val="ac"/>
      </w:pPr>
      <w:bookmarkStart w:id="48" w:name="_Toc529273646"/>
      <w:r>
        <w:t>Вход в систему (регистрация)</w:t>
      </w:r>
      <w:bookmarkEnd w:id="48"/>
    </w:p>
    <w:p w:rsidR="005110BD" w:rsidRDefault="005110BD" w:rsidP="005110BD">
      <w:pPr>
        <w:pStyle w:val="ac"/>
      </w:pPr>
      <w:bookmarkStart w:id="49" w:name="_Toc529273647"/>
      <w:r>
        <w:t>Настройка параметров кроссворда</w:t>
      </w:r>
      <w:bookmarkEnd w:id="49"/>
    </w:p>
    <w:p w:rsidR="005110BD" w:rsidRDefault="005110BD" w:rsidP="005110BD">
      <w:pPr>
        <w:pStyle w:val="a1"/>
        <w:numPr>
          <w:ilvl w:val="0"/>
          <w:numId w:val="0"/>
        </w:numPr>
        <w:jc w:val="center"/>
      </w:pPr>
      <w:r>
        <w:rPr>
          <w:b w:val="0"/>
          <w:bCs w:val="0"/>
        </w:rPr>
        <w:br w:type="page"/>
      </w:r>
      <w:bookmarkStart w:id="50" w:name="_Toc529273648"/>
      <w:r>
        <w:lastRenderedPageBreak/>
        <w:t xml:space="preserve">ПРИЛОЖЕНИЕ Б </w:t>
      </w:r>
      <w:r>
        <w:br/>
        <w:t>Листинг модулей программы</w:t>
      </w:r>
      <w:bookmarkEnd w:id="50"/>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6FF4" w:rsidRDefault="00166FF4" w:rsidP="009F7A23">
      <w:pPr>
        <w:spacing w:line="240" w:lineRule="auto"/>
      </w:pPr>
      <w:r>
        <w:separator/>
      </w:r>
    </w:p>
  </w:endnote>
  <w:endnote w:type="continuationSeparator" w:id="0">
    <w:p w:rsidR="00166FF4" w:rsidRDefault="00166FF4"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8C07D1" w:rsidRDefault="008C07D1">
        <w:pPr>
          <w:pStyle w:val="aff5"/>
          <w:jc w:val="center"/>
        </w:pPr>
        <w:r>
          <w:fldChar w:fldCharType="begin"/>
        </w:r>
        <w:r>
          <w:instrText>PAGE   \* MERGEFORMAT</w:instrText>
        </w:r>
        <w:r>
          <w:fldChar w:fldCharType="separate"/>
        </w:r>
        <w:r w:rsidR="0007242B">
          <w:rPr>
            <w:noProof/>
          </w:rPr>
          <w:t>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8C07D1" w:rsidRDefault="008C07D1">
        <w:pPr>
          <w:pStyle w:val="aff5"/>
          <w:jc w:val="center"/>
        </w:pPr>
        <w:r>
          <w:rPr>
            <w:noProof/>
            <w:lang w:val="ru-RU"/>
          </w:rPr>
          <w:fldChar w:fldCharType="begin"/>
        </w:r>
        <w:r>
          <w:rPr>
            <w:noProof/>
            <w:lang w:val="ru-RU"/>
          </w:rPr>
          <w:instrText>PAGE   \* MERGEFORMAT</w:instrText>
        </w:r>
        <w:r>
          <w:rPr>
            <w:noProof/>
            <w:lang w:val="ru-RU"/>
          </w:rPr>
          <w:fldChar w:fldCharType="separate"/>
        </w:r>
        <w:r w:rsidR="00630DB4" w:rsidRPr="00630DB4">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8C07D1" w:rsidRDefault="008C07D1">
        <w:pPr>
          <w:pStyle w:val="aff5"/>
          <w:jc w:val="center"/>
        </w:pPr>
        <w:r>
          <w:rPr>
            <w:noProof/>
            <w:lang w:val="ru-RU"/>
          </w:rPr>
          <w:fldChar w:fldCharType="begin"/>
        </w:r>
        <w:r>
          <w:rPr>
            <w:noProof/>
            <w:lang w:val="ru-RU"/>
          </w:rPr>
          <w:instrText>PAGE   \* MERGEFORMAT</w:instrText>
        </w:r>
        <w:r>
          <w:rPr>
            <w:noProof/>
            <w:lang w:val="ru-RU"/>
          </w:rPr>
          <w:fldChar w:fldCharType="separate"/>
        </w:r>
        <w:r w:rsidR="0007242B" w:rsidRPr="0007242B">
          <w:rPr>
            <w:noProof/>
          </w:rPr>
          <w:t>63</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6FF4" w:rsidRDefault="00166FF4" w:rsidP="009F7A23">
      <w:pPr>
        <w:spacing w:line="240" w:lineRule="auto"/>
      </w:pPr>
      <w:r>
        <w:separator/>
      </w:r>
    </w:p>
  </w:footnote>
  <w:footnote w:type="continuationSeparator" w:id="0">
    <w:p w:rsidR="00166FF4" w:rsidRDefault="00166FF4" w:rsidP="009F7A23">
      <w:pPr>
        <w:spacing w:line="240" w:lineRule="auto"/>
      </w:pPr>
      <w:r>
        <w:continuationSeparator/>
      </w:r>
    </w:p>
  </w:footnote>
  <w:footnote w:id="1">
    <w:p w:rsidR="008C07D1" w:rsidRDefault="008C07D1"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8C07D1" w:rsidRDefault="008C07D1"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E2E26A8"/>
    <w:multiLevelType w:val="singleLevel"/>
    <w:tmpl w:val="FFFFFFFF"/>
    <w:lvl w:ilvl="0">
      <w:start w:val="1"/>
      <w:numFmt w:val="decimal"/>
      <w:lvlText w:val="%1)"/>
      <w:lvlJc w:val="left"/>
      <w:pPr>
        <w:ind w:left="2061" w:hanging="360"/>
      </w:pPr>
    </w:lvl>
  </w:abstractNum>
  <w:abstractNum w:abstractNumId="35">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 w:numId="47">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66FF4"/>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203CC"/>
    <w:rsid w:val="0024181C"/>
    <w:rsid w:val="00243D36"/>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B649E"/>
    <w:rsid w:val="004D3BF5"/>
    <w:rsid w:val="004D58F1"/>
    <w:rsid w:val="004E7920"/>
    <w:rsid w:val="004F21A0"/>
    <w:rsid w:val="004F7214"/>
    <w:rsid w:val="00501BBF"/>
    <w:rsid w:val="005110BD"/>
    <w:rsid w:val="005548AF"/>
    <w:rsid w:val="00557DD8"/>
    <w:rsid w:val="00564AC5"/>
    <w:rsid w:val="005773F6"/>
    <w:rsid w:val="0058717D"/>
    <w:rsid w:val="00590C04"/>
    <w:rsid w:val="00593A53"/>
    <w:rsid w:val="005A7223"/>
    <w:rsid w:val="005A74C3"/>
    <w:rsid w:val="005B5E05"/>
    <w:rsid w:val="005B6BF6"/>
    <w:rsid w:val="005C4E6F"/>
    <w:rsid w:val="00603DF1"/>
    <w:rsid w:val="00624EFA"/>
    <w:rsid w:val="00630DB4"/>
    <w:rsid w:val="00633840"/>
    <w:rsid w:val="00651ADA"/>
    <w:rsid w:val="00652EC7"/>
    <w:rsid w:val="00665499"/>
    <w:rsid w:val="0067478A"/>
    <w:rsid w:val="00675973"/>
    <w:rsid w:val="006818E6"/>
    <w:rsid w:val="00685FD0"/>
    <w:rsid w:val="00687B00"/>
    <w:rsid w:val="0069191A"/>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A1326"/>
    <w:rsid w:val="008A295F"/>
    <w:rsid w:val="008B1086"/>
    <w:rsid w:val="008C07D1"/>
    <w:rsid w:val="008C2FA3"/>
    <w:rsid w:val="008D330A"/>
    <w:rsid w:val="00902F6A"/>
    <w:rsid w:val="009039D0"/>
    <w:rsid w:val="00903EA3"/>
    <w:rsid w:val="00912374"/>
    <w:rsid w:val="00912422"/>
    <w:rsid w:val="009153CB"/>
    <w:rsid w:val="00955E89"/>
    <w:rsid w:val="00987F47"/>
    <w:rsid w:val="00993B07"/>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C000E2"/>
    <w:rsid w:val="00C030FD"/>
    <w:rsid w:val="00C34D8A"/>
    <w:rsid w:val="00C479F3"/>
    <w:rsid w:val="00C50CFC"/>
    <w:rsid w:val="00C54657"/>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421B"/>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semiHidden/>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0A3759-3B25-44EE-BAD7-8BF335FAB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3630</TotalTime>
  <Pages>70</Pages>
  <Words>9817</Words>
  <Characters>55958</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26</cp:revision>
  <cp:lastPrinted>2018-12-04T04:54:00Z</cp:lastPrinted>
  <dcterms:created xsi:type="dcterms:W3CDTF">2018-11-05T22:52:00Z</dcterms:created>
  <dcterms:modified xsi:type="dcterms:W3CDTF">2018-12-18T13:40:00Z</dcterms:modified>
</cp:coreProperties>
</file>