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1A983" w14:textId="77777777" w:rsidR="00D80996" w:rsidRDefault="00D80996" w:rsidP="00D80996">
      <w:pPr>
        <w:pStyle w:val="12"/>
        <w:ind w:firstLine="0"/>
        <w:jc w:val="center"/>
      </w:pPr>
      <w:r>
        <w:t>Министерство образования и науки Российской Федерации</w:t>
      </w:r>
    </w:p>
    <w:p w14:paraId="6150D989" w14:textId="77777777" w:rsidR="00D80996" w:rsidRPr="002E40A6" w:rsidRDefault="00D80996" w:rsidP="00D80996">
      <w:pPr>
        <w:pStyle w:val="12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14:paraId="75B63987" w14:textId="77777777" w:rsidR="00D80996" w:rsidRDefault="00D80996" w:rsidP="00D80996">
      <w:pPr>
        <w:pStyle w:val="12"/>
        <w:ind w:firstLine="0"/>
        <w:jc w:val="center"/>
      </w:pPr>
      <w:r w:rsidRPr="002E40A6">
        <w:t>учреждение высшего образования</w:t>
      </w:r>
    </w:p>
    <w:p w14:paraId="6AC9EB4C" w14:textId="77777777" w:rsidR="00D80996" w:rsidRDefault="00D80996" w:rsidP="00D80996">
      <w:pPr>
        <w:pStyle w:val="12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14:paraId="1ED83278" w14:textId="5A81AF94" w:rsidR="00D80996" w:rsidRDefault="006A150C" w:rsidP="00D80996">
      <w:pPr>
        <w:pStyle w:val="12"/>
        <w:ind w:firstLine="0"/>
        <w:jc w:val="center"/>
      </w:pPr>
      <w:r>
        <w:rPr>
          <w:b/>
        </w:rPr>
        <w:t>РАЗРАБОТКА ПЛАГИНА «МОЛОТОК</w:t>
      </w:r>
      <w:r w:rsidR="00D80996">
        <w:rPr>
          <w:b/>
        </w:rPr>
        <w:t>» ДЛЯ «</w:t>
      </w:r>
      <w:r w:rsidR="00D74AF1">
        <w:rPr>
          <w:b/>
          <w:lang w:val="en-US"/>
        </w:rPr>
        <w:t>SolidWorks</w:t>
      </w:r>
      <w:r w:rsidR="00D80996">
        <w:rPr>
          <w:b/>
        </w:rPr>
        <w:t>»</w:t>
      </w:r>
    </w:p>
    <w:p w14:paraId="6714E6C8" w14:textId="77777777" w:rsidR="00D80996" w:rsidRDefault="00D80996" w:rsidP="00D80996">
      <w:pPr>
        <w:pStyle w:val="12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2"/>
        <w:ind w:firstLine="0"/>
        <w:jc w:val="center"/>
      </w:pPr>
      <w:r>
        <w:t>по дисциплине «ОСНОВЫ РАЗРАБОТКИ САПР»</w:t>
      </w:r>
    </w:p>
    <w:p w14:paraId="4C38F7FF" w14:textId="040C6F87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6A150C">
        <w:rPr>
          <w:szCs w:val="28"/>
        </w:rPr>
        <w:t>молотка</w:t>
      </w:r>
      <w:r w:rsidR="00E23738">
        <w:rPr>
          <w:szCs w:val="28"/>
        </w:rPr>
        <w:t xml:space="preserve"> в системе </w:t>
      </w:r>
      <w:r w:rsidR="00D74AF1">
        <w:rPr>
          <w:szCs w:val="28"/>
          <w:lang w:val="en-US"/>
        </w:rPr>
        <w:t>SolidWorks</w:t>
      </w:r>
      <w:r w:rsidR="00E23738" w:rsidRPr="00B46607">
        <w:rPr>
          <w:szCs w:val="28"/>
        </w:rPr>
        <w:t>»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664099F8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5754A2" w:rsidRPr="005754A2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77DC03D0" w:rsidR="00D80996" w:rsidRPr="005754A2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5754A2">
              <w:rPr>
                <w:rFonts w:eastAsia="Calibri"/>
                <w:color w:val="000000" w:themeColor="text1"/>
                <w:szCs w:val="28"/>
              </w:rPr>
              <w:t>В.В. Бельчиков</w:t>
            </w:r>
          </w:p>
          <w:p w14:paraId="68F8BDBF" w14:textId="64E362C2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5754A2" w:rsidRPr="005754A2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14:paraId="6287C766" w14:textId="0546CA5F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5754A2" w:rsidRPr="002A5544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77777777" w:rsidR="00D80996" w:rsidRPr="004F00F1" w:rsidRDefault="00D80996" w:rsidP="00B95BC7">
      <w:pPr>
        <w:ind w:firstLine="0"/>
        <w:rPr>
          <w:rFonts w:cs="Times New Roman"/>
          <w:szCs w:val="28"/>
        </w:rPr>
      </w:pPr>
    </w:p>
    <w:p w14:paraId="008D4A50" w14:textId="0E2CED44" w:rsidR="00AA645D" w:rsidRPr="005754A2" w:rsidRDefault="00994A7E" w:rsidP="005754A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Default="001E082D" w:rsidP="001E082D">
          <w:pPr>
            <w:pStyle w:val="TOCHeading"/>
            <w:spacing w:before="0" w:line="360" w:lineRule="auto"/>
          </w:pPr>
        </w:p>
        <w:p w14:paraId="4F7CD02F" w14:textId="63B917BB" w:rsidR="00C773E3" w:rsidRDefault="001E082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01869" w:history="1">
            <w:r w:rsidR="00C773E3" w:rsidRPr="009D7BB1">
              <w:rPr>
                <w:rStyle w:val="Hyperlink"/>
                <w:noProof/>
              </w:rPr>
              <w:t>Введение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_Toc37101869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3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024B7BD0" w14:textId="2AB292D2" w:rsidR="00C773E3" w:rsidRDefault="00094282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0" w:history="1">
            <w:r w:rsidR="00C773E3" w:rsidRPr="009D7BB1">
              <w:rPr>
                <w:rStyle w:val="Hyperlink"/>
                <w:noProof/>
              </w:rPr>
              <w:t>1 Описание САПР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_Toc37101870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4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24D97AC9" w14:textId="557650C4" w:rsidR="00C773E3" w:rsidRDefault="00094282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1" w:history="1">
            <w:r w:rsidR="00C773E3" w:rsidRPr="009D7BB1">
              <w:rPr>
                <w:rStyle w:val="Hyperlink"/>
                <w:noProof/>
              </w:rPr>
              <w:t>1.1 Описание программы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_Toc37101871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4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4648288B" w14:textId="639E9C56" w:rsidR="00C773E3" w:rsidRDefault="00094282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2" w:history="1">
            <w:r w:rsidR="00C773E3" w:rsidRPr="009D7BB1">
              <w:rPr>
                <w:rStyle w:val="Hyperlink"/>
                <w:noProof/>
              </w:rPr>
              <w:t>1.2 Описание API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_Toc37101872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4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59483DD4" w14:textId="7AEF9381" w:rsidR="00C773E3" w:rsidRDefault="00094282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3" w:history="1">
            <w:r w:rsidR="00C773E3" w:rsidRPr="009D7BB1">
              <w:rPr>
                <w:rStyle w:val="Hyperlink"/>
                <w:noProof/>
              </w:rPr>
              <w:t>2 Обзор аналогов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_Toc37101873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6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4378C5FB" w14:textId="533BFEDF" w:rsidR="00C773E3" w:rsidRDefault="00094282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4" w:history="1">
            <w:r w:rsidR="00C773E3" w:rsidRPr="009D7BB1">
              <w:rPr>
                <w:rStyle w:val="Hyperlink"/>
                <w:noProof/>
              </w:rPr>
              <w:t>3 Описание предмета проектирования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_Toc37101874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8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0B501178" w14:textId="02FED8FB" w:rsidR="00C773E3" w:rsidRDefault="00094282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5" w:history="1">
            <w:r w:rsidR="00C773E3" w:rsidRPr="009D7BB1">
              <w:rPr>
                <w:rStyle w:val="Hyperlink"/>
                <w:noProof/>
              </w:rPr>
              <w:t>4 Проект программы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_Toc37101875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9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19BACF8F" w14:textId="19110D46" w:rsidR="00C773E3" w:rsidRDefault="00094282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6" w:history="1">
            <w:r w:rsidR="00C773E3" w:rsidRPr="009D7BB1">
              <w:rPr>
                <w:rStyle w:val="Hyperlink"/>
                <w:noProof/>
              </w:rPr>
              <w:t>4.1 Диаграмма вариантов использования (</w:t>
            </w:r>
            <w:r w:rsidR="00C773E3" w:rsidRPr="009D7BB1">
              <w:rPr>
                <w:rStyle w:val="Hyperlink"/>
                <w:noProof/>
                <w:lang w:val="en-US"/>
              </w:rPr>
              <w:t>Use</w:t>
            </w:r>
            <w:r w:rsidR="00C773E3" w:rsidRPr="009D7BB1">
              <w:rPr>
                <w:rStyle w:val="Hyperlink"/>
                <w:noProof/>
              </w:rPr>
              <w:t xml:space="preserve"> </w:t>
            </w:r>
            <w:r w:rsidR="00C773E3" w:rsidRPr="009D7BB1">
              <w:rPr>
                <w:rStyle w:val="Hyperlink"/>
                <w:noProof/>
                <w:lang w:val="en-US"/>
              </w:rPr>
              <w:t>Cases</w:t>
            </w:r>
            <w:r w:rsidR="00C773E3" w:rsidRPr="009D7BB1">
              <w:rPr>
                <w:rStyle w:val="Hyperlink"/>
                <w:noProof/>
              </w:rPr>
              <w:t>)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_Toc37101876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9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2EB965CF" w14:textId="5DA648BC" w:rsidR="00C773E3" w:rsidRDefault="00094282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7" w:history="1">
            <w:r w:rsidR="00C773E3" w:rsidRPr="009D7BB1">
              <w:rPr>
                <w:rStyle w:val="Hyperlink"/>
                <w:noProof/>
              </w:rPr>
              <w:t>4.2 Диаграмма классов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_Toc37101877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10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19838D45" w14:textId="12DBA328" w:rsidR="00C773E3" w:rsidRDefault="00094282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8" w:history="1">
            <w:r w:rsidR="00C773E3" w:rsidRPr="009D7BB1">
              <w:rPr>
                <w:rStyle w:val="Hyperlink"/>
                <w:noProof/>
              </w:rPr>
              <w:t>4.3 Макет пользовательского интерфейса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_Toc37101878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11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66CF4616" w14:textId="4BCB4F5A" w:rsidR="00C773E3" w:rsidRDefault="00094282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9" w:history="1">
            <w:r w:rsidR="00C773E3" w:rsidRPr="009D7BB1">
              <w:rPr>
                <w:rStyle w:val="Hyperlink"/>
                <w:noProof/>
              </w:rPr>
              <w:t>Список литературы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_Toc37101879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12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00020E0A" w14:textId="38C0B8C6" w:rsidR="001E082D" w:rsidRDefault="001E082D" w:rsidP="001E082D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14:paraId="69E147AF" w14:textId="77777777"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0287EB4E" w14:textId="77777777" w:rsidR="00B46607" w:rsidRDefault="00C71162" w:rsidP="00C23397">
      <w:pPr>
        <w:pStyle w:val="Heading1"/>
        <w:spacing w:after="0"/>
      </w:pPr>
      <w:bookmarkStart w:id="1" w:name="_Toc472681132"/>
      <w:bookmarkStart w:id="2" w:name="_Toc37101869"/>
      <w:r>
        <w:lastRenderedPageBreak/>
        <w:t>Введение</w:t>
      </w:r>
      <w:bookmarkEnd w:id="1"/>
      <w:bookmarkEnd w:id="2"/>
    </w:p>
    <w:p w14:paraId="335AD1CC" w14:textId="4BA799E7" w:rsidR="004E01D2" w:rsidRPr="00AF0AAA" w:rsidRDefault="004E01D2" w:rsidP="00C23397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="00AF0AAA">
        <w:rPr>
          <w:sz w:val="28"/>
          <w:szCs w:val="28"/>
          <w:lang w:val="ru-RU"/>
        </w:rPr>
        <w:t xml:space="preserve"> САПР</w:t>
      </w:r>
      <w:r w:rsidR="00E2218D" w:rsidRPr="00E2218D">
        <w:rPr>
          <w:sz w:val="28"/>
          <w:szCs w:val="28"/>
          <w:lang w:val="ru-RU"/>
        </w:rPr>
        <w:t xml:space="preserve"> </w:t>
      </w:r>
      <w:r w:rsidR="00E2218D">
        <w:rPr>
          <w:sz w:val="28"/>
          <w:szCs w:val="28"/>
          <w:lang w:val="ru-RU"/>
        </w:rPr>
        <w:t>[1]</w:t>
      </w:r>
      <w:r w:rsidR="00AF0AAA" w:rsidRPr="00AF0AAA">
        <w:rPr>
          <w:sz w:val="28"/>
          <w:szCs w:val="28"/>
          <w:lang w:val="ru-RU"/>
        </w:rPr>
        <w:t>.</w:t>
      </w:r>
    </w:p>
    <w:p w14:paraId="3E2F5D5F" w14:textId="77777777" w:rsidR="004E01D2" w:rsidRPr="004E01D2" w:rsidRDefault="004E01D2" w:rsidP="004E01D2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САПР позволяют уменьшить финансовые затраты на разработку макета (модели) проекта (объекта), а также сократить время, которое трати</w:t>
      </w:r>
      <w:r w:rsidR="00C23397">
        <w:rPr>
          <w:sz w:val="28"/>
          <w:szCs w:val="28"/>
          <w:lang w:val="ru-RU"/>
        </w:rPr>
        <w:t>т</w:t>
      </w:r>
      <w:r w:rsidRPr="004E01D2">
        <w:rPr>
          <w:sz w:val="28"/>
          <w:szCs w:val="28"/>
          <w:lang w:val="ru-RU"/>
        </w:rPr>
        <w:t xml:space="preserve"> проектировщик на создание модели объекта и составление проектной документации.</w:t>
      </w:r>
    </w:p>
    <w:p w14:paraId="3A1DE353" w14:textId="3B29E59A" w:rsidR="004E01D2" w:rsidRPr="004E01D2" w:rsidRDefault="004E01D2" w:rsidP="004E01D2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В каждой крупной САПР есть свой средства для разработки, которы</w:t>
      </w:r>
      <w:r w:rsidR="00047BC6">
        <w:rPr>
          <w:sz w:val="28"/>
          <w:szCs w:val="28"/>
          <w:lang w:val="ru-RU"/>
        </w:rPr>
        <w:t>е</w:t>
      </w:r>
      <w:r w:rsidRPr="004E01D2">
        <w:rPr>
          <w:sz w:val="28"/>
          <w:szCs w:val="28"/>
          <w:lang w:val="ru-RU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программируемый интерфейс приложения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[2]</w:t>
      </w:r>
      <w:r w:rsidRPr="004E01D2">
        <w:rPr>
          <w:sz w:val="28"/>
          <w:szCs w:val="28"/>
          <w:lang w:val="ru-RU"/>
        </w:rPr>
        <w:t xml:space="preserve">. Это набор готовых средств: классов, процедур, функций, структур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27A6AA84" w14:textId="00B1466B" w:rsidR="004E01D2" w:rsidRPr="004E01D2" w:rsidRDefault="004E01D2" w:rsidP="004E01D2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. В данном </w:t>
      </w:r>
      <w:r w:rsidR="009F4439">
        <w:rPr>
          <w:sz w:val="28"/>
          <w:szCs w:val="28"/>
          <w:lang w:val="ru-RU"/>
        </w:rPr>
        <w:t>учебном</w:t>
      </w:r>
      <w:r w:rsidRPr="004E01D2">
        <w:rPr>
          <w:sz w:val="28"/>
          <w:szCs w:val="28"/>
          <w:lang w:val="ru-RU"/>
        </w:rPr>
        <w:t xml:space="preserve"> проекте стоит задача разработки плагина для построения 3</w:t>
      </w:r>
      <w:r>
        <w:rPr>
          <w:sz w:val="28"/>
          <w:szCs w:val="28"/>
        </w:rPr>
        <w:t>D</w:t>
      </w:r>
      <w:r w:rsidRPr="004E01D2">
        <w:rPr>
          <w:sz w:val="28"/>
          <w:szCs w:val="28"/>
          <w:lang w:val="ru-RU"/>
        </w:rPr>
        <w:t xml:space="preserve"> модели </w:t>
      </w:r>
      <w:r w:rsidR="009F4439">
        <w:rPr>
          <w:sz w:val="28"/>
          <w:szCs w:val="28"/>
          <w:lang w:val="ru-RU"/>
        </w:rPr>
        <w:t>молотка</w:t>
      </w:r>
      <w:r w:rsidR="009144EC">
        <w:rPr>
          <w:sz w:val="28"/>
          <w:szCs w:val="28"/>
          <w:lang w:val="ru-RU"/>
        </w:rPr>
        <w:t xml:space="preserve"> в</w:t>
      </w:r>
      <w:r>
        <w:rPr>
          <w:sz w:val="28"/>
          <w:szCs w:val="28"/>
          <w:lang w:val="ru-RU"/>
        </w:rPr>
        <w:t xml:space="preserve"> </w:t>
      </w:r>
      <w:r w:rsidRPr="004E01D2">
        <w:rPr>
          <w:sz w:val="28"/>
          <w:szCs w:val="28"/>
          <w:lang w:val="ru-RU"/>
        </w:rPr>
        <w:t xml:space="preserve">автоматизированном режиме. Плагин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независим</w:t>
      </w:r>
      <w:r w:rsidR="00B716B3">
        <w:rPr>
          <w:sz w:val="28"/>
          <w:szCs w:val="28"/>
          <w:lang w:val="ru-RU"/>
        </w:rPr>
        <w:t>о компилируемый программный моду</w:t>
      </w:r>
      <w:r w:rsidRPr="004E01D2">
        <w:rPr>
          <w:sz w:val="28"/>
          <w:szCs w:val="28"/>
          <w:lang w:val="ru-RU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[3]</w:t>
      </w:r>
      <w:r w:rsidRPr="004E01D2">
        <w:rPr>
          <w:sz w:val="28"/>
          <w:szCs w:val="28"/>
          <w:lang w:val="ru-RU"/>
        </w:rPr>
        <w:t>.</w:t>
      </w:r>
    </w:p>
    <w:p w14:paraId="3FE848BE" w14:textId="2461AE7D" w:rsidR="004E01D2" w:rsidRPr="004E01D2" w:rsidRDefault="004E01D2" w:rsidP="004E01D2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и для которой стоит задача разработать плагин</w:t>
      </w:r>
      <w:r w:rsidR="009B4656">
        <w:rPr>
          <w:sz w:val="28"/>
          <w:szCs w:val="28"/>
          <w:lang w:val="ru-RU"/>
        </w:rPr>
        <w:t>,</w:t>
      </w:r>
      <w:r w:rsidRPr="004E01D2">
        <w:rPr>
          <w:sz w:val="28"/>
          <w:szCs w:val="28"/>
          <w:lang w:val="ru-RU"/>
        </w:rPr>
        <w:t xml:space="preserve"> была взята САПР </w:t>
      </w:r>
      <w:r w:rsidR="00325B62" w:rsidRPr="00325B62">
        <w:rPr>
          <w:sz w:val="28"/>
          <w:lang w:val="ru-RU"/>
        </w:rPr>
        <w:t>«</w:t>
      </w:r>
      <w:r w:rsidR="009F4439">
        <w:rPr>
          <w:sz w:val="28"/>
        </w:rPr>
        <w:t>SolidWorks</w:t>
      </w:r>
      <w:r w:rsidR="00325B62" w:rsidRPr="00325B62">
        <w:rPr>
          <w:sz w:val="28"/>
          <w:lang w:val="ru-RU"/>
        </w:rPr>
        <w:t>»</w:t>
      </w:r>
      <w:r w:rsidRPr="004E01D2">
        <w:rPr>
          <w:sz w:val="28"/>
          <w:szCs w:val="28"/>
          <w:lang w:val="ru-RU"/>
        </w:rPr>
        <w:t>.</w:t>
      </w:r>
    </w:p>
    <w:p w14:paraId="4D3B831B" w14:textId="77777777" w:rsidR="003961E9" w:rsidRDefault="003961E9" w:rsidP="00023DB4">
      <w:pPr>
        <w:spacing w:line="276" w:lineRule="auto"/>
        <w:ind w:firstLine="0"/>
        <w:jc w:val="left"/>
      </w:pPr>
      <w:r>
        <w:br w:type="page"/>
      </w:r>
    </w:p>
    <w:p w14:paraId="7F2173BA" w14:textId="77777777" w:rsidR="00FD3018" w:rsidRPr="0015241B" w:rsidRDefault="0015241B" w:rsidP="0015241B">
      <w:pPr>
        <w:pStyle w:val="Heading1"/>
      </w:pPr>
      <w:bookmarkStart w:id="3" w:name="_Toc37101870"/>
      <w:r>
        <w:lastRenderedPageBreak/>
        <w:t xml:space="preserve">1 </w:t>
      </w:r>
      <w:r w:rsidR="00D80996" w:rsidRPr="0015241B">
        <w:t>Описание САПР</w:t>
      </w:r>
      <w:bookmarkEnd w:id="3"/>
    </w:p>
    <w:p w14:paraId="4161AD5E" w14:textId="77777777" w:rsidR="001F41DC" w:rsidRPr="0015241B" w:rsidRDefault="0015241B" w:rsidP="00395A33">
      <w:pPr>
        <w:pStyle w:val="Heading1"/>
      </w:pPr>
      <w:bookmarkStart w:id="4" w:name="_Toc37101871"/>
      <w:r w:rsidRPr="0015241B">
        <w:t xml:space="preserve">1.1 </w:t>
      </w:r>
      <w:r w:rsidR="00977C0A" w:rsidRPr="0015241B">
        <w:t>Описание программы</w:t>
      </w:r>
      <w:bookmarkEnd w:id="4"/>
    </w:p>
    <w:p w14:paraId="5B44C04B" w14:textId="388AE11E" w:rsidR="00AD2DE9" w:rsidRPr="009F4439" w:rsidRDefault="009F4439" w:rsidP="00AD2DE9">
      <w:r>
        <w:rPr>
          <w:lang w:val="en-US"/>
        </w:rPr>
        <w:t>SolidWorks</w:t>
      </w:r>
      <w:r w:rsidRPr="009F4439">
        <w:t xml:space="preserve"> </w:t>
      </w:r>
      <w:r>
        <w:t xml:space="preserve">(Солидворкс) – программный комплекс САПР для автоматизации работ промышленного предприятия на этапах конструкторской и технологической подготовки производства. Обеспечивает разработку изделий любой степени сложности и назначения. Работает в среде </w:t>
      </w:r>
      <w:r>
        <w:rPr>
          <w:lang w:val="en-US"/>
        </w:rPr>
        <w:t>Microsoft</w:t>
      </w:r>
      <w:r w:rsidRPr="009F4439">
        <w:t xml:space="preserve"> </w:t>
      </w:r>
      <w:r>
        <w:rPr>
          <w:lang w:val="en-US"/>
        </w:rPr>
        <w:t>Windows</w:t>
      </w:r>
      <w:r w:rsidRPr="009F4439">
        <w:t>.</w:t>
      </w:r>
      <w:r>
        <w:t xml:space="preserve"> Разработан компанией </w:t>
      </w:r>
      <w:r>
        <w:rPr>
          <w:lang w:val="en-US"/>
        </w:rPr>
        <w:t>SolidWorks</w:t>
      </w:r>
      <w:r w:rsidRPr="009F4439">
        <w:t xml:space="preserve"> </w:t>
      </w:r>
      <w:r>
        <w:rPr>
          <w:lang w:val="en-US"/>
        </w:rPr>
        <w:t>Corporation</w:t>
      </w:r>
      <w:r>
        <w:t xml:space="preserve">, созданной с нуля Джоном Хирштиком, а с 1997 года являющейся независимым подразделением компании </w:t>
      </w:r>
      <w:r>
        <w:rPr>
          <w:lang w:val="en-US"/>
        </w:rPr>
        <w:t>Dassault</w:t>
      </w:r>
      <w:r w:rsidRPr="009F4439">
        <w:t xml:space="preserve"> </w:t>
      </w:r>
      <w:r>
        <w:rPr>
          <w:lang w:val="en-US"/>
        </w:rPr>
        <w:t>Systems</w:t>
      </w:r>
      <w:r w:rsidRPr="009F4439">
        <w:t xml:space="preserve"> (</w:t>
      </w:r>
      <w:r>
        <w:t xml:space="preserve">Франция). Программы начали разрабатывать в 1993 году, она начала продаваться в 1995 и составила конкуренцию таким продуктам, как </w:t>
      </w:r>
      <w:r>
        <w:rPr>
          <w:lang w:val="en-US"/>
        </w:rPr>
        <w:t>AutoCAD</w:t>
      </w:r>
      <w:r w:rsidRPr="009F4439">
        <w:t xml:space="preserve"> </w:t>
      </w:r>
      <w:r>
        <w:t xml:space="preserve">и </w:t>
      </w:r>
      <w:r>
        <w:rPr>
          <w:lang w:val="en-US"/>
        </w:rPr>
        <w:t>Autodesk</w:t>
      </w:r>
      <w:r w:rsidRPr="009F4439">
        <w:t xml:space="preserve"> </w:t>
      </w:r>
      <w:r>
        <w:rPr>
          <w:lang w:val="en-US"/>
        </w:rPr>
        <w:t>Mechanical</w:t>
      </w:r>
      <w:r w:rsidRPr="009F4439">
        <w:t xml:space="preserve"> </w:t>
      </w:r>
      <w:r>
        <w:rPr>
          <w:lang w:val="en-US"/>
        </w:rPr>
        <w:t>Desktop</w:t>
      </w:r>
      <w:r w:rsidRPr="009F4439">
        <w:t xml:space="preserve">, </w:t>
      </w:r>
      <w:r>
        <w:rPr>
          <w:lang w:val="en-US"/>
        </w:rPr>
        <w:t>SDRC</w:t>
      </w:r>
      <w:r w:rsidRPr="009F4439">
        <w:t xml:space="preserve"> </w:t>
      </w:r>
      <w:r>
        <w:rPr>
          <w:lang w:val="en-US"/>
        </w:rPr>
        <w:t>I</w:t>
      </w:r>
      <w:r w:rsidRPr="009F4439">
        <w:t>-</w:t>
      </w:r>
      <w:r>
        <w:rPr>
          <w:lang w:val="en-US"/>
        </w:rPr>
        <w:t>DEAS</w:t>
      </w:r>
      <w:r w:rsidRPr="009F4439">
        <w:t xml:space="preserve"> </w:t>
      </w:r>
      <w:r>
        <w:t xml:space="preserve">и </w:t>
      </w:r>
      <w:r>
        <w:rPr>
          <w:lang w:val="en-US"/>
        </w:rPr>
        <w:t>Pro</w:t>
      </w:r>
      <w:r w:rsidRPr="009F4439">
        <w:t>/</w:t>
      </w:r>
      <w:r>
        <w:rPr>
          <w:lang w:val="en-US"/>
        </w:rPr>
        <w:t>ENGINEER</w:t>
      </w:r>
      <w:r w:rsidRPr="009F4439">
        <w:t xml:space="preserve">. </w:t>
      </w:r>
      <w:r>
        <w:t xml:space="preserve">Система </w:t>
      </w:r>
      <w:r>
        <w:rPr>
          <w:lang w:val="en-US"/>
        </w:rPr>
        <w:t>SolidWorks</w:t>
      </w:r>
      <w:r w:rsidRPr="009F4439">
        <w:t xml:space="preserve"> </w:t>
      </w:r>
      <w:r>
        <w:t xml:space="preserve">стала первой САПР, поддерживающей твердотельное моделирование для платформы </w:t>
      </w:r>
      <w:commentRangeStart w:id="5"/>
      <w:commentRangeStart w:id="6"/>
      <w:r>
        <w:rPr>
          <w:lang w:val="en-US"/>
        </w:rPr>
        <w:t>Windows</w:t>
      </w:r>
      <w:commentRangeEnd w:id="5"/>
      <w:r w:rsidR="00D16BF5">
        <w:rPr>
          <w:rStyle w:val="CommentReference"/>
        </w:rPr>
        <w:commentReference w:id="5"/>
      </w:r>
      <w:commentRangeEnd w:id="6"/>
      <w:r w:rsidR="00040123">
        <w:rPr>
          <w:rStyle w:val="CommentReference"/>
        </w:rPr>
        <w:commentReference w:id="6"/>
      </w:r>
      <w:r w:rsidR="00251671" w:rsidRPr="00251671">
        <w:t xml:space="preserve"> [4]</w:t>
      </w:r>
      <w:r w:rsidRPr="009F4439">
        <w:t>.</w:t>
      </w:r>
    </w:p>
    <w:p w14:paraId="7791F295" w14:textId="77777777" w:rsidR="00D80996" w:rsidRPr="00D80996" w:rsidRDefault="00D80996" w:rsidP="00AD2DE9"/>
    <w:p w14:paraId="35142934" w14:textId="77777777" w:rsidR="001F41DC" w:rsidRPr="0015241B" w:rsidRDefault="00C5794A" w:rsidP="00395A33">
      <w:pPr>
        <w:pStyle w:val="Heading1"/>
      </w:pPr>
      <w:bookmarkStart w:id="7" w:name="_Toc37101872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7"/>
    </w:p>
    <w:p w14:paraId="782619C9" w14:textId="2515F945" w:rsidR="00D57D2A" w:rsidRPr="00D57D2A" w:rsidRDefault="00D57D2A" w:rsidP="00D57D2A">
      <w:pPr>
        <w:rPr>
          <w:rFonts w:cs="Times New Roman"/>
          <w:color w:val="222222"/>
          <w:shd w:val="clear" w:color="auto" w:fill="FFFFFF"/>
        </w:rPr>
      </w:pPr>
      <w:r w:rsidRPr="00D57D2A">
        <w:rPr>
          <w:rFonts w:cs="Times New Roman"/>
          <w:color w:val="222222"/>
          <w:shd w:val="clear" w:color="auto" w:fill="FFFFFF"/>
        </w:rPr>
        <w:t>SolidWorks API (Application Programming Interface) — это интерфейс, позволяющий разрабатывать пользовательские приложения для системы SolidWorks. API – интерфейс содержит множество функций, которые можно вызывать из программ Microsoft Visual Basic, Microsoft Visual C++, Microsoft Visual Studio или из файлов-макросов SolidWorks. Эти функции предоставляют программисту прямой доступ к функциональным возможностям SolidWorks.</w:t>
      </w:r>
    </w:p>
    <w:p w14:paraId="259B7951" w14:textId="3CA0E05F" w:rsidR="000A7E6D" w:rsidRPr="00D57D2A" w:rsidRDefault="00D57D2A" w:rsidP="006A557C">
      <w:pPr>
        <w:rPr>
          <w:rFonts w:cs="Times New Roman"/>
          <w:szCs w:val="28"/>
        </w:rPr>
      </w:pPr>
      <w:r>
        <w:t xml:space="preserve">Разработка </w:t>
      </w:r>
      <w:r>
        <w:rPr>
          <w:lang w:val="en-US"/>
        </w:rPr>
        <w:t>API</w:t>
      </w:r>
      <w:r w:rsidRPr="00D57D2A">
        <w:t xml:space="preserve"> – </w:t>
      </w:r>
      <w:r>
        <w:t xml:space="preserve">приложения может осуществляться на уровне создания макроса в </w:t>
      </w:r>
      <w:r>
        <w:rPr>
          <w:lang w:val="en-US"/>
        </w:rPr>
        <w:t>SolidWorks</w:t>
      </w:r>
      <w:r w:rsidRPr="00D57D2A">
        <w:t xml:space="preserve">, </w:t>
      </w:r>
      <w:r>
        <w:t xml:space="preserve">либо на уровне отдельного приложения, написанного на языке </w:t>
      </w:r>
      <w:r>
        <w:rPr>
          <w:lang w:val="en-US"/>
        </w:rPr>
        <w:t>C</w:t>
      </w:r>
      <w:r w:rsidRPr="00D57D2A">
        <w:t xml:space="preserve"># </w:t>
      </w:r>
      <w:r>
        <w:t xml:space="preserve">и </w:t>
      </w:r>
      <w:r>
        <w:rPr>
          <w:lang w:val="en-US"/>
        </w:rPr>
        <w:t>VisualBasic</w:t>
      </w:r>
      <w:r w:rsidRPr="00D57D2A">
        <w:t xml:space="preserve">. </w:t>
      </w:r>
      <w:r>
        <w:t xml:space="preserve">Все динамические библиотеки, необходимые для работы с </w:t>
      </w:r>
      <w:r>
        <w:rPr>
          <w:lang w:val="en-US"/>
        </w:rPr>
        <w:t>API</w:t>
      </w:r>
      <w:r w:rsidRPr="00D57D2A">
        <w:t xml:space="preserve"> – </w:t>
      </w:r>
      <w:r>
        <w:t xml:space="preserve">приложениями автоматически инсталлируются вместе с </w:t>
      </w:r>
      <w:r>
        <w:rPr>
          <w:lang w:val="en-US"/>
        </w:rPr>
        <w:t>SolidWorks</w:t>
      </w:r>
      <w:r w:rsidRPr="00D57D2A">
        <w:t xml:space="preserve">. </w:t>
      </w:r>
      <w:r>
        <w:t xml:space="preserve">Как правило, если необходимо разработать полноценное приложение, для геометрических построений удобнее использовать программный код, записанный в макрос </w:t>
      </w:r>
      <w:r>
        <w:rPr>
          <w:lang w:val="en-US"/>
        </w:rPr>
        <w:t>SolidWorks</w:t>
      </w:r>
      <w:r w:rsidRPr="00D57D2A">
        <w:t>.</w:t>
      </w:r>
    </w:p>
    <w:p w14:paraId="3ED08F41" w14:textId="4186C5ED" w:rsidR="005D5821" w:rsidRDefault="005D5821" w:rsidP="00F21777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r w:rsidR="00B65849" w:rsidRPr="00B65849">
        <w:rPr>
          <w:rFonts w:cs="Times New Roman"/>
          <w:noProof/>
          <w:szCs w:val="28"/>
        </w:rPr>
        <w:lastRenderedPageBreak/>
        <w:drawing>
          <wp:inline distT="0" distB="0" distL="0" distR="0" wp14:anchorId="71C3CB03" wp14:editId="7F502ACC">
            <wp:extent cx="6019800" cy="762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EBA3" w14:textId="5AEF6624" w:rsidR="00B65849" w:rsidRPr="00162C43" w:rsidRDefault="00B65849" w:rsidP="00B65849">
      <w:pPr>
        <w:spacing w:after="200" w:line="276" w:lineRule="auto"/>
        <w:ind w:firstLine="0"/>
        <w:jc w:val="center"/>
      </w:pPr>
      <w:r>
        <w:rPr>
          <w:rFonts w:cs="Times New Roman"/>
          <w:szCs w:val="28"/>
        </w:rPr>
        <w:t>Рисунок</w:t>
      </w:r>
      <w:r w:rsidRPr="00B65849">
        <w:rPr>
          <w:rFonts w:cs="Times New Roman"/>
          <w:szCs w:val="28"/>
        </w:rPr>
        <w:t xml:space="preserve"> 1 – </w:t>
      </w:r>
      <w:r>
        <w:rPr>
          <w:rFonts w:cs="Times New Roman"/>
          <w:szCs w:val="28"/>
        </w:rPr>
        <w:t xml:space="preserve">Объектная модель </w:t>
      </w:r>
      <w:r>
        <w:rPr>
          <w:rFonts w:cs="Times New Roman"/>
          <w:szCs w:val="28"/>
          <w:lang w:val="en-US"/>
        </w:rPr>
        <w:t>SolidWorks</w:t>
      </w:r>
      <w:r w:rsidRPr="00B658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="00162C43">
        <w:rPr>
          <w:rFonts w:cs="Times New Roman"/>
          <w:szCs w:val="28"/>
        </w:rPr>
        <w:t xml:space="preserve"> </w:t>
      </w:r>
      <w:r w:rsidR="00162C43" w:rsidRPr="00162C43">
        <w:rPr>
          <w:rFonts w:cs="Times New Roman"/>
          <w:szCs w:val="28"/>
        </w:rPr>
        <w:t>[</w:t>
      </w:r>
      <w:r w:rsidR="00040123">
        <w:rPr>
          <w:rFonts w:cs="Times New Roman"/>
          <w:szCs w:val="28"/>
        </w:rPr>
        <w:t>5</w:t>
      </w:r>
      <w:r w:rsidR="00162C43" w:rsidRPr="00162C43">
        <w:rPr>
          <w:rFonts w:cs="Times New Roman"/>
          <w:szCs w:val="28"/>
        </w:rPr>
        <w:t>]</w:t>
      </w:r>
    </w:p>
    <w:p w14:paraId="6F9A2822" w14:textId="77777777" w:rsidR="005D5821" w:rsidRPr="00B65849" w:rsidRDefault="005D5821">
      <w:pPr>
        <w:spacing w:after="200" w:line="276" w:lineRule="auto"/>
        <w:ind w:firstLine="0"/>
        <w:jc w:val="left"/>
      </w:pPr>
      <w:r w:rsidRPr="00B65849">
        <w:br w:type="page"/>
      </w:r>
    </w:p>
    <w:p w14:paraId="4F84C3FC" w14:textId="33D26515" w:rsidR="0015241B" w:rsidRPr="0015241B" w:rsidRDefault="007E22F0" w:rsidP="00395A33">
      <w:pPr>
        <w:pStyle w:val="Heading1"/>
      </w:pPr>
      <w:bookmarkStart w:id="8" w:name="_Toc37101873"/>
      <w:r>
        <w:lastRenderedPageBreak/>
        <w:t>2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8"/>
    </w:p>
    <w:p w14:paraId="74904089" w14:textId="77777777" w:rsidR="00CB4F77" w:rsidRDefault="00CB4F77" w:rsidP="00CB4F77">
      <w:pPr>
        <w:spacing w:after="200" w:line="276" w:lineRule="auto"/>
        <w:ind w:firstLine="708"/>
      </w:pPr>
      <w:commentRangeStart w:id="9"/>
      <w:r>
        <w:t>КОМПАС-3</w:t>
      </w:r>
      <w:r>
        <w:rPr>
          <w:lang w:val="en-US"/>
        </w:rPr>
        <w:t>D</w:t>
      </w:r>
      <w:r w:rsidRPr="00CB4F77">
        <w:t xml:space="preserve"> – </w:t>
      </w:r>
      <w:r>
        <w:t>мощная и универсальная система трёхмерного проектирования, ставшая стандартом для тысяч предприятий, ставшая стандартом для тысяч предприятий, благодаря простоте освоения и широким возможностям твердотельного, поверхностного и прямого моделирования.</w:t>
      </w:r>
    </w:p>
    <w:p w14:paraId="648D93B4" w14:textId="52A10BFD" w:rsidR="002A5544" w:rsidRPr="004F759D" w:rsidRDefault="00CB4F77" w:rsidP="0065614D">
      <w:pPr>
        <w:spacing w:after="200" w:line="276" w:lineRule="auto"/>
        <w:ind w:firstLine="708"/>
      </w:pPr>
      <w:r>
        <w:t xml:space="preserve">Ключевой особенностью продукта является обеспечение сквозного процесса проектирования от реализации идеи в </w:t>
      </w:r>
      <w:r w:rsidRPr="00CB4F77">
        <w:t>3</w:t>
      </w:r>
      <w:r>
        <w:rPr>
          <w:lang w:val="en-US"/>
        </w:rPr>
        <w:t>D</w:t>
      </w:r>
      <w:r w:rsidRPr="00CB4F77">
        <w:t xml:space="preserve"> </w:t>
      </w:r>
      <w:r>
        <w:t>до подготовки полного комплекта документации. В основе КОМПАС-3</w:t>
      </w:r>
      <w:r>
        <w:rPr>
          <w:lang w:val="en-US"/>
        </w:rPr>
        <w:t>D</w:t>
      </w:r>
      <w:r w:rsidRPr="00CB4F77">
        <w:t xml:space="preserve"> </w:t>
      </w:r>
      <w:r>
        <w:t>лежат собственное математическое ядро и параметрические технологии, разработанные специалистами АСКОН.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</w:t>
      </w:r>
      <w:r w:rsidR="004F759D">
        <w:t xml:space="preserve"> </w:t>
      </w:r>
      <w:r w:rsidR="004F759D">
        <w:rPr>
          <w:lang w:val="en-US"/>
        </w:rPr>
        <w:t>[6]</w:t>
      </w:r>
    </w:p>
    <w:p w14:paraId="75352CE4" w14:textId="3BD15642" w:rsidR="0065614D" w:rsidRDefault="008E2F69" w:rsidP="0065614D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 wp14:anchorId="311324EB" wp14:editId="74403E63">
            <wp:extent cx="6120130" cy="3443605"/>
            <wp:effectExtent l="0" t="0" r="0" b="4445"/>
            <wp:docPr id="9" name="Рисунок 9" descr="Элемент по сечениям на примере модели молотка в Компас 3D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Элемент по сечениям на примере модели молотка в Компас 3D - YouTub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13B08" w14:textId="7699010C" w:rsidR="0065614D" w:rsidRPr="008E2F69" w:rsidRDefault="0065614D" w:rsidP="0065614D">
      <w:pPr>
        <w:spacing w:after="200" w:line="276" w:lineRule="auto"/>
        <w:ind w:firstLine="0"/>
        <w:jc w:val="center"/>
      </w:pPr>
      <w:r>
        <w:t xml:space="preserve">Рисунок </w:t>
      </w:r>
      <w:r w:rsidR="008E2F69">
        <w:t>2.1</w:t>
      </w:r>
      <w:r>
        <w:t xml:space="preserve"> – пример проектирования в среде КОМПАС-3</w:t>
      </w:r>
      <w:r>
        <w:rPr>
          <w:lang w:val="en-US"/>
        </w:rPr>
        <w:t>D</w:t>
      </w:r>
    </w:p>
    <w:p w14:paraId="33A6C932" w14:textId="77777777" w:rsidR="002849A4" w:rsidRDefault="0036580B" w:rsidP="0036580B">
      <w:pPr>
        <w:spacing w:after="200" w:line="276" w:lineRule="auto"/>
        <w:ind w:firstLine="0"/>
      </w:pPr>
      <w:r w:rsidRPr="008E2F69">
        <w:tab/>
      </w:r>
    </w:p>
    <w:p w14:paraId="1D6C85F4" w14:textId="77777777" w:rsidR="002849A4" w:rsidRDefault="002849A4" w:rsidP="0036580B">
      <w:pPr>
        <w:spacing w:after="200" w:line="276" w:lineRule="auto"/>
        <w:ind w:firstLine="0"/>
      </w:pPr>
    </w:p>
    <w:p w14:paraId="3FDBECEA" w14:textId="77777777" w:rsidR="002849A4" w:rsidRDefault="002849A4" w:rsidP="0036580B">
      <w:pPr>
        <w:spacing w:after="200" w:line="276" w:lineRule="auto"/>
        <w:ind w:firstLine="0"/>
      </w:pPr>
    </w:p>
    <w:p w14:paraId="653144C5" w14:textId="76F340F5" w:rsidR="0036580B" w:rsidRPr="00A91F5C" w:rsidRDefault="008E2F69" w:rsidP="002849A4">
      <w:pPr>
        <w:spacing w:after="200" w:line="276" w:lineRule="auto"/>
        <w:ind w:firstLine="360"/>
      </w:pPr>
      <w:r>
        <w:rPr>
          <w:lang w:val="en-US"/>
        </w:rPr>
        <w:lastRenderedPageBreak/>
        <w:t>Au</w:t>
      </w:r>
      <w:r w:rsidR="00991439">
        <w:rPr>
          <w:lang w:val="en-US"/>
        </w:rPr>
        <w:t>roCAD</w:t>
      </w:r>
      <w:r w:rsidR="00991439" w:rsidRPr="00991439">
        <w:t xml:space="preserve"> – </w:t>
      </w:r>
      <w:r w:rsidR="00991439">
        <w:t>это программное обеспечение автом</w:t>
      </w:r>
      <w:commentRangeStart w:id="10"/>
      <w:r w:rsidR="00991439">
        <w:t>атизир</w:t>
      </w:r>
      <w:commentRangeEnd w:id="10"/>
      <w:r w:rsidR="00A91F5C">
        <w:rPr>
          <w:rStyle w:val="CommentReference"/>
        </w:rPr>
        <w:commentReference w:id="10"/>
      </w:r>
      <w:r w:rsidR="00991439">
        <w:t>ованного проектирования (САПР), с помощью которого архитекторы, инженеры и строители создают точные 2</w:t>
      </w:r>
      <w:r w:rsidR="00991439">
        <w:rPr>
          <w:lang w:val="en-US"/>
        </w:rPr>
        <w:t>D</w:t>
      </w:r>
      <w:r w:rsidR="00991439">
        <w:t>-</w:t>
      </w:r>
      <w:r w:rsidR="00991439" w:rsidRPr="00991439">
        <w:t xml:space="preserve"> </w:t>
      </w:r>
      <w:r w:rsidR="00991439">
        <w:t xml:space="preserve">и </w:t>
      </w:r>
      <w:r w:rsidR="00991439" w:rsidRPr="00991439">
        <w:t>3</w:t>
      </w:r>
      <w:r w:rsidR="00991439">
        <w:rPr>
          <w:lang w:val="en-US"/>
        </w:rPr>
        <w:t>D</w:t>
      </w:r>
      <w:r w:rsidR="00991439">
        <w:t>- чертежи.</w:t>
      </w:r>
      <w:r w:rsidR="00FA2903">
        <w:t xml:space="preserve"> </w:t>
      </w:r>
      <w:r w:rsidR="00FA2903" w:rsidRPr="00A91F5C">
        <w:t>[7]</w:t>
      </w:r>
    </w:p>
    <w:p w14:paraId="19DF5478" w14:textId="412FD015" w:rsidR="002849A4" w:rsidRDefault="002849A4" w:rsidP="002849A4">
      <w:pPr>
        <w:pStyle w:val="ListParagraph"/>
        <w:numPr>
          <w:ilvl w:val="0"/>
          <w:numId w:val="23"/>
        </w:numPr>
        <w:spacing w:after="200" w:line="276" w:lineRule="auto"/>
      </w:pPr>
      <w:r>
        <w:t xml:space="preserve">Создание и редактирование </w:t>
      </w:r>
      <w:r w:rsidRPr="002849A4">
        <w:t>2</w:t>
      </w:r>
      <w:r>
        <w:rPr>
          <w:lang w:val="en-US"/>
        </w:rPr>
        <w:t>D</w:t>
      </w:r>
      <w:r w:rsidRPr="002849A4">
        <w:t>-</w:t>
      </w:r>
      <w:r>
        <w:t xml:space="preserve">геометрии и </w:t>
      </w:r>
      <w:r w:rsidRPr="002849A4">
        <w:t>3</w:t>
      </w:r>
      <w:r>
        <w:rPr>
          <w:lang w:val="en-US"/>
        </w:rPr>
        <w:t>D</w:t>
      </w:r>
      <w:r>
        <w:t>-моелей с помощью тел, поверхностей и объектов-сеток</w:t>
      </w:r>
    </w:p>
    <w:p w14:paraId="624E960F" w14:textId="063D8BBE" w:rsidR="002849A4" w:rsidRDefault="002849A4" w:rsidP="002849A4">
      <w:pPr>
        <w:pStyle w:val="ListParagraph"/>
        <w:numPr>
          <w:ilvl w:val="0"/>
          <w:numId w:val="23"/>
        </w:numPr>
        <w:spacing w:after="200" w:line="276" w:lineRule="auto"/>
      </w:pPr>
      <w:r>
        <w:t>Аннотирование чертежей с помощью текста, размеров, выносок и таблиц</w:t>
      </w:r>
    </w:p>
    <w:p w14:paraId="27DA3BF9" w14:textId="7D37E241" w:rsidR="00E47011" w:rsidRDefault="002849A4" w:rsidP="002849A4">
      <w:pPr>
        <w:pStyle w:val="ListParagraph"/>
        <w:numPr>
          <w:ilvl w:val="0"/>
          <w:numId w:val="23"/>
        </w:numPr>
        <w:spacing w:after="200" w:line="276" w:lineRule="auto"/>
      </w:pPr>
      <w:r>
        <w:t xml:space="preserve">Адаптация с помощью надстроек и </w:t>
      </w:r>
      <w:r>
        <w:rPr>
          <w:lang w:val="en-US"/>
        </w:rPr>
        <w:t>API</w:t>
      </w:r>
    </w:p>
    <w:p w14:paraId="63EFC4B5" w14:textId="5F7E9F83" w:rsidR="00BA2292" w:rsidRDefault="00BA2292" w:rsidP="00BA2292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 wp14:anchorId="3420C7A6" wp14:editId="0D8760D0">
            <wp:extent cx="6120130" cy="3548380"/>
            <wp:effectExtent l="0" t="0" r="0" b="0"/>
            <wp:docPr id="10" name="Рисунок 10" descr="Творческий конкурс | Лекториу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Творческий конкурс | Лекториум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E2C68" w14:textId="0AA9EAE8" w:rsidR="00E47011" w:rsidRPr="00BA2292" w:rsidRDefault="00BA2292" w:rsidP="00BA2292">
      <w:pPr>
        <w:spacing w:after="200" w:line="276" w:lineRule="auto"/>
        <w:ind w:firstLine="0"/>
        <w:jc w:val="center"/>
      </w:pPr>
      <w:r>
        <w:t xml:space="preserve">Рисунок 2.1 – пример проектирования в среде </w:t>
      </w:r>
      <w:r>
        <w:rPr>
          <w:lang w:val="en-US"/>
        </w:rPr>
        <w:t>AutoCAD</w:t>
      </w:r>
      <w:commentRangeEnd w:id="9"/>
      <w:r w:rsidR="005A54D5">
        <w:rPr>
          <w:rStyle w:val="CommentReference"/>
        </w:rPr>
        <w:commentReference w:id="9"/>
      </w:r>
    </w:p>
    <w:p w14:paraId="7A376BC0" w14:textId="51D6492C" w:rsidR="00E47011" w:rsidRDefault="00E47011" w:rsidP="00E47011">
      <w:pPr>
        <w:spacing w:after="200" w:line="276" w:lineRule="auto"/>
        <w:ind w:firstLine="0"/>
      </w:pPr>
    </w:p>
    <w:p w14:paraId="24C1FC5F" w14:textId="5EC414B9" w:rsidR="00E47011" w:rsidRDefault="00E47011" w:rsidP="00E47011">
      <w:pPr>
        <w:spacing w:after="200" w:line="276" w:lineRule="auto"/>
        <w:ind w:firstLine="0"/>
      </w:pPr>
    </w:p>
    <w:p w14:paraId="235BF744" w14:textId="200C8607" w:rsidR="00E47011" w:rsidRDefault="00E47011" w:rsidP="00E47011">
      <w:pPr>
        <w:spacing w:after="200" w:line="276" w:lineRule="auto"/>
        <w:ind w:firstLine="0"/>
      </w:pPr>
    </w:p>
    <w:p w14:paraId="1B7E742A" w14:textId="1E29FA54" w:rsidR="00E47011" w:rsidRDefault="00E47011" w:rsidP="00E47011">
      <w:pPr>
        <w:spacing w:after="200" w:line="276" w:lineRule="auto"/>
        <w:ind w:firstLine="0"/>
      </w:pPr>
    </w:p>
    <w:p w14:paraId="4B75200A" w14:textId="79C82282" w:rsidR="00E47011" w:rsidRDefault="00E47011" w:rsidP="00E47011">
      <w:pPr>
        <w:spacing w:after="200" w:line="276" w:lineRule="auto"/>
        <w:ind w:firstLine="0"/>
      </w:pPr>
    </w:p>
    <w:p w14:paraId="0DE0C8FF" w14:textId="1EC3BEFB" w:rsidR="00E47011" w:rsidRDefault="00E47011" w:rsidP="00E47011">
      <w:pPr>
        <w:spacing w:after="200" w:line="276" w:lineRule="auto"/>
        <w:ind w:firstLine="0"/>
      </w:pPr>
    </w:p>
    <w:p w14:paraId="56827873" w14:textId="0329405A" w:rsidR="00E47011" w:rsidRDefault="00E47011" w:rsidP="00E47011">
      <w:pPr>
        <w:spacing w:after="200" w:line="276" w:lineRule="auto"/>
        <w:ind w:firstLine="0"/>
      </w:pPr>
    </w:p>
    <w:p w14:paraId="6343DF4D" w14:textId="3BBC8D2C" w:rsidR="00E47011" w:rsidRDefault="00E47011" w:rsidP="00E47011">
      <w:pPr>
        <w:spacing w:after="200" w:line="276" w:lineRule="auto"/>
        <w:ind w:firstLine="0"/>
      </w:pPr>
    </w:p>
    <w:p w14:paraId="4B809B9D" w14:textId="77777777" w:rsidR="00FB3945" w:rsidRDefault="00FB3945" w:rsidP="00E47011">
      <w:pPr>
        <w:spacing w:after="200" w:line="276" w:lineRule="auto"/>
        <w:ind w:firstLine="0"/>
      </w:pPr>
    </w:p>
    <w:p w14:paraId="0A707729" w14:textId="2B604D3F" w:rsidR="0015241B" w:rsidRDefault="007E22F0" w:rsidP="0015241B">
      <w:pPr>
        <w:pStyle w:val="Heading1"/>
      </w:pPr>
      <w:bookmarkStart w:id="11" w:name="_Toc472681135"/>
      <w:bookmarkStart w:id="12" w:name="_Toc37101874"/>
      <w:r>
        <w:lastRenderedPageBreak/>
        <w:t>3</w:t>
      </w:r>
      <w:r w:rsidR="0015241B">
        <w:t xml:space="preserve"> </w:t>
      </w:r>
      <w:r w:rsidR="007A1445">
        <w:t>Описание предмета проектирования</w:t>
      </w:r>
      <w:bookmarkEnd w:id="11"/>
      <w:bookmarkEnd w:id="12"/>
    </w:p>
    <w:p w14:paraId="1798147F" w14:textId="2776805B" w:rsidR="00B96E8F" w:rsidRDefault="00F02E60" w:rsidP="00F02E60"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A94CB9">
        <w:t>молоток.</w:t>
      </w:r>
    </w:p>
    <w:p w14:paraId="4057133E" w14:textId="4BF7E830" w:rsidR="00B96E8F" w:rsidRDefault="00A94CB9" w:rsidP="00F02E60">
      <w:bookmarkStart w:id="13" w:name="OLE_LINK40"/>
      <w:bookmarkStart w:id="14" w:name="OLE_LINK41"/>
      <w:bookmarkStart w:id="15" w:name="OLE_LINK42"/>
      <w:r>
        <w:t>Молоток</w:t>
      </w:r>
      <w:r w:rsidR="003376E9">
        <w:t xml:space="preserve"> –</w:t>
      </w:r>
      <w:r>
        <w:t xml:space="preserve"> </w:t>
      </w:r>
      <w:r w:rsidRPr="00A94CB9">
        <w:rPr>
          <w:rFonts w:cs="Times New Roman"/>
          <w:color w:val="222222"/>
          <w:szCs w:val="28"/>
          <w:shd w:val="clear" w:color="auto" w:fill="FFFFFF"/>
        </w:rPr>
        <w:t>небольшой ударный инструмент, применяемый для забивания </w:t>
      </w:r>
      <w:hyperlink r:id="rId15" w:tooltip="Гвоздь" w:history="1">
        <w:r w:rsidRPr="00A94CB9">
          <w:rPr>
            <w:rStyle w:val="Hyperlink"/>
            <w:rFonts w:cs="Times New Roman"/>
            <w:color w:val="auto"/>
            <w:szCs w:val="28"/>
            <w:u w:val="none"/>
            <w:shd w:val="clear" w:color="auto" w:fill="FFFFFF"/>
          </w:rPr>
          <w:t>гвоздей</w:t>
        </w:r>
      </w:hyperlink>
      <w:r w:rsidRPr="00A94CB9">
        <w:rPr>
          <w:rFonts w:cs="Times New Roman"/>
          <w:color w:val="222222"/>
          <w:szCs w:val="28"/>
          <w:shd w:val="clear" w:color="auto" w:fill="FFFFFF"/>
        </w:rPr>
        <w:t xml:space="preserve">, разбивания предметов и других работ. </w:t>
      </w:r>
      <w:bookmarkEnd w:id="13"/>
      <w:bookmarkEnd w:id="14"/>
      <w:bookmarkEnd w:id="15"/>
      <w:r w:rsidRPr="00A94CB9">
        <w:rPr>
          <w:rFonts w:cs="Times New Roman"/>
          <w:color w:val="222222"/>
          <w:szCs w:val="28"/>
          <w:shd w:val="clear" w:color="auto" w:fill="FFFFFF"/>
        </w:rPr>
        <w:t>В основном изготавливается из </w:t>
      </w:r>
      <w:hyperlink r:id="rId16" w:tooltip="Сталь" w:history="1">
        <w:r w:rsidRPr="00A94CB9">
          <w:rPr>
            <w:rStyle w:val="Hyperlink"/>
            <w:rFonts w:cs="Times New Roman"/>
            <w:color w:val="auto"/>
            <w:szCs w:val="28"/>
            <w:u w:val="none"/>
            <w:shd w:val="clear" w:color="auto" w:fill="FFFFFF"/>
          </w:rPr>
          <w:t>стали</w:t>
        </w:r>
      </w:hyperlink>
      <w:r w:rsidRPr="00A94CB9">
        <w:rPr>
          <w:rFonts w:cs="Times New Roman"/>
          <w:color w:val="222222"/>
          <w:szCs w:val="28"/>
          <w:shd w:val="clear" w:color="auto" w:fill="FFFFFF"/>
        </w:rPr>
        <w:t>. Молоток — один из древнейших инструментов, используемых разумным человеком.</w:t>
      </w:r>
      <w:r w:rsidR="00E2218D">
        <w:t xml:space="preserve"> [</w:t>
      </w:r>
      <w:r w:rsidR="00E44F9E">
        <w:t>8</w:t>
      </w:r>
      <w:r w:rsidR="00E2218D" w:rsidRPr="00E2218D">
        <w:t>]</w:t>
      </w:r>
    </w:p>
    <w:p w14:paraId="678A19D2" w14:textId="50ED9BEC" w:rsidR="00AD2DE9" w:rsidRDefault="007255E9" w:rsidP="00F02E60"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commentRangeStart w:id="16"/>
      <w:r w:rsidR="00FC5843">
        <w:t>молотка</w:t>
      </w:r>
      <w:commentRangeEnd w:id="16"/>
      <w:r w:rsidR="005A54D5">
        <w:rPr>
          <w:rStyle w:val="CommentReference"/>
        </w:rPr>
        <w:commentReference w:id="16"/>
      </w:r>
      <w:r w:rsidR="00F02E60">
        <w:t>.</w:t>
      </w:r>
    </w:p>
    <w:p w14:paraId="380D877F" w14:textId="3DB463CA" w:rsidR="003C5272" w:rsidRDefault="00BF7323" w:rsidP="003C5272">
      <w:pPr>
        <w:keepNext/>
        <w:ind w:firstLine="0"/>
        <w:jc w:val="center"/>
      </w:pPr>
      <w:r w:rsidRPr="00526B83">
        <w:rPr>
          <w:noProof/>
          <w:sz w:val="24"/>
          <w:szCs w:val="24"/>
        </w:rPr>
        <w:drawing>
          <wp:inline distT="0" distB="0" distL="0" distR="0" wp14:anchorId="7777DBE7" wp14:editId="0483D7F3">
            <wp:extent cx="5559102" cy="65722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48" cy="659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916F8" w14:textId="7AC8351F" w:rsidR="00B8794B" w:rsidRPr="00DC5BFD" w:rsidRDefault="003C5272" w:rsidP="00FE3F8E">
      <w:pPr>
        <w:pStyle w:val="Caption"/>
        <w:jc w:val="center"/>
      </w:pPr>
      <w:bookmarkStart w:id="17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18" w:name="_Ref475872475"/>
      <w:bookmarkStart w:id="19" w:name="_Ref475872479"/>
      <w:bookmarkEnd w:id="17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молотка</w:t>
      </w:r>
      <w:r w:rsidR="007255E9">
        <w:t xml:space="preserve"> </w:t>
      </w:r>
      <w:bookmarkStart w:id="20" w:name="_Toc405554120"/>
      <w:bookmarkStart w:id="21" w:name="_Toc405554152"/>
      <w:bookmarkStart w:id="22" w:name="_Toc472681136"/>
      <w:bookmarkEnd w:id="18"/>
      <w:bookmarkEnd w:id="19"/>
    </w:p>
    <w:p w14:paraId="0272F1AD" w14:textId="5ACA32B7" w:rsidR="006916AB" w:rsidRPr="00D113C0" w:rsidRDefault="007E22F0" w:rsidP="00E20225">
      <w:pPr>
        <w:pStyle w:val="Heading1"/>
      </w:pPr>
      <w:bookmarkStart w:id="23" w:name="_Toc37101875"/>
      <w:bookmarkEnd w:id="20"/>
      <w:bookmarkEnd w:id="21"/>
      <w:bookmarkEnd w:id="22"/>
      <w:r>
        <w:lastRenderedPageBreak/>
        <w:t>4</w:t>
      </w:r>
      <w:r w:rsidR="0015241B">
        <w:t xml:space="preserve"> </w:t>
      </w:r>
      <w:r w:rsidR="00B8794B">
        <w:t>Проект программы</w:t>
      </w:r>
      <w:bookmarkEnd w:id="23"/>
    </w:p>
    <w:p w14:paraId="0EAE3B90" w14:textId="77777777" w:rsidR="006916AB" w:rsidRPr="006916AB" w:rsidRDefault="006916AB" w:rsidP="006916AB"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63D02EDC" w:rsidR="006916AB" w:rsidRPr="00F35742" w:rsidRDefault="006916AB" w:rsidP="006916AB"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</w:t>
      </w:r>
      <w:commentRangeStart w:id="24"/>
      <w:r w:rsidRPr="006916AB">
        <w:t>UML не является языком программирования, но на</w:t>
      </w:r>
      <w:r>
        <w:t xml:space="preserve"> основании UML-моделей возможна </w:t>
      </w:r>
      <w:r w:rsidRPr="006916AB">
        <w:t xml:space="preserve">генерация кода. </w:t>
      </w:r>
      <w:commentRangeEnd w:id="24"/>
      <w:r w:rsidR="005A54D5">
        <w:rPr>
          <w:rStyle w:val="CommentReference"/>
        </w:rPr>
        <w:commentReference w:id="24"/>
      </w:r>
      <w:r w:rsidR="00F35742" w:rsidRPr="00F35742">
        <w:t>[</w:t>
      </w:r>
      <w:r w:rsidR="00A91F5C">
        <w:t>9</w:t>
      </w:r>
      <w:r w:rsidR="00F35742" w:rsidRPr="00E16390">
        <w:t>]</w:t>
      </w:r>
    </w:p>
    <w:p w14:paraId="3C3C1845" w14:textId="158E98C6" w:rsidR="00C751D8" w:rsidRDefault="006916AB" w:rsidP="00F21D89"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="00FE3F8E">
        <w:t xml:space="preserve">. </w:t>
      </w:r>
    </w:p>
    <w:p w14:paraId="1A87AF16" w14:textId="2485BDE4" w:rsidR="00FE3F8E" w:rsidRPr="00FE3F8E" w:rsidRDefault="00FE3F8E" w:rsidP="00F21D89">
      <w:r>
        <w:t xml:space="preserve">Построение </w:t>
      </w:r>
      <w:r w:rsidR="00F10CEA">
        <w:t xml:space="preserve">диаграмм </w:t>
      </w:r>
      <w:r>
        <w:t xml:space="preserve">выполнялось в программной среде </w:t>
      </w:r>
      <w:r>
        <w:rPr>
          <w:lang w:val="en-US"/>
        </w:rPr>
        <w:t>Enterprise</w:t>
      </w:r>
      <w:r w:rsidRPr="00FE3F8E">
        <w:t xml:space="preserve"> </w:t>
      </w:r>
      <w:r>
        <w:rPr>
          <w:lang w:val="en-US"/>
        </w:rPr>
        <w:t>Architect</w:t>
      </w:r>
      <w:r w:rsidRPr="00FE3F8E">
        <w:t>.</w:t>
      </w:r>
    </w:p>
    <w:p w14:paraId="687BF50B" w14:textId="6D3C1C56" w:rsidR="007066F6" w:rsidRDefault="007066F6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3C714297" w14:textId="442C464E" w:rsidR="004F6792" w:rsidRDefault="007E22F0" w:rsidP="004F6792">
      <w:pPr>
        <w:pStyle w:val="Heading1"/>
      </w:pPr>
      <w:bookmarkStart w:id="25" w:name="_Toc37101876"/>
      <w:r>
        <w:t>4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commentRangeStart w:id="26"/>
      <w:r w:rsidR="00F74EB4">
        <w:rPr>
          <w:lang w:val="en-US"/>
        </w:rPr>
        <w:t>Cases</w:t>
      </w:r>
      <w:commentRangeEnd w:id="26"/>
      <w:r w:rsidR="005A54D5">
        <w:rPr>
          <w:rStyle w:val="CommentReference"/>
          <w:rFonts w:eastAsiaTheme="minorHAnsi" w:cstheme="minorBidi"/>
          <w:b w:val="0"/>
          <w:bCs w:val="0"/>
        </w:rPr>
        <w:commentReference w:id="26"/>
      </w:r>
      <w:r w:rsidR="00F74EB4" w:rsidRPr="00F74EB4">
        <w:t>)</w:t>
      </w:r>
      <w:bookmarkEnd w:id="25"/>
    </w:p>
    <w:p w14:paraId="7191E644" w14:textId="7B3D0732" w:rsidR="004F6792" w:rsidRPr="004F6792" w:rsidRDefault="004F6792" w:rsidP="004F6792">
      <w:pPr>
        <w:ind w:firstLine="0"/>
        <w:jc w:val="center"/>
      </w:pPr>
      <w:commentRangeStart w:id="27"/>
      <w:commentRangeStart w:id="28"/>
      <w:r w:rsidRPr="004F6792">
        <w:rPr>
          <w:noProof/>
        </w:rPr>
        <w:drawing>
          <wp:inline distT="0" distB="0" distL="0" distR="0" wp14:anchorId="6F4A01F2" wp14:editId="3F63807D">
            <wp:extent cx="6119763" cy="31089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9424" cy="31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7"/>
      <w:commentRangeEnd w:id="28"/>
      <w:r w:rsidR="005A54D5">
        <w:rPr>
          <w:rStyle w:val="CommentReference"/>
        </w:rPr>
        <w:commentReference w:id="28"/>
      </w:r>
      <w:r w:rsidR="005A54D5">
        <w:rPr>
          <w:rStyle w:val="CommentReference"/>
        </w:rPr>
        <w:commentReference w:id="27"/>
      </w:r>
    </w:p>
    <w:p w14:paraId="4AFDF5D4" w14:textId="7A94B65A" w:rsidR="00F74EB4" w:rsidRDefault="00D16BF5" w:rsidP="004F6792">
      <w:pPr>
        <w:keepNext/>
        <w:ind w:firstLine="0"/>
        <w:jc w:val="center"/>
        <w:rPr>
          <w:rFonts w:eastAsiaTheme="majorEastAsia" w:cstheme="majorBidi"/>
          <w:b/>
          <w:iCs/>
          <w:szCs w:val="24"/>
        </w:rPr>
      </w:pPr>
      <w:commentRangeStart w:id="29"/>
      <w:commentRangeStart w:id="30"/>
      <w:commentRangeEnd w:id="29"/>
      <w:r>
        <w:rPr>
          <w:rStyle w:val="CommentReference"/>
        </w:rPr>
        <w:commentReference w:id="29"/>
      </w:r>
      <w:bookmarkStart w:id="31" w:name="_Ref475872589"/>
      <w:commentRangeEnd w:id="30"/>
      <w:r w:rsidR="004F6792">
        <w:rPr>
          <w:rStyle w:val="CommentReference"/>
        </w:rPr>
        <w:commentReference w:id="30"/>
      </w:r>
      <w:r w:rsidR="00A927DF">
        <w:t xml:space="preserve">Рисунок </w:t>
      </w:r>
      <w:bookmarkEnd w:id="31"/>
      <w:r w:rsidR="00B93C89" w:rsidRPr="004F6792">
        <w:t>4</w:t>
      </w:r>
      <w:r w:rsidR="00F46A28" w:rsidRPr="00F46A28">
        <w:t>.</w:t>
      </w:r>
      <w:r w:rsidR="00F46A28">
        <w:t>1</w:t>
      </w:r>
      <w:r w:rsidR="00A927DF" w:rsidRPr="00F46A28">
        <w:t xml:space="preserve"> – </w:t>
      </w:r>
      <w:r w:rsidR="00A927DF">
        <w:t>Диаграмма вариантов использования</w:t>
      </w:r>
      <w:r w:rsidR="00F74EB4">
        <w:br w:type="page"/>
      </w:r>
    </w:p>
    <w:p w14:paraId="0BCC9465" w14:textId="67E814C7" w:rsidR="00506B4E" w:rsidRDefault="007E22F0" w:rsidP="00395A33">
      <w:pPr>
        <w:pStyle w:val="Heading1"/>
      </w:pPr>
      <w:bookmarkStart w:id="32" w:name="_Toc37101877"/>
      <w:r>
        <w:lastRenderedPageBreak/>
        <w:t>4</w:t>
      </w:r>
      <w:r w:rsidR="00C5794A">
        <w:t xml:space="preserve">.2 </w:t>
      </w:r>
      <w:r w:rsidR="00F74EB4">
        <w:t>Диаграмма</w:t>
      </w:r>
      <w:r w:rsidR="00506B4E">
        <w:t xml:space="preserve"> классов</w:t>
      </w:r>
      <w:bookmarkEnd w:id="32"/>
    </w:p>
    <w:p w14:paraId="2B04D836" w14:textId="5661A587" w:rsidR="0057768B" w:rsidRPr="00773229" w:rsidRDefault="00395A33" w:rsidP="0057768B"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BE003E">
        <w:t xml:space="preserve">ются на связи между объектами </w:t>
      </w:r>
      <w:r w:rsidR="00522C21" w:rsidRPr="0049201B">
        <w:t>[</w:t>
      </w:r>
      <w:r w:rsidR="00A91F5C">
        <w:t>9</w:t>
      </w:r>
      <w:r w:rsidRPr="00395A33">
        <w:t>].</w:t>
      </w:r>
    </w:p>
    <w:p w14:paraId="42659A04" w14:textId="77777777" w:rsidR="00CC3C10" w:rsidRPr="006916AB" w:rsidRDefault="006916AB" w:rsidP="00C66427"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  <w:r>
        <w:t>.</w:t>
      </w:r>
    </w:p>
    <w:p w14:paraId="4ED2758D" w14:textId="0CACB290" w:rsidR="00920E3A" w:rsidRPr="00787657" w:rsidRDefault="00D16BF5" w:rsidP="00920E3A">
      <w:pPr>
        <w:keepNext/>
        <w:ind w:firstLine="0"/>
        <w:jc w:val="center"/>
      </w:pPr>
      <w:commentRangeStart w:id="33"/>
      <w:commentRangeStart w:id="34"/>
      <w:commentRangeStart w:id="35"/>
      <w:commentRangeEnd w:id="33"/>
      <w:r>
        <w:rPr>
          <w:rStyle w:val="CommentReference"/>
        </w:rPr>
        <w:commentReference w:id="33"/>
      </w:r>
      <w:commentRangeEnd w:id="34"/>
      <w:r w:rsidR="007E330B">
        <w:rPr>
          <w:rStyle w:val="CommentReference"/>
        </w:rPr>
        <w:commentReference w:id="34"/>
      </w:r>
      <w:commentRangeEnd w:id="35"/>
      <w:r w:rsidR="005A54D5">
        <w:rPr>
          <w:rStyle w:val="CommentReference"/>
        </w:rPr>
        <w:commentReference w:id="35"/>
      </w:r>
      <w:r w:rsidR="007A1320" w:rsidRPr="007A1320">
        <w:rPr>
          <w:noProof/>
        </w:rPr>
        <w:drawing>
          <wp:inline distT="0" distB="0" distL="0" distR="0" wp14:anchorId="584B008C" wp14:editId="04D1B64F">
            <wp:extent cx="6120130" cy="48526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01E4" w14:textId="2F4E3545" w:rsidR="00773229" w:rsidRDefault="00920E3A" w:rsidP="00F325B9">
      <w:pPr>
        <w:pStyle w:val="Caption"/>
        <w:jc w:val="center"/>
      </w:pPr>
      <w:bookmarkStart w:id="36" w:name="_Ref477702443"/>
      <w:r>
        <w:t xml:space="preserve">Рисунок </w:t>
      </w:r>
      <w:bookmarkEnd w:id="36"/>
      <w:r w:rsidR="00B93C89" w:rsidRPr="005A54D5">
        <w:t>4</w:t>
      </w:r>
      <w:r w:rsidR="00A17013">
        <w:t>.2</w:t>
      </w:r>
      <w:r>
        <w:t xml:space="preserve"> </w:t>
      </w:r>
      <w:r w:rsidR="00843136">
        <w:t xml:space="preserve">– Диаграмма </w:t>
      </w:r>
      <w:commentRangeStart w:id="37"/>
      <w:commentRangeStart w:id="38"/>
      <w:r w:rsidR="00843136">
        <w:t>классов</w:t>
      </w:r>
      <w:commentRangeEnd w:id="37"/>
      <w:r w:rsidR="00D16BF5">
        <w:rPr>
          <w:rStyle w:val="CommentReference"/>
          <w:bCs w:val="0"/>
        </w:rPr>
        <w:commentReference w:id="37"/>
      </w:r>
      <w:commentRangeEnd w:id="38"/>
      <w:r w:rsidR="00DF02E5">
        <w:rPr>
          <w:rStyle w:val="CommentReference"/>
          <w:bCs w:val="0"/>
        </w:rPr>
        <w:commentReference w:id="38"/>
      </w:r>
    </w:p>
    <w:p w14:paraId="5F146FB6" w14:textId="77777777" w:rsidR="00340B19" w:rsidRPr="00340B19" w:rsidRDefault="00340B19" w:rsidP="00340B19"/>
    <w:p w14:paraId="6D2C4AF3" w14:textId="77777777" w:rsidR="00AF2966" w:rsidRDefault="007D4C25" w:rsidP="00AF2966">
      <w:r>
        <w:t>На рисунке представлены классы:</w:t>
      </w:r>
    </w:p>
    <w:p w14:paraId="7BB25668" w14:textId="509487D8" w:rsidR="007D4C25" w:rsidRDefault="007D4C25" w:rsidP="00AF2966">
      <w:pPr>
        <w:pStyle w:val="ListParagraph"/>
        <w:numPr>
          <w:ilvl w:val="0"/>
          <w:numId w:val="25"/>
        </w:numPr>
      </w:pPr>
      <w:r w:rsidRPr="00AF2966">
        <w:rPr>
          <w:lang w:val="en-US"/>
        </w:rPr>
        <w:t>HeadParameters</w:t>
      </w:r>
      <w:r w:rsidRPr="007D4C25">
        <w:t xml:space="preserve"> – </w:t>
      </w:r>
      <w:r>
        <w:t xml:space="preserve">класс, хранящий в себе параметры головы </w:t>
      </w:r>
      <w:commentRangeStart w:id="39"/>
      <w:r>
        <w:t>молотка</w:t>
      </w:r>
      <w:commentRangeEnd w:id="39"/>
      <w:r w:rsidR="005A54D5">
        <w:rPr>
          <w:rStyle w:val="CommentReference"/>
        </w:rPr>
        <w:commentReference w:id="39"/>
      </w:r>
    </w:p>
    <w:p w14:paraId="07B34154" w14:textId="77777777" w:rsidR="007D4C25" w:rsidRDefault="007D4C25" w:rsidP="00AF2966">
      <w:pPr>
        <w:pStyle w:val="ListParagraph"/>
        <w:numPr>
          <w:ilvl w:val="0"/>
          <w:numId w:val="25"/>
        </w:numPr>
      </w:pPr>
      <w:r w:rsidRPr="00AF2966">
        <w:rPr>
          <w:lang w:val="en-US"/>
        </w:rPr>
        <w:t>HandleParameters</w:t>
      </w:r>
      <w:r w:rsidRPr="007D4C25">
        <w:t xml:space="preserve"> – </w:t>
      </w:r>
      <w:r>
        <w:t>класс, хранящий в себе параметры рукояти молотка</w:t>
      </w:r>
    </w:p>
    <w:p w14:paraId="0BDACAA1" w14:textId="77777777" w:rsidR="00E424A7" w:rsidRDefault="007D4C25" w:rsidP="00AF2966">
      <w:pPr>
        <w:pStyle w:val="ListParagraph"/>
        <w:numPr>
          <w:ilvl w:val="0"/>
          <w:numId w:val="25"/>
        </w:numPr>
      </w:pPr>
      <w:r w:rsidRPr="00AF2966">
        <w:rPr>
          <w:lang w:val="en-US"/>
        </w:rPr>
        <w:t>HammerParameters</w:t>
      </w:r>
      <w:r w:rsidRPr="007D4C25">
        <w:t xml:space="preserve"> – </w:t>
      </w:r>
      <w:r>
        <w:t xml:space="preserve">класс, хранящий в себе </w:t>
      </w:r>
      <w:r w:rsidR="00AF2966">
        <w:t>все параметры молотка и отвечающий за проверку вводимых параметров</w:t>
      </w:r>
    </w:p>
    <w:p w14:paraId="2748E449" w14:textId="77777777" w:rsidR="00E424A7" w:rsidRDefault="00E424A7" w:rsidP="00E424A7">
      <w:pPr>
        <w:pStyle w:val="ListParagraph"/>
        <w:numPr>
          <w:ilvl w:val="0"/>
          <w:numId w:val="25"/>
        </w:numPr>
      </w:pPr>
      <w:r>
        <w:rPr>
          <w:lang w:val="en-US"/>
        </w:rPr>
        <w:lastRenderedPageBreak/>
        <w:t>MainForm</w:t>
      </w:r>
      <w:r w:rsidRPr="00E424A7">
        <w:t xml:space="preserve"> – </w:t>
      </w:r>
      <w:r>
        <w:t>класс пользовательского интерфейса, который обеспечивает взаимодействие пользователя с программой</w:t>
      </w:r>
    </w:p>
    <w:p w14:paraId="55F3104A" w14:textId="77777777" w:rsidR="00E2579B" w:rsidRDefault="00E424A7" w:rsidP="00E424A7">
      <w:pPr>
        <w:pStyle w:val="ListParagraph"/>
        <w:numPr>
          <w:ilvl w:val="0"/>
          <w:numId w:val="25"/>
        </w:numPr>
      </w:pPr>
      <w:r>
        <w:rPr>
          <w:lang w:val="en-US"/>
        </w:rPr>
        <w:t>HammerBuilder</w:t>
      </w:r>
      <w:r w:rsidRPr="00E424A7">
        <w:t xml:space="preserve"> – </w:t>
      </w:r>
      <w:r>
        <w:t xml:space="preserve">класс, отвечающий за вызов методов </w:t>
      </w:r>
      <w:r>
        <w:rPr>
          <w:lang w:val="en-US"/>
        </w:rPr>
        <w:t>SolidWorksAPI</w:t>
      </w:r>
      <w:r>
        <w:t xml:space="preserve"> для построения объекта проектирования</w:t>
      </w:r>
    </w:p>
    <w:p w14:paraId="68435907" w14:textId="4439DEE0" w:rsidR="007529E9" w:rsidRPr="007529E9" w:rsidRDefault="00E2579B" w:rsidP="007529E9">
      <w:pPr>
        <w:pStyle w:val="ListParagraph"/>
        <w:numPr>
          <w:ilvl w:val="0"/>
          <w:numId w:val="25"/>
        </w:numPr>
      </w:pPr>
      <w:r>
        <w:rPr>
          <w:lang w:val="en-US"/>
        </w:rPr>
        <w:t>SolidWorksAPI</w:t>
      </w:r>
      <w:r w:rsidRPr="00E2579B">
        <w:t xml:space="preserve"> – </w:t>
      </w:r>
      <w:r>
        <w:t>класс, отвеч</w:t>
      </w:r>
      <w:r w:rsidR="006B4327">
        <w:t>а</w:t>
      </w:r>
      <w:r>
        <w:t xml:space="preserve">ющий за работу с </w:t>
      </w:r>
      <w:r>
        <w:rPr>
          <w:lang w:val="en-US"/>
        </w:rPr>
        <w:t>SolidWorks</w:t>
      </w:r>
      <w:r w:rsidRPr="00E2579B">
        <w:t xml:space="preserve"> </w:t>
      </w:r>
      <w:r>
        <w:rPr>
          <w:lang w:val="en-US"/>
        </w:rPr>
        <w:t>API</w:t>
      </w:r>
    </w:p>
    <w:p w14:paraId="7B28023A" w14:textId="77777777" w:rsidR="007529E9" w:rsidRDefault="007529E9" w:rsidP="007529E9">
      <w:pPr>
        <w:ind w:firstLine="0"/>
      </w:pPr>
    </w:p>
    <w:p w14:paraId="3BF70CB6" w14:textId="28694AC4" w:rsidR="00773229" w:rsidRPr="00167D72" w:rsidRDefault="007E22F0" w:rsidP="005D5821">
      <w:pPr>
        <w:pStyle w:val="Heading1"/>
      </w:pPr>
      <w:bookmarkStart w:id="40" w:name="_Toc37101878"/>
      <w:r>
        <w:t>4</w:t>
      </w:r>
      <w:r w:rsidR="00773229">
        <w:t>.3 Макет пользовательского интерфейса</w:t>
      </w:r>
      <w:bookmarkEnd w:id="40"/>
    </w:p>
    <w:p w14:paraId="0FAF76A4" w14:textId="0A54BAD6" w:rsidR="00773229" w:rsidRDefault="00773229" w:rsidP="00773229">
      <w:r>
        <w:t>Плагин представляет собой пользовательскую форму с ячейками для ввода параметров. Запуск построения осуществляется кнопкой «</w:t>
      </w:r>
      <w:r>
        <w:rPr>
          <w:lang w:val="en-US"/>
        </w:rPr>
        <w:t>Build</w:t>
      </w:r>
      <w:r>
        <w:t>».</w:t>
      </w:r>
      <w:r w:rsidR="008F10C5">
        <w:t xml:space="preserve"> При некорректном вводе параметров будет выводиться сообщение с надписью о том, в каких полях допущена ошибка и возможный диапазон.</w:t>
      </w:r>
      <w:r>
        <w:t xml:space="preserve"> 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</w:t>
      </w:r>
      <w:commentRangeStart w:id="41"/>
      <w:commentRangeStart w:id="42"/>
      <w:commentRangeStart w:id="43"/>
      <w:r>
        <w:t>плагина</w:t>
      </w:r>
      <w:commentRangeEnd w:id="41"/>
      <w:r w:rsidR="00D16BF5">
        <w:rPr>
          <w:rStyle w:val="CommentReference"/>
        </w:rPr>
        <w:commentReference w:id="41"/>
      </w:r>
      <w:commentRangeEnd w:id="42"/>
      <w:r w:rsidR="008F10C5">
        <w:rPr>
          <w:rStyle w:val="CommentReference"/>
        </w:rPr>
        <w:commentReference w:id="42"/>
      </w:r>
      <w:commentRangeEnd w:id="43"/>
      <w:r w:rsidR="005A54D5">
        <w:rPr>
          <w:rStyle w:val="CommentReference"/>
        </w:rPr>
        <w:commentReference w:id="43"/>
      </w:r>
      <w:r>
        <w:t>.</w:t>
      </w:r>
    </w:p>
    <w:p w14:paraId="633BF3D2" w14:textId="36A9E428" w:rsidR="00B93C89" w:rsidRPr="00B93C89" w:rsidRDefault="00D16BF5" w:rsidP="00B93C89">
      <w:pPr>
        <w:keepNext/>
        <w:ind w:firstLine="0"/>
        <w:jc w:val="center"/>
        <w:rPr>
          <w:noProof/>
        </w:rPr>
      </w:pPr>
      <w:commentRangeStart w:id="44"/>
      <w:commentRangeStart w:id="45"/>
      <w:commentRangeStart w:id="46"/>
      <w:commentRangeEnd w:id="44"/>
      <w:r>
        <w:rPr>
          <w:rStyle w:val="CommentReference"/>
        </w:rPr>
        <w:commentReference w:id="44"/>
      </w:r>
      <w:commentRangeEnd w:id="45"/>
      <w:r w:rsidR="00B438F9">
        <w:rPr>
          <w:rStyle w:val="CommentReference"/>
        </w:rPr>
        <w:commentReference w:id="45"/>
      </w:r>
      <w:commentRangeEnd w:id="46"/>
      <w:r w:rsidR="005A54D5">
        <w:rPr>
          <w:rStyle w:val="CommentReference"/>
        </w:rPr>
        <w:commentReference w:id="46"/>
      </w:r>
      <w:r w:rsidR="00B93C89" w:rsidRPr="00B93C89">
        <w:rPr>
          <w:noProof/>
        </w:rPr>
        <w:t xml:space="preserve"> </w:t>
      </w:r>
      <w:r w:rsidR="00B93C89" w:rsidRPr="00B93C89">
        <w:rPr>
          <w:noProof/>
        </w:rPr>
        <w:drawing>
          <wp:inline distT="0" distB="0" distL="0" distR="0" wp14:anchorId="5501E2EE" wp14:editId="446BA186">
            <wp:extent cx="2676525" cy="3667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2F10DBD2" w:rsidR="00773229" w:rsidRPr="00581309" w:rsidRDefault="00773229" w:rsidP="00773229">
      <w:pPr>
        <w:pStyle w:val="Caption"/>
        <w:jc w:val="center"/>
      </w:pPr>
      <w:bookmarkStart w:id="47" w:name="_Ref477704740"/>
      <w:r>
        <w:t xml:space="preserve">Рисунок </w:t>
      </w:r>
      <w:bookmarkStart w:id="48" w:name="_Ref475872673"/>
      <w:bookmarkEnd w:id="47"/>
      <w:r w:rsidR="00B93C89" w:rsidRPr="00B93C89">
        <w:t>4</w:t>
      </w:r>
      <w:r w:rsidR="008B2874" w:rsidRPr="008B2874">
        <w:t>.</w:t>
      </w:r>
      <w:r w:rsidR="008B2874" w:rsidRPr="00AC5DD4">
        <w:t>3</w:t>
      </w:r>
      <w:r>
        <w:t xml:space="preserve">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48"/>
    </w:p>
    <w:p w14:paraId="0BECCA38" w14:textId="270C267C" w:rsidR="000860FC" w:rsidRDefault="00AC5DD4" w:rsidP="00AC5DD4">
      <w:pPr>
        <w:spacing w:after="200" w:line="276" w:lineRule="auto"/>
        <w:ind w:firstLine="0"/>
      </w:pPr>
      <w:r>
        <w:tab/>
        <w:t>В окне плагина 3 блока, которые отвечают за:</w:t>
      </w:r>
    </w:p>
    <w:p w14:paraId="182D25A9" w14:textId="17004E18" w:rsidR="00AC5DD4" w:rsidRDefault="00AC5DD4" w:rsidP="00AC5DD4">
      <w:pPr>
        <w:pStyle w:val="ListParagraph"/>
        <w:numPr>
          <w:ilvl w:val="0"/>
          <w:numId w:val="26"/>
        </w:numPr>
        <w:spacing w:after="200" w:line="276" w:lineRule="auto"/>
      </w:pPr>
      <w:r>
        <w:t xml:space="preserve">Параметры оголовья </w:t>
      </w:r>
      <w:commentRangeStart w:id="49"/>
      <w:r>
        <w:t>молотка</w:t>
      </w:r>
      <w:commentRangeEnd w:id="49"/>
      <w:r w:rsidR="00A44C1B">
        <w:rPr>
          <w:rStyle w:val="CommentReference"/>
        </w:rPr>
        <w:commentReference w:id="49"/>
      </w:r>
    </w:p>
    <w:p w14:paraId="01C0A0DA" w14:textId="5DFE5850" w:rsidR="00AC5DD4" w:rsidRDefault="00AC5DD4" w:rsidP="00AC5DD4">
      <w:pPr>
        <w:pStyle w:val="ListParagraph"/>
        <w:numPr>
          <w:ilvl w:val="0"/>
          <w:numId w:val="26"/>
        </w:numPr>
        <w:spacing w:after="200" w:line="276" w:lineRule="auto"/>
      </w:pPr>
      <w:r>
        <w:t>Параметры рукояти молотка</w:t>
      </w:r>
    </w:p>
    <w:p w14:paraId="018ED8A5" w14:textId="600D11BD" w:rsidR="00AC5DD4" w:rsidRPr="00AC5DD4" w:rsidRDefault="00AC5DD4" w:rsidP="00AC5DD4">
      <w:pPr>
        <w:pStyle w:val="ListParagraph"/>
        <w:numPr>
          <w:ilvl w:val="0"/>
          <w:numId w:val="26"/>
        </w:numPr>
        <w:spacing w:after="200" w:line="276" w:lineRule="auto"/>
      </w:pPr>
      <w:r>
        <w:t>Кнопки для построени</w:t>
      </w:r>
      <w:r w:rsidR="00A44C1B">
        <w:t>я</w:t>
      </w:r>
      <w:r>
        <w:t xml:space="preserve"> модели и очистки полей ввода</w:t>
      </w:r>
    </w:p>
    <w:p w14:paraId="58B17B9A" w14:textId="77777777" w:rsidR="000860FC" w:rsidRPr="008A48FD" w:rsidRDefault="000860FC" w:rsidP="000860FC">
      <w:pPr>
        <w:pStyle w:val="Heading1"/>
        <w:rPr>
          <w:sz w:val="24"/>
        </w:rPr>
      </w:pPr>
      <w:bookmarkStart w:id="50" w:name="_Toc472681143"/>
      <w:bookmarkStart w:id="51" w:name="_Toc477703894"/>
      <w:bookmarkStart w:id="52" w:name="_Toc37101879"/>
      <w:r w:rsidRPr="008A48FD">
        <w:rPr>
          <w:sz w:val="24"/>
        </w:rPr>
        <w:lastRenderedPageBreak/>
        <w:t>Список литературы</w:t>
      </w:r>
      <w:bookmarkEnd w:id="50"/>
      <w:bookmarkEnd w:id="51"/>
      <w:bookmarkEnd w:id="52"/>
    </w:p>
    <w:p w14:paraId="2BDF9A63" w14:textId="77777777" w:rsidR="000860FC" w:rsidRPr="008A48FD" w:rsidRDefault="000860FC" w:rsidP="000860F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>Норенков И.П. «Основы автоматизированного проектирования». Издательство: МГТУ; Москва:, 2002 – 336 с.</w:t>
      </w:r>
    </w:p>
    <w:p w14:paraId="3C32A0D5" w14:textId="06CFA861" w:rsidR="000860FC" w:rsidRPr="008A48FD" w:rsidRDefault="000860FC" w:rsidP="000860F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  <w:lang w:val="en-US"/>
        </w:rPr>
        <w:t>API</w:t>
      </w:r>
      <w:r w:rsidRPr="008A48FD">
        <w:rPr>
          <w:sz w:val="24"/>
          <w:szCs w:val="28"/>
        </w:rPr>
        <w:t xml:space="preserve">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21" w:history="1">
        <w:r w:rsidRPr="008A48FD">
          <w:rPr>
            <w:rStyle w:val="Hyperlink"/>
            <w:sz w:val="24"/>
          </w:rPr>
          <w:t>https://ru.wikipedia.org/wiki/API</w:t>
        </w:r>
      </w:hyperlink>
      <w:r w:rsidRPr="008A48FD">
        <w:rPr>
          <w:sz w:val="24"/>
        </w:rPr>
        <w:t xml:space="preserve"> </w:t>
      </w:r>
      <w:r w:rsidRPr="008A48FD">
        <w:rPr>
          <w:sz w:val="24"/>
          <w:szCs w:val="28"/>
        </w:rPr>
        <w:t xml:space="preserve">(дата обращения </w:t>
      </w:r>
      <w:r w:rsidR="00E2218D">
        <w:rPr>
          <w:sz w:val="24"/>
          <w:szCs w:val="28"/>
        </w:rPr>
        <w:t>1</w:t>
      </w:r>
      <w:r w:rsidR="00251671" w:rsidRPr="00251671">
        <w:rPr>
          <w:sz w:val="24"/>
          <w:szCs w:val="28"/>
        </w:rPr>
        <w:t>5</w:t>
      </w:r>
      <w:r w:rsidRPr="008A48FD">
        <w:rPr>
          <w:sz w:val="24"/>
          <w:szCs w:val="28"/>
        </w:rPr>
        <w:t>.</w:t>
      </w:r>
      <w:r w:rsidR="00251671" w:rsidRPr="00251671">
        <w:rPr>
          <w:sz w:val="24"/>
          <w:szCs w:val="28"/>
        </w:rPr>
        <w:t>03</w:t>
      </w:r>
      <w:r w:rsidR="00E2218D">
        <w:rPr>
          <w:sz w:val="24"/>
          <w:szCs w:val="28"/>
        </w:rPr>
        <w:t>.20</w:t>
      </w:r>
      <w:r w:rsidR="00251671" w:rsidRPr="00251671">
        <w:rPr>
          <w:sz w:val="24"/>
          <w:szCs w:val="28"/>
        </w:rPr>
        <w:t>20</w:t>
      </w:r>
      <w:r w:rsidRPr="008A48FD">
        <w:rPr>
          <w:sz w:val="24"/>
          <w:szCs w:val="28"/>
        </w:rPr>
        <w:t>)</w:t>
      </w:r>
    </w:p>
    <w:p w14:paraId="677B5845" w14:textId="160A0872" w:rsidR="00251671" w:rsidRPr="00251671" w:rsidRDefault="00251671" w:rsidP="00251671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Плагин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22" w:history="1">
        <w:r w:rsidRPr="008A48FD">
          <w:rPr>
            <w:rStyle w:val="Hyperlink"/>
            <w:rFonts w:eastAsiaTheme="majorEastAsia"/>
            <w:sz w:val="24"/>
          </w:rPr>
          <w:t>https://ru.wikipedia.org/wiki/Плагин</w:t>
        </w:r>
      </w:hyperlink>
      <w:r w:rsidRPr="008A48FD">
        <w:rPr>
          <w:sz w:val="24"/>
          <w:szCs w:val="28"/>
        </w:rPr>
        <w:t xml:space="preserve"> (дата обращения </w:t>
      </w:r>
      <w:r>
        <w:rPr>
          <w:sz w:val="24"/>
          <w:szCs w:val="28"/>
        </w:rPr>
        <w:t>1</w:t>
      </w:r>
      <w:r w:rsidRPr="00251671">
        <w:rPr>
          <w:sz w:val="24"/>
          <w:szCs w:val="28"/>
        </w:rPr>
        <w:t>5</w:t>
      </w:r>
      <w:r w:rsidRPr="008A48FD">
        <w:rPr>
          <w:sz w:val="24"/>
          <w:szCs w:val="28"/>
        </w:rPr>
        <w:t>.</w:t>
      </w:r>
      <w:r w:rsidRPr="00251671">
        <w:rPr>
          <w:sz w:val="24"/>
          <w:szCs w:val="28"/>
        </w:rPr>
        <w:t>03</w:t>
      </w:r>
      <w:r>
        <w:rPr>
          <w:sz w:val="24"/>
          <w:szCs w:val="28"/>
        </w:rPr>
        <w:t>.20</w:t>
      </w:r>
      <w:r w:rsidRPr="00251671">
        <w:rPr>
          <w:sz w:val="24"/>
          <w:szCs w:val="28"/>
        </w:rPr>
        <w:t>20</w:t>
      </w:r>
      <w:r w:rsidRPr="008A48FD">
        <w:rPr>
          <w:sz w:val="24"/>
          <w:szCs w:val="28"/>
        </w:rPr>
        <w:t>)</w:t>
      </w:r>
    </w:p>
    <w:p w14:paraId="501540AD" w14:textId="7C85453F" w:rsidR="00251671" w:rsidRPr="008A48FD" w:rsidRDefault="00610EC1" w:rsidP="00251671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  <w:szCs w:val="28"/>
          <w:lang w:val="en-US"/>
        </w:rPr>
        <w:t>SolidWorks</w:t>
      </w:r>
      <w:r w:rsidR="00251671" w:rsidRPr="008A48FD">
        <w:rPr>
          <w:sz w:val="24"/>
          <w:szCs w:val="28"/>
        </w:rPr>
        <w:t xml:space="preserve"> – Википедия. [Электронный ресурс]. </w:t>
      </w:r>
      <w:r w:rsidR="00251671" w:rsidRPr="008A48FD">
        <w:rPr>
          <w:color w:val="000000"/>
          <w:sz w:val="24"/>
          <w:szCs w:val="28"/>
          <w:shd w:val="clear" w:color="auto" w:fill="FFFFFF"/>
        </w:rPr>
        <w:t>—</w:t>
      </w:r>
      <w:r w:rsidR="00251671" w:rsidRPr="008A48FD">
        <w:rPr>
          <w:sz w:val="24"/>
          <w:szCs w:val="28"/>
        </w:rPr>
        <w:t xml:space="preserve"> Режим доступа: </w:t>
      </w:r>
      <w:hyperlink r:id="rId23" w:history="1">
        <w:r w:rsidR="000959C4" w:rsidRPr="00C203F2">
          <w:rPr>
            <w:rStyle w:val="Hyperlink"/>
            <w:rFonts w:eastAsiaTheme="majorEastAsia"/>
            <w:sz w:val="24"/>
          </w:rPr>
          <w:t>https://ru.wikipedia.org/wiki/</w:t>
        </w:r>
        <w:r w:rsidR="000959C4" w:rsidRPr="00C203F2">
          <w:rPr>
            <w:rStyle w:val="Hyperlink"/>
            <w:rFonts w:eastAsiaTheme="majorEastAsia"/>
            <w:sz w:val="24"/>
            <w:lang w:val="en-US"/>
          </w:rPr>
          <w:t>SolidWorks</w:t>
        </w:r>
      </w:hyperlink>
      <w:r w:rsidR="00251671" w:rsidRPr="008A48FD">
        <w:rPr>
          <w:sz w:val="24"/>
          <w:szCs w:val="28"/>
        </w:rPr>
        <w:t xml:space="preserve"> (дата обращения </w:t>
      </w:r>
      <w:r w:rsidR="00251671">
        <w:rPr>
          <w:sz w:val="24"/>
          <w:szCs w:val="28"/>
        </w:rPr>
        <w:t>1</w:t>
      </w:r>
      <w:r w:rsidR="00251671" w:rsidRPr="00251671">
        <w:rPr>
          <w:sz w:val="24"/>
          <w:szCs w:val="28"/>
        </w:rPr>
        <w:t>5</w:t>
      </w:r>
      <w:r w:rsidR="00251671" w:rsidRPr="008A48FD">
        <w:rPr>
          <w:sz w:val="24"/>
          <w:szCs w:val="28"/>
        </w:rPr>
        <w:t>.</w:t>
      </w:r>
      <w:r w:rsidR="00251671" w:rsidRPr="00251671">
        <w:rPr>
          <w:sz w:val="24"/>
          <w:szCs w:val="28"/>
        </w:rPr>
        <w:t>03</w:t>
      </w:r>
      <w:r w:rsidR="00251671">
        <w:rPr>
          <w:sz w:val="24"/>
          <w:szCs w:val="28"/>
        </w:rPr>
        <w:t>.20</w:t>
      </w:r>
      <w:r w:rsidR="00251671" w:rsidRPr="00251671">
        <w:rPr>
          <w:sz w:val="24"/>
          <w:szCs w:val="28"/>
        </w:rPr>
        <w:t>20</w:t>
      </w:r>
      <w:r w:rsidR="00251671" w:rsidRPr="008A48FD">
        <w:rPr>
          <w:sz w:val="24"/>
          <w:szCs w:val="28"/>
        </w:rPr>
        <w:t>)</w:t>
      </w:r>
      <w:r w:rsidR="00251671" w:rsidRPr="008A48FD">
        <w:rPr>
          <w:sz w:val="24"/>
        </w:rPr>
        <w:t xml:space="preserve"> </w:t>
      </w:r>
    </w:p>
    <w:p w14:paraId="53241D85" w14:textId="3E026275" w:rsidR="004771FB" w:rsidRDefault="004771FB" w:rsidP="00BE003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  <w:lang w:val="en-US"/>
        </w:rPr>
        <w:t>SolidWorks</w:t>
      </w:r>
      <w:r w:rsidRPr="002A5544">
        <w:rPr>
          <w:sz w:val="24"/>
        </w:rPr>
        <w:t xml:space="preserve"> </w:t>
      </w:r>
      <w:r>
        <w:rPr>
          <w:sz w:val="24"/>
          <w:lang w:val="en-US"/>
        </w:rPr>
        <w:t>API</w:t>
      </w:r>
      <w:r w:rsidRPr="002A5544">
        <w:rPr>
          <w:sz w:val="24"/>
        </w:rPr>
        <w:t xml:space="preserve"> – </w:t>
      </w:r>
      <w:r>
        <w:rPr>
          <w:sz w:val="24"/>
          <w:lang w:val="en-US"/>
        </w:rPr>
        <w:t>CodeStack</w:t>
      </w:r>
      <w:r w:rsidRPr="002A5544">
        <w:rPr>
          <w:sz w:val="24"/>
        </w:rPr>
        <w:t xml:space="preserve">. </w:t>
      </w:r>
      <w:r w:rsidRPr="004771FB">
        <w:rPr>
          <w:sz w:val="24"/>
        </w:rPr>
        <w:t>[</w:t>
      </w:r>
      <w:r>
        <w:rPr>
          <w:sz w:val="24"/>
        </w:rPr>
        <w:t>Электронный</w:t>
      </w:r>
      <w:r w:rsidRPr="004771FB">
        <w:rPr>
          <w:sz w:val="24"/>
        </w:rPr>
        <w:t xml:space="preserve"> </w:t>
      </w:r>
      <w:r>
        <w:rPr>
          <w:sz w:val="24"/>
        </w:rPr>
        <w:t>ресурс</w:t>
      </w:r>
      <w:r w:rsidRPr="004771FB">
        <w:rPr>
          <w:sz w:val="24"/>
        </w:rPr>
        <w:t xml:space="preserve">]. – </w:t>
      </w:r>
      <w:r>
        <w:rPr>
          <w:sz w:val="24"/>
        </w:rPr>
        <w:t xml:space="preserve">Режим доступа: </w:t>
      </w:r>
      <w:hyperlink r:id="rId24" w:history="1">
        <w:r w:rsidR="00610EC1" w:rsidRPr="00C203F2">
          <w:rPr>
            <w:rStyle w:val="Hyperlink"/>
            <w:sz w:val="24"/>
          </w:rPr>
          <w:t>https://www.codestack.net/solidworks-api/getting-started/api-object-model/class-diagram</w:t>
        </w:r>
      </w:hyperlink>
      <w:r w:rsidR="00610EC1">
        <w:rPr>
          <w:sz w:val="24"/>
        </w:rPr>
        <w:t xml:space="preserve"> (дата обращения 15.03.2020)</w:t>
      </w:r>
    </w:p>
    <w:p w14:paraId="4797BC63" w14:textId="32905C53" w:rsidR="00610EC1" w:rsidRDefault="00720CF0" w:rsidP="00004D6F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  <w:szCs w:val="28"/>
        </w:rPr>
        <w:t>Компас-3</w:t>
      </w:r>
      <w:r>
        <w:rPr>
          <w:sz w:val="24"/>
          <w:szCs w:val="28"/>
          <w:lang w:val="en-US"/>
        </w:rPr>
        <w:t>D</w:t>
      </w:r>
      <w:r w:rsidR="00610EC1" w:rsidRPr="008A48FD">
        <w:rPr>
          <w:sz w:val="24"/>
          <w:szCs w:val="28"/>
        </w:rPr>
        <w:t xml:space="preserve"> – </w:t>
      </w:r>
      <w:r>
        <w:rPr>
          <w:sz w:val="24"/>
          <w:szCs w:val="28"/>
        </w:rPr>
        <w:t>АСКОН</w:t>
      </w:r>
      <w:r w:rsidR="00610EC1" w:rsidRPr="008A48FD">
        <w:rPr>
          <w:sz w:val="24"/>
          <w:szCs w:val="28"/>
        </w:rPr>
        <w:t xml:space="preserve">. [Электронный ресурс]. </w:t>
      </w:r>
      <w:r w:rsidR="00610EC1" w:rsidRPr="008A48FD">
        <w:rPr>
          <w:color w:val="000000"/>
          <w:sz w:val="24"/>
          <w:szCs w:val="28"/>
          <w:shd w:val="clear" w:color="auto" w:fill="FFFFFF"/>
        </w:rPr>
        <w:t>—</w:t>
      </w:r>
      <w:r w:rsidR="00610EC1" w:rsidRPr="008A48FD">
        <w:rPr>
          <w:sz w:val="24"/>
          <w:szCs w:val="28"/>
        </w:rPr>
        <w:t xml:space="preserve"> Режим доступа: </w:t>
      </w:r>
      <w:hyperlink r:id="rId25" w:history="1">
        <w:r w:rsidR="008D0972" w:rsidRPr="00C203F2">
          <w:rPr>
            <w:rStyle w:val="Hyperlink"/>
            <w:rFonts w:eastAsiaTheme="majorEastAsia"/>
            <w:sz w:val="24"/>
          </w:rPr>
          <w:t>https://</w:t>
        </w:r>
        <w:r w:rsidR="008D0972" w:rsidRPr="00C203F2">
          <w:rPr>
            <w:rStyle w:val="Hyperlink"/>
            <w:rFonts w:eastAsiaTheme="majorEastAsia"/>
            <w:sz w:val="24"/>
            <w:lang w:val="en-US"/>
          </w:rPr>
          <w:t>ascon</w:t>
        </w:r>
        <w:r w:rsidR="008D0972" w:rsidRPr="00C203F2">
          <w:rPr>
            <w:rStyle w:val="Hyperlink"/>
            <w:rFonts w:eastAsiaTheme="majorEastAsia"/>
            <w:sz w:val="24"/>
          </w:rPr>
          <w:t>.</w:t>
        </w:r>
        <w:r w:rsidR="008D0972" w:rsidRPr="00C203F2">
          <w:rPr>
            <w:rStyle w:val="Hyperlink"/>
            <w:rFonts w:eastAsiaTheme="majorEastAsia"/>
            <w:sz w:val="24"/>
            <w:lang w:val="en-US"/>
          </w:rPr>
          <w:t>ru</w:t>
        </w:r>
        <w:r w:rsidR="008D0972" w:rsidRPr="00C203F2">
          <w:rPr>
            <w:rStyle w:val="Hyperlink"/>
            <w:rFonts w:eastAsiaTheme="majorEastAsia"/>
            <w:sz w:val="24"/>
          </w:rPr>
          <w:t>/</w:t>
        </w:r>
        <w:r w:rsidR="008D0972" w:rsidRPr="00C203F2">
          <w:rPr>
            <w:rStyle w:val="Hyperlink"/>
            <w:rFonts w:eastAsiaTheme="majorEastAsia"/>
            <w:sz w:val="24"/>
            <w:lang w:val="en-US"/>
          </w:rPr>
          <w:t>products</w:t>
        </w:r>
        <w:r w:rsidR="008D0972" w:rsidRPr="00C203F2">
          <w:rPr>
            <w:rStyle w:val="Hyperlink"/>
            <w:rFonts w:eastAsiaTheme="majorEastAsia"/>
            <w:sz w:val="24"/>
          </w:rPr>
          <w:t>/7/</w:t>
        </w:r>
        <w:r w:rsidR="008D0972" w:rsidRPr="00C203F2">
          <w:rPr>
            <w:rStyle w:val="Hyperlink"/>
            <w:rFonts w:eastAsiaTheme="majorEastAsia"/>
            <w:sz w:val="24"/>
            <w:lang w:val="en-US"/>
          </w:rPr>
          <w:t>review</w:t>
        </w:r>
      </w:hyperlink>
      <w:r w:rsidR="00610EC1" w:rsidRPr="008A48FD">
        <w:rPr>
          <w:sz w:val="24"/>
          <w:szCs w:val="28"/>
        </w:rPr>
        <w:t xml:space="preserve"> (дата обращения </w:t>
      </w:r>
      <w:r w:rsidR="008D0972" w:rsidRPr="008D0972">
        <w:rPr>
          <w:sz w:val="24"/>
          <w:szCs w:val="28"/>
        </w:rPr>
        <w:t>27</w:t>
      </w:r>
      <w:r w:rsidR="00610EC1" w:rsidRPr="008A48FD">
        <w:rPr>
          <w:sz w:val="24"/>
          <w:szCs w:val="28"/>
        </w:rPr>
        <w:t>.</w:t>
      </w:r>
      <w:r w:rsidR="00610EC1" w:rsidRPr="00251671">
        <w:rPr>
          <w:sz w:val="24"/>
          <w:szCs w:val="28"/>
        </w:rPr>
        <w:t>03</w:t>
      </w:r>
      <w:r w:rsidR="00610EC1">
        <w:rPr>
          <w:sz w:val="24"/>
          <w:szCs w:val="28"/>
        </w:rPr>
        <w:t>.20</w:t>
      </w:r>
      <w:r w:rsidR="00610EC1" w:rsidRPr="00251671">
        <w:rPr>
          <w:sz w:val="24"/>
          <w:szCs w:val="28"/>
        </w:rPr>
        <w:t>20</w:t>
      </w:r>
      <w:r w:rsidR="00610EC1" w:rsidRPr="008A48FD">
        <w:rPr>
          <w:sz w:val="24"/>
          <w:szCs w:val="28"/>
        </w:rPr>
        <w:t>)</w:t>
      </w:r>
      <w:r w:rsidR="00610EC1" w:rsidRPr="008A48FD">
        <w:rPr>
          <w:sz w:val="24"/>
        </w:rPr>
        <w:t xml:space="preserve"> </w:t>
      </w:r>
    </w:p>
    <w:p w14:paraId="6732A954" w14:textId="6F82BB26" w:rsidR="003F2DA8" w:rsidRPr="000501D1" w:rsidRDefault="00E85FC3" w:rsidP="000501D1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  <w:szCs w:val="28"/>
          <w:lang w:val="en-US"/>
        </w:rPr>
        <w:t>AutoCAD</w:t>
      </w:r>
      <w:r w:rsidR="003F2DA8" w:rsidRPr="008A48FD">
        <w:rPr>
          <w:sz w:val="24"/>
          <w:szCs w:val="28"/>
        </w:rPr>
        <w:t xml:space="preserve"> – </w:t>
      </w:r>
      <w:r>
        <w:rPr>
          <w:sz w:val="24"/>
          <w:szCs w:val="28"/>
          <w:lang w:val="en-US"/>
        </w:rPr>
        <w:t>Autodesk</w:t>
      </w:r>
      <w:r w:rsidR="003F2DA8" w:rsidRPr="008A48FD">
        <w:rPr>
          <w:sz w:val="24"/>
          <w:szCs w:val="28"/>
        </w:rPr>
        <w:t xml:space="preserve"> [Электронный ресурс]. </w:t>
      </w:r>
      <w:r w:rsidR="003F2DA8" w:rsidRPr="008A48FD">
        <w:rPr>
          <w:color w:val="000000"/>
          <w:sz w:val="24"/>
          <w:szCs w:val="28"/>
          <w:shd w:val="clear" w:color="auto" w:fill="FFFFFF"/>
        </w:rPr>
        <w:t>—</w:t>
      </w:r>
      <w:r w:rsidR="003F2DA8" w:rsidRPr="008A48FD">
        <w:rPr>
          <w:sz w:val="24"/>
          <w:szCs w:val="28"/>
        </w:rPr>
        <w:t xml:space="preserve"> Режим доступа: </w:t>
      </w:r>
      <w:hyperlink r:id="rId26" w:history="1">
        <w:r w:rsidR="00FE7B92" w:rsidRPr="00C203F2">
          <w:rPr>
            <w:rStyle w:val="Hyperlink"/>
            <w:rFonts w:eastAsiaTheme="majorEastAsia"/>
            <w:sz w:val="24"/>
          </w:rPr>
          <w:t>https://</w:t>
        </w:r>
        <w:r w:rsidR="00FE7B92" w:rsidRPr="00C203F2">
          <w:rPr>
            <w:rStyle w:val="Hyperlink"/>
            <w:rFonts w:eastAsiaTheme="majorEastAsia"/>
            <w:sz w:val="24"/>
            <w:lang w:val="en-US"/>
          </w:rPr>
          <w:t>autodesk</w:t>
        </w:r>
        <w:r w:rsidR="00FE7B92" w:rsidRPr="00C203F2">
          <w:rPr>
            <w:rStyle w:val="Hyperlink"/>
            <w:rFonts w:eastAsiaTheme="majorEastAsia"/>
            <w:sz w:val="24"/>
          </w:rPr>
          <w:t>.</w:t>
        </w:r>
        <w:r w:rsidR="00FE7B92" w:rsidRPr="00C203F2">
          <w:rPr>
            <w:rStyle w:val="Hyperlink"/>
            <w:rFonts w:eastAsiaTheme="majorEastAsia"/>
            <w:sz w:val="24"/>
            <w:lang w:val="en-US"/>
          </w:rPr>
          <w:t>ru</w:t>
        </w:r>
        <w:r w:rsidR="00FE7B92" w:rsidRPr="00C203F2">
          <w:rPr>
            <w:rStyle w:val="Hyperlink"/>
            <w:rFonts w:eastAsiaTheme="majorEastAsia"/>
            <w:sz w:val="24"/>
          </w:rPr>
          <w:t>/</w:t>
        </w:r>
        <w:r w:rsidR="00FE7B92" w:rsidRPr="00C203F2">
          <w:rPr>
            <w:rStyle w:val="Hyperlink"/>
            <w:rFonts w:eastAsiaTheme="majorEastAsia"/>
            <w:sz w:val="24"/>
            <w:lang w:val="en-US"/>
          </w:rPr>
          <w:t>products</w:t>
        </w:r>
        <w:r w:rsidR="00FE7B92" w:rsidRPr="00C203F2">
          <w:rPr>
            <w:rStyle w:val="Hyperlink"/>
            <w:rFonts w:eastAsiaTheme="majorEastAsia"/>
            <w:sz w:val="24"/>
          </w:rPr>
          <w:t>/</w:t>
        </w:r>
        <w:r w:rsidR="00FE7B92" w:rsidRPr="00C203F2">
          <w:rPr>
            <w:rStyle w:val="Hyperlink"/>
            <w:rFonts w:eastAsiaTheme="majorEastAsia"/>
            <w:sz w:val="24"/>
            <w:lang w:val="en-US"/>
          </w:rPr>
          <w:t>autocad</w:t>
        </w:r>
        <w:r w:rsidR="00FE7B92" w:rsidRPr="00C203F2">
          <w:rPr>
            <w:rStyle w:val="Hyperlink"/>
            <w:rFonts w:eastAsiaTheme="majorEastAsia"/>
            <w:sz w:val="24"/>
          </w:rPr>
          <w:t>/</w:t>
        </w:r>
        <w:r w:rsidR="00FE7B92" w:rsidRPr="00C203F2">
          <w:rPr>
            <w:rStyle w:val="Hyperlink"/>
            <w:rFonts w:eastAsiaTheme="majorEastAsia"/>
            <w:sz w:val="24"/>
            <w:lang w:val="en-US"/>
          </w:rPr>
          <w:t>review</w:t>
        </w:r>
      </w:hyperlink>
      <w:r w:rsidR="003F2DA8" w:rsidRPr="008A48FD">
        <w:rPr>
          <w:sz w:val="24"/>
          <w:szCs w:val="28"/>
        </w:rPr>
        <w:t xml:space="preserve"> (дата обращения </w:t>
      </w:r>
      <w:r w:rsidR="003F2DA8" w:rsidRPr="008D0972">
        <w:rPr>
          <w:sz w:val="24"/>
          <w:szCs w:val="28"/>
        </w:rPr>
        <w:t>27</w:t>
      </w:r>
      <w:r w:rsidR="003F2DA8" w:rsidRPr="008A48FD">
        <w:rPr>
          <w:sz w:val="24"/>
          <w:szCs w:val="28"/>
        </w:rPr>
        <w:t>.</w:t>
      </w:r>
      <w:r w:rsidR="003F2DA8" w:rsidRPr="00251671">
        <w:rPr>
          <w:sz w:val="24"/>
          <w:szCs w:val="28"/>
        </w:rPr>
        <w:t>03</w:t>
      </w:r>
      <w:r w:rsidR="003F2DA8">
        <w:rPr>
          <w:sz w:val="24"/>
          <w:szCs w:val="28"/>
        </w:rPr>
        <w:t>.20</w:t>
      </w:r>
      <w:r w:rsidR="003F2DA8" w:rsidRPr="00251671">
        <w:rPr>
          <w:sz w:val="24"/>
          <w:szCs w:val="28"/>
        </w:rPr>
        <w:t>20</w:t>
      </w:r>
      <w:r w:rsidR="003F2DA8" w:rsidRPr="008A48FD">
        <w:rPr>
          <w:sz w:val="24"/>
          <w:szCs w:val="28"/>
        </w:rPr>
        <w:t>)</w:t>
      </w:r>
      <w:r w:rsidR="003F2DA8" w:rsidRPr="008A48FD">
        <w:rPr>
          <w:sz w:val="24"/>
        </w:rPr>
        <w:t xml:space="preserve"> </w:t>
      </w:r>
    </w:p>
    <w:p w14:paraId="283A3319" w14:textId="7CFC9D74" w:rsidR="000860FC" w:rsidRPr="008A48FD" w:rsidRDefault="000C7E63" w:rsidP="00BE003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</w:rPr>
        <w:t>Молоток</w:t>
      </w:r>
      <w:r w:rsidR="000860FC" w:rsidRPr="008A48FD">
        <w:rPr>
          <w:sz w:val="24"/>
        </w:rPr>
        <w:t xml:space="preserve"> – Википедия. [Электронный ресурс]. – </w:t>
      </w:r>
      <w:r w:rsidR="000860FC" w:rsidRPr="008A48FD">
        <w:rPr>
          <w:sz w:val="24"/>
          <w:szCs w:val="28"/>
        </w:rPr>
        <w:t>Режим доступа</w:t>
      </w:r>
      <w:r w:rsidR="000860FC" w:rsidRPr="008A48FD">
        <w:rPr>
          <w:sz w:val="24"/>
        </w:rPr>
        <w:t xml:space="preserve">: </w:t>
      </w:r>
      <w:r w:rsidRPr="000C7E63">
        <w:rPr>
          <w:sz w:val="24"/>
          <w:szCs w:val="24"/>
        </w:rPr>
        <w:t>https://ru.wikipedia.org/wiki/Молоток</w:t>
      </w:r>
    </w:p>
    <w:p w14:paraId="5FF43B43" w14:textId="6368C90F" w:rsidR="00395A33" w:rsidRPr="00BE003E" w:rsidRDefault="00395A33" w:rsidP="00A3653B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  <w:szCs w:val="24"/>
        </w:rPr>
      </w:pPr>
      <w:r w:rsidRPr="00BE003E">
        <w:rPr>
          <w:color w:val="000000"/>
          <w:sz w:val="24"/>
          <w:szCs w:val="24"/>
        </w:rPr>
        <w:t>М. Фаулер. UML. Основы, 3-е издани</w:t>
      </w:r>
      <w:r w:rsidR="00BE003E" w:rsidRPr="00BE003E">
        <w:rPr>
          <w:color w:val="000000"/>
          <w:sz w:val="24"/>
          <w:szCs w:val="24"/>
        </w:rPr>
        <w:t xml:space="preserve">е. Книга по UML для начинающих </w:t>
      </w:r>
      <w:r w:rsidRPr="00BE003E">
        <w:rPr>
          <w:color w:val="000000"/>
          <w:sz w:val="24"/>
          <w:szCs w:val="24"/>
        </w:rPr>
        <w:t>–</w:t>
      </w:r>
      <w:r w:rsidR="00BE003E" w:rsidRPr="00BE003E">
        <w:rPr>
          <w:color w:val="000000"/>
          <w:sz w:val="24"/>
          <w:szCs w:val="24"/>
        </w:rPr>
        <w:t xml:space="preserve"> 2018 – 192 с.</w:t>
      </w:r>
    </w:p>
    <w:p w14:paraId="4165504D" w14:textId="133945BA" w:rsidR="000860FC" w:rsidRDefault="000860FC">
      <w:pPr>
        <w:spacing w:after="200" w:line="276" w:lineRule="auto"/>
        <w:ind w:firstLine="0"/>
        <w:jc w:val="left"/>
      </w:pPr>
    </w:p>
    <w:p w14:paraId="1FDBA573" w14:textId="4BDC745C"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Kalentyev Alexey" w:date="2020-04-04T19:16:00Z" w:initials="KA">
    <w:p w14:paraId="4614E988" w14:textId="1A85742F" w:rsidR="00D16BF5" w:rsidRDefault="00D16BF5">
      <w:pPr>
        <w:pStyle w:val="CommentText"/>
      </w:pPr>
      <w:r>
        <w:rPr>
          <w:rStyle w:val="CommentReference"/>
        </w:rPr>
        <w:annotationRef/>
      </w:r>
      <w:r>
        <w:t>Ссылки на источники</w:t>
      </w:r>
    </w:p>
  </w:comment>
  <w:comment w:id="6" w:author="Владим Бельчиков" w:date="2020-04-06T20:55:00Z" w:initials="ВБ">
    <w:p w14:paraId="0DC051DB" w14:textId="43DC1529" w:rsidR="00040123" w:rsidRDefault="00040123" w:rsidP="00040123">
      <w:pPr>
        <w:pStyle w:val="CommentText"/>
      </w:pPr>
      <w:r>
        <w:rPr>
          <w:rStyle w:val="CommentReference"/>
        </w:rPr>
        <w:annotationRef/>
      </w:r>
      <w:r>
        <w:t>Добавил линк на вики</w:t>
      </w:r>
    </w:p>
  </w:comment>
  <w:comment w:id="10" w:author="Владим Бельчиков" w:date="2020-04-06T21:53:00Z" w:initials="ВБ">
    <w:p w14:paraId="3692A013" w14:textId="28E5869A" w:rsidR="00A91F5C" w:rsidRDefault="00A91F5C">
      <w:pPr>
        <w:pStyle w:val="CommentText"/>
      </w:pPr>
      <w:r>
        <w:rPr>
          <w:rStyle w:val="CommentReference"/>
        </w:rPr>
        <w:annotationRef/>
      </w:r>
      <w:r>
        <w:t>Добавил обзор аналогов и ссылки на источники</w:t>
      </w:r>
    </w:p>
  </w:comment>
  <w:comment w:id="9" w:author="Kalentyev Alexey" w:date="2020-04-20T14:04:00Z" w:initials="KA">
    <w:p w14:paraId="67B8165A" w14:textId="6CCFE293" w:rsidR="005A54D5" w:rsidRDefault="005A54D5">
      <w:pPr>
        <w:pStyle w:val="CommentText"/>
      </w:pPr>
      <w:r>
        <w:rPr>
          <w:rStyle w:val="CommentReference"/>
        </w:rPr>
        <w:annotationRef/>
      </w:r>
      <w:r>
        <w:t>Аналоги не САПР, а разрабатываемого плагина</w:t>
      </w:r>
    </w:p>
  </w:comment>
  <w:comment w:id="16" w:author="Kalentyev Alexey" w:date="2020-04-20T14:04:00Z" w:initials="KA">
    <w:p w14:paraId="7E3410E4" w14:textId="22980F4E" w:rsidR="005A54D5" w:rsidRDefault="005A54D5">
      <w:pPr>
        <w:pStyle w:val="CommentText"/>
      </w:pPr>
      <w:r>
        <w:rPr>
          <w:rStyle w:val="CommentReference"/>
        </w:rPr>
        <w:annotationRef/>
      </w:r>
      <w:r>
        <w:t>Нужны чертежи со сносками, обозначение изменяемых параметров, их зависимости и пр.</w:t>
      </w:r>
    </w:p>
  </w:comment>
  <w:comment w:id="24" w:author="Kalentyev Alexey" w:date="2020-04-20T14:05:00Z" w:initials="KA">
    <w:p w14:paraId="2552E36C" w14:textId="0B749A15" w:rsidR="005A54D5" w:rsidRPr="005A54D5" w:rsidRDefault="005A54D5">
      <w:pPr>
        <w:pStyle w:val="CommentText"/>
      </w:pPr>
      <w:r>
        <w:rPr>
          <w:rStyle w:val="CommentReference"/>
        </w:rPr>
        <w:annotationRef/>
      </w:r>
      <w:r>
        <w:t xml:space="preserve">Вы программируете на </w:t>
      </w:r>
      <w:r>
        <w:rPr>
          <w:lang w:val="en-US"/>
        </w:rPr>
        <w:t>UML</w:t>
      </w:r>
      <w:r w:rsidRPr="005A54D5">
        <w:t xml:space="preserve">? </w:t>
      </w:r>
      <w:r>
        <w:t xml:space="preserve">Нет. Зачем эта информация тут? Убрать. К тому же это не верно. Генерация кода возможна не на основании </w:t>
      </w:r>
      <w:r>
        <w:rPr>
          <w:lang w:val="en-US"/>
        </w:rPr>
        <w:t>UML</w:t>
      </w:r>
      <w:r w:rsidRPr="005A54D5">
        <w:t xml:space="preserve"> </w:t>
      </w:r>
      <w:r>
        <w:t xml:space="preserve">моделей, а </w:t>
      </w:r>
      <w:r>
        <w:rPr>
          <w:lang w:val="en-US"/>
        </w:rPr>
        <w:t>UML</w:t>
      </w:r>
      <w:r w:rsidRPr="005A54D5">
        <w:t xml:space="preserve"> </w:t>
      </w:r>
      <w:r>
        <w:t>диаграмм классов.</w:t>
      </w:r>
    </w:p>
  </w:comment>
  <w:comment w:id="26" w:author="Kalentyev Alexey" w:date="2020-04-20T14:07:00Z" w:initials="KA">
    <w:p w14:paraId="1347DB38" w14:textId="24B82E10" w:rsidR="005A54D5" w:rsidRDefault="005A54D5">
      <w:pPr>
        <w:pStyle w:val="CommentText"/>
      </w:pPr>
      <w:r>
        <w:rPr>
          <w:rStyle w:val="CommentReference"/>
        </w:rPr>
        <w:annotationRef/>
      </w:r>
      <w:r>
        <w:t>Информация о ВИ со ссылкой на источник. Зачем надо строить ВИ, ссылка на рисунок.</w:t>
      </w:r>
    </w:p>
  </w:comment>
  <w:comment w:id="28" w:author="Kalentyev Alexey" w:date="2020-04-20T14:13:00Z" w:initials="KA">
    <w:p w14:paraId="11B4A176" w14:textId="1B8793E6" w:rsidR="005A54D5" w:rsidRPr="005A54D5" w:rsidRDefault="005A54D5">
      <w:pPr>
        <w:pStyle w:val="CommentText"/>
      </w:pPr>
      <w:r>
        <w:rPr>
          <w:rStyle w:val="CommentReference"/>
        </w:rPr>
        <w:annotationRef/>
      </w:r>
      <w:r>
        <w:t xml:space="preserve">В </w:t>
      </w:r>
      <w:r>
        <w:rPr>
          <w:lang w:val="en-US"/>
        </w:rPr>
        <w:t>GUI</w:t>
      </w:r>
      <w:r w:rsidRPr="00A44C1B">
        <w:t xml:space="preserve"> </w:t>
      </w:r>
      <w:r>
        <w:t>есть кнопка</w:t>
      </w:r>
      <w:r w:rsidR="00A44C1B">
        <w:t xml:space="preserve"> – очистить поля, а на диаграмме этого ВИ – нет.</w:t>
      </w:r>
    </w:p>
  </w:comment>
  <w:comment w:id="27" w:author="Kalentyev Alexey" w:date="2020-04-20T14:07:00Z" w:initials="KA">
    <w:p w14:paraId="48CBDA3A" w14:textId="6E568D82" w:rsidR="005A54D5" w:rsidRPr="005A54D5" w:rsidRDefault="005A54D5">
      <w:pPr>
        <w:pStyle w:val="CommentText"/>
      </w:pPr>
      <w:r>
        <w:rPr>
          <w:rStyle w:val="CommentReference"/>
        </w:rPr>
        <w:annotationRef/>
      </w:r>
      <w:r>
        <w:t xml:space="preserve">Пользователь с помощью плагина не открывает </w:t>
      </w:r>
      <w:r>
        <w:rPr>
          <w:lang w:val="en-US"/>
        </w:rPr>
        <w:t>SolidWorks</w:t>
      </w:r>
      <w:r w:rsidRPr="005A54D5">
        <w:t xml:space="preserve">, </w:t>
      </w:r>
      <w:r>
        <w:t>это происходит без него, поэтому этот ВИ можно убрать.</w:t>
      </w:r>
    </w:p>
  </w:comment>
  <w:comment w:id="29" w:author="Kalentyev Alexey" w:date="2020-04-04T19:18:00Z" w:initials="KA">
    <w:p w14:paraId="3721D014" w14:textId="2738625D" w:rsidR="00D16BF5" w:rsidRDefault="00D16BF5">
      <w:pPr>
        <w:pStyle w:val="CommentText"/>
      </w:pPr>
      <w:r>
        <w:rPr>
          <w:rStyle w:val="CommentReference"/>
        </w:rPr>
        <w:annotationRef/>
      </w:r>
    </w:p>
  </w:comment>
  <w:comment w:id="30" w:author="Владим Бельчиков" w:date="2020-04-06T23:11:00Z" w:initials="ВБ">
    <w:p w14:paraId="03D95E9F" w14:textId="7E935350" w:rsidR="004F6792" w:rsidRDefault="004F6792" w:rsidP="004F6792">
      <w:pPr>
        <w:pStyle w:val="CommentText"/>
      </w:pPr>
      <w:r>
        <w:rPr>
          <w:rStyle w:val="CommentReference"/>
        </w:rPr>
        <w:annotationRef/>
      </w:r>
      <w:r>
        <w:t>Сделал</w:t>
      </w:r>
    </w:p>
  </w:comment>
  <w:comment w:id="33" w:author="Kalentyev Alexey" w:date="2020-04-04T19:18:00Z" w:initials="KA">
    <w:p w14:paraId="39224E1F" w14:textId="22E40D93" w:rsidR="00D16BF5" w:rsidRDefault="00D16BF5">
      <w:pPr>
        <w:pStyle w:val="CommentText"/>
      </w:pPr>
      <w:r>
        <w:rPr>
          <w:rStyle w:val="CommentReference"/>
        </w:rPr>
        <w:annotationRef/>
      </w:r>
      <w:r>
        <w:t>Связи некорректны, Перечисленные поля некорректны, обратите внимание на типы полей/свойств классов. Добавьте необходимые для работы программы методы с нужными входными параметрами.</w:t>
      </w:r>
    </w:p>
  </w:comment>
  <w:comment w:id="34" w:author="Владим Бельчиков" w:date="2020-04-05T21:54:00Z" w:initials="ВБ">
    <w:p w14:paraId="4CFAFCA0" w14:textId="6EA1B8AE" w:rsidR="007E330B" w:rsidRPr="007E330B" w:rsidRDefault="007E330B" w:rsidP="007E330B">
      <w:pPr>
        <w:pStyle w:val="CommentText"/>
      </w:pPr>
      <w:r>
        <w:rPr>
          <w:rStyle w:val="CommentReference"/>
        </w:rPr>
        <w:annotationRef/>
      </w:r>
      <w:r>
        <w:t>Исправил диаграмму</w:t>
      </w:r>
    </w:p>
  </w:comment>
  <w:comment w:id="35" w:author="Kalentyev Alexey" w:date="2020-04-20T14:09:00Z" w:initials="KA">
    <w:p w14:paraId="0CBD38BC" w14:textId="77777777" w:rsidR="005A54D5" w:rsidRDefault="005A54D5">
      <w:pPr>
        <w:pStyle w:val="CommentText"/>
      </w:pPr>
      <w:r>
        <w:rPr>
          <w:rStyle w:val="CommentReference"/>
        </w:rPr>
        <w:annotationRef/>
      </w:r>
      <w:r>
        <w:t xml:space="preserve">Свойства должны быть отмечены специальным стереотипом в классе </w:t>
      </w:r>
      <w:r w:rsidRPr="005A54D5">
        <w:t>“</w:t>
      </w:r>
      <w:r>
        <w:rPr>
          <w:lang w:val="en-US"/>
        </w:rPr>
        <w:t>properties</w:t>
      </w:r>
      <w:r w:rsidRPr="005A54D5">
        <w:t>”</w:t>
      </w:r>
    </w:p>
    <w:p w14:paraId="5190D599" w14:textId="77777777" w:rsidR="005A54D5" w:rsidRDefault="005A54D5">
      <w:pPr>
        <w:pStyle w:val="CommentText"/>
      </w:pPr>
      <w:r>
        <w:t xml:space="preserve">Кто будет передавать экземпляры </w:t>
      </w:r>
      <w:r>
        <w:rPr>
          <w:lang w:val="en-US"/>
        </w:rPr>
        <w:t>HeadParameters</w:t>
      </w:r>
      <w:r w:rsidRPr="005A54D5">
        <w:t xml:space="preserve"> </w:t>
      </w:r>
      <w:r>
        <w:t xml:space="preserve">и </w:t>
      </w:r>
      <w:r>
        <w:rPr>
          <w:lang w:val="en-US"/>
        </w:rPr>
        <w:t>HaandleParameters</w:t>
      </w:r>
      <w:r w:rsidRPr="005A54D5">
        <w:t xml:space="preserve"> </w:t>
      </w:r>
      <w:r>
        <w:t xml:space="preserve">в </w:t>
      </w:r>
      <w:r>
        <w:rPr>
          <w:lang w:val="en-US"/>
        </w:rPr>
        <w:t>HammerParameters</w:t>
      </w:r>
      <w:r w:rsidRPr="005A54D5">
        <w:t xml:space="preserve">? </w:t>
      </w:r>
      <w:r>
        <w:t>Если главная форма или билдер, то они тоже должны быть связаны с этими классами.</w:t>
      </w:r>
    </w:p>
    <w:p w14:paraId="4CDB9BAF" w14:textId="77777777" w:rsidR="005A54D5" w:rsidRDefault="005A54D5">
      <w:pPr>
        <w:pStyle w:val="CommentText"/>
      </w:pPr>
      <w:r>
        <w:t>Зачем в билдере два отдельных ПУБЛИЧНЫХ метода для построения частей молотка? Почему не сделать один публичный и два приватных?</w:t>
      </w:r>
    </w:p>
    <w:p w14:paraId="097FA11A" w14:textId="63A1337A" w:rsidR="005A54D5" w:rsidRPr="005A54D5" w:rsidRDefault="005A54D5">
      <w:pPr>
        <w:pStyle w:val="CommentText"/>
      </w:pPr>
      <w:r>
        <w:t>В классах параметров нет конструкторов – так должно быть?</w:t>
      </w:r>
    </w:p>
  </w:comment>
  <w:comment w:id="37" w:author="Kalentyev Alexey" w:date="2020-04-04T19:21:00Z" w:initials="KA">
    <w:p w14:paraId="5A44B3DF" w14:textId="405CE57E" w:rsidR="00D16BF5" w:rsidRDefault="00D16BF5">
      <w:pPr>
        <w:pStyle w:val="CommentText"/>
      </w:pPr>
      <w:r>
        <w:rPr>
          <w:rStyle w:val="CommentReference"/>
        </w:rPr>
        <w:annotationRef/>
      </w:r>
      <w:r>
        <w:t>Необходимо перечислить назначения классов.</w:t>
      </w:r>
    </w:p>
  </w:comment>
  <w:comment w:id="38" w:author="Владим Бельчиков" w:date="2020-04-06T21:52:00Z" w:initials="ВБ">
    <w:p w14:paraId="42578A33" w14:textId="394D6DCB" w:rsidR="00DF02E5" w:rsidRDefault="00DF02E5">
      <w:pPr>
        <w:pStyle w:val="CommentText"/>
      </w:pPr>
      <w:r>
        <w:rPr>
          <w:rStyle w:val="CommentReference"/>
        </w:rPr>
        <w:annotationRef/>
      </w:r>
      <w:r>
        <w:t>Добавил</w:t>
      </w:r>
    </w:p>
  </w:comment>
  <w:comment w:id="39" w:author="Kalentyev Alexey" w:date="2020-04-20T14:11:00Z" w:initials="KA">
    <w:p w14:paraId="28697D84" w14:textId="790221E9" w:rsidR="005A54D5" w:rsidRDefault="005A54D5">
      <w:pPr>
        <w:pStyle w:val="CommentText"/>
      </w:pPr>
      <w:r>
        <w:rPr>
          <w:rStyle w:val="CommentReference"/>
        </w:rPr>
        <w:annotationRef/>
      </w:r>
      <w:r>
        <w:t>ОСТУСУР – оформление списков</w:t>
      </w:r>
    </w:p>
  </w:comment>
  <w:comment w:id="41" w:author="Kalentyev Alexey" w:date="2020-04-04T19:23:00Z" w:initials="KA">
    <w:p w14:paraId="46DCF0F5" w14:textId="31113DF0" w:rsidR="00D16BF5" w:rsidRDefault="00D16BF5">
      <w:pPr>
        <w:pStyle w:val="CommentText"/>
      </w:pPr>
      <w:r>
        <w:rPr>
          <w:rStyle w:val="CommentReference"/>
        </w:rPr>
        <w:annotationRef/>
      </w:r>
      <w:r>
        <w:t>Необходимо добавить информацию о том, как будет обрабатываться некорректный ввод параметров. Будет показываться сообщение? Будет подсвечиваться поле для ввода? Ещё как-то?</w:t>
      </w:r>
    </w:p>
  </w:comment>
  <w:comment w:id="42" w:author="Владим Бельчиков" w:date="2020-04-05T21:58:00Z" w:initials="ВБ">
    <w:p w14:paraId="6F90484E" w14:textId="4F0C46B4" w:rsidR="008F10C5" w:rsidRDefault="008F10C5" w:rsidP="008F10C5">
      <w:pPr>
        <w:pStyle w:val="CommentText"/>
      </w:pPr>
      <w:r>
        <w:rPr>
          <w:rStyle w:val="CommentReference"/>
        </w:rPr>
        <w:annotationRef/>
      </w:r>
      <w:r>
        <w:t>Дописал</w:t>
      </w:r>
    </w:p>
  </w:comment>
  <w:comment w:id="43" w:author="Kalentyev Alexey" w:date="2020-04-20T14:12:00Z" w:initials="KA">
    <w:p w14:paraId="3A40A903" w14:textId="293A85BA" w:rsidR="005A54D5" w:rsidRDefault="005A54D5">
      <w:pPr>
        <w:pStyle w:val="CommentText"/>
      </w:pPr>
      <w:r>
        <w:rPr>
          <w:rStyle w:val="CommentReference"/>
        </w:rPr>
        <w:annotationRef/>
      </w:r>
      <w:r>
        <w:t>Нужен скрин с примером такой информации. Это должно быть максимально наглядно.</w:t>
      </w:r>
    </w:p>
  </w:comment>
  <w:comment w:id="44" w:author="Kalentyev Alexey" w:date="2020-04-04T19:20:00Z" w:initials="KA">
    <w:p w14:paraId="21E98D5B" w14:textId="230D8F71" w:rsidR="00D16BF5" w:rsidRPr="00D16BF5" w:rsidRDefault="00D16BF5">
      <w:pPr>
        <w:pStyle w:val="CommentText"/>
      </w:pPr>
      <w:r>
        <w:rPr>
          <w:rStyle w:val="CommentReference"/>
        </w:rPr>
        <w:annotationRef/>
      </w:r>
      <w:r>
        <w:t xml:space="preserve">Зачем такие отступы? На </w:t>
      </w:r>
      <w:r>
        <w:rPr>
          <w:lang w:val="en-US"/>
        </w:rPr>
        <w:t>GUI</w:t>
      </w:r>
      <w:r w:rsidRPr="00D16BF5">
        <w:t xml:space="preserve"> </w:t>
      </w:r>
      <w:r>
        <w:t>необходимо выделить функциональные области, напр. Эта область для ввода данных, эта кнопка для этого, эта для этого.</w:t>
      </w:r>
    </w:p>
  </w:comment>
  <w:comment w:id="45" w:author="Владим Бельчиков" w:date="2020-04-06T22:14:00Z" w:initials="ВБ">
    <w:p w14:paraId="63EC9E06" w14:textId="6428D975" w:rsidR="00B438F9" w:rsidRDefault="00B438F9">
      <w:pPr>
        <w:pStyle w:val="CommentText"/>
      </w:pPr>
      <w:r>
        <w:rPr>
          <w:rStyle w:val="CommentReference"/>
        </w:rPr>
        <w:annotationRef/>
      </w:r>
      <w:r>
        <w:t>Я думал, что с отступами удобнее будет, чем мелкое окно. Исправил</w:t>
      </w:r>
    </w:p>
  </w:comment>
  <w:comment w:id="46" w:author="Kalentyev Alexey" w:date="2020-04-20T14:12:00Z" w:initials="KA">
    <w:p w14:paraId="45290B3C" w14:textId="700BD9EF" w:rsidR="005A54D5" w:rsidRDefault="005A54D5">
      <w:pPr>
        <w:pStyle w:val="CommentText"/>
      </w:pPr>
      <w:r>
        <w:rPr>
          <w:rStyle w:val="CommentReference"/>
        </w:rPr>
        <w:annotationRef/>
      </w:r>
      <w:r>
        <w:t xml:space="preserve">В методичке по НТвП есть примеры оформления </w:t>
      </w:r>
      <w:r>
        <w:rPr>
          <w:lang w:val="en-US"/>
        </w:rPr>
        <w:t>GUI</w:t>
      </w:r>
      <w:r w:rsidRPr="005A54D5">
        <w:t xml:space="preserve">. </w:t>
      </w:r>
      <w:r>
        <w:t xml:space="preserve">Такой пример называется отрицательным пространством. Дак вот тут он не применим. </w:t>
      </w:r>
    </w:p>
  </w:comment>
  <w:comment w:id="49" w:author="Kalentyev Alexey" w:date="2020-04-20T16:14:00Z" w:initials="KA">
    <w:p w14:paraId="706E5AC5" w14:textId="10805DE5" w:rsidR="00A44C1B" w:rsidRDefault="00A44C1B">
      <w:pPr>
        <w:pStyle w:val="CommentText"/>
      </w:pPr>
      <w:r>
        <w:rPr>
          <w:rStyle w:val="CommentReference"/>
        </w:rPr>
        <w:annotationRef/>
      </w:r>
      <w:r>
        <w:t>Список не по ОСТУСУР.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14E988" w15:done="0"/>
  <w15:commentEx w15:paraId="0DC051DB" w15:paraIdParent="4614E988" w15:done="0"/>
  <w15:commentEx w15:paraId="3692A013" w15:done="0"/>
  <w15:commentEx w15:paraId="67B8165A" w15:done="0"/>
  <w15:commentEx w15:paraId="7E3410E4" w15:done="0"/>
  <w15:commentEx w15:paraId="2552E36C" w15:done="0"/>
  <w15:commentEx w15:paraId="1347DB38" w15:done="0"/>
  <w15:commentEx w15:paraId="11B4A176" w15:done="0"/>
  <w15:commentEx w15:paraId="48CBDA3A" w15:done="0"/>
  <w15:commentEx w15:paraId="3721D014" w15:done="0"/>
  <w15:commentEx w15:paraId="03D95E9F" w15:paraIdParent="3721D014" w15:done="0"/>
  <w15:commentEx w15:paraId="39224E1F" w15:done="0"/>
  <w15:commentEx w15:paraId="4CFAFCA0" w15:paraIdParent="39224E1F" w15:done="0"/>
  <w15:commentEx w15:paraId="097FA11A" w15:paraIdParent="39224E1F" w15:done="0"/>
  <w15:commentEx w15:paraId="5A44B3DF" w15:done="0"/>
  <w15:commentEx w15:paraId="42578A33" w15:paraIdParent="5A44B3DF" w15:done="0"/>
  <w15:commentEx w15:paraId="28697D84" w15:done="0"/>
  <w15:commentEx w15:paraId="46DCF0F5" w15:done="0"/>
  <w15:commentEx w15:paraId="6F90484E" w15:paraIdParent="46DCF0F5" w15:done="0"/>
  <w15:commentEx w15:paraId="3A40A903" w15:paraIdParent="46DCF0F5" w15:done="0"/>
  <w15:commentEx w15:paraId="21E98D5B" w15:done="0"/>
  <w15:commentEx w15:paraId="63EC9E06" w15:paraIdParent="21E98D5B" w15:done="0"/>
  <w15:commentEx w15:paraId="45290B3C" w15:paraIdParent="21E98D5B" w15:done="0"/>
  <w15:commentEx w15:paraId="706E5A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5B7A" w16cex:dateUtc="2020-04-04T12:16:00Z"/>
  <w16cex:commentExtensible w16cex:durableId="22482A50" w16cex:dateUtc="2020-04-20T07:04:00Z"/>
  <w16cex:commentExtensible w16cex:durableId="22482A66" w16cex:dateUtc="2020-04-20T07:04:00Z"/>
  <w16cex:commentExtensible w16cex:durableId="22482A90" w16cex:dateUtc="2020-04-20T07:05:00Z"/>
  <w16cex:commentExtensible w16cex:durableId="22482B05" w16cex:dateUtc="2020-04-20T07:07:00Z"/>
  <w16cex:commentExtensible w16cex:durableId="22482C8D" w16cex:dateUtc="2020-04-20T07:13:00Z"/>
  <w16cex:commentExtensible w16cex:durableId="22482B3A" w16cex:dateUtc="2020-04-20T07:07:00Z"/>
  <w16cex:commentExtensible w16cex:durableId="22335BF7" w16cex:dateUtc="2020-04-04T12:18:00Z"/>
  <w16cex:commentExtensible w16cex:durableId="22335C03" w16cex:dateUtc="2020-04-04T12:18:00Z"/>
  <w16cex:commentExtensible w16cex:durableId="22482B92" w16cex:dateUtc="2020-04-20T07:09:00Z"/>
  <w16cex:commentExtensible w16cex:durableId="22335CBA" w16cex:dateUtc="2020-04-04T12:21:00Z"/>
  <w16cex:commentExtensible w16cex:durableId="22482C18" w16cex:dateUtc="2020-04-20T07:11:00Z"/>
  <w16cex:commentExtensible w16cex:durableId="22335D18" w16cex:dateUtc="2020-04-04T12:23:00Z"/>
  <w16cex:commentExtensible w16cex:durableId="22482C4A" w16cex:dateUtc="2020-04-20T07:12:00Z"/>
  <w16cex:commentExtensible w16cex:durableId="22335C7D" w16cex:dateUtc="2020-04-04T12:20:00Z"/>
  <w16cex:commentExtensible w16cex:durableId="22482C64" w16cex:dateUtc="2020-04-20T07:12:00Z"/>
  <w16cex:commentExtensible w16cex:durableId="224848DE" w16cex:dateUtc="2020-04-20T09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14E988" w16cid:durableId="22335B7A"/>
  <w16cid:commentId w16cid:paraId="0DC051DB" w16cid:durableId="223615DD"/>
  <w16cid:commentId w16cid:paraId="3692A013" w16cid:durableId="22362361"/>
  <w16cid:commentId w16cid:paraId="67B8165A" w16cid:durableId="22482A50"/>
  <w16cid:commentId w16cid:paraId="7E3410E4" w16cid:durableId="22482A66"/>
  <w16cid:commentId w16cid:paraId="2552E36C" w16cid:durableId="22482A90"/>
  <w16cid:commentId w16cid:paraId="1347DB38" w16cid:durableId="22482B05"/>
  <w16cid:commentId w16cid:paraId="11B4A176" w16cid:durableId="22482C8D"/>
  <w16cid:commentId w16cid:paraId="48CBDA3A" w16cid:durableId="22482B3A"/>
  <w16cid:commentId w16cid:paraId="3721D014" w16cid:durableId="22335BF7"/>
  <w16cid:commentId w16cid:paraId="03D95E9F" w16cid:durableId="223635A6"/>
  <w16cid:commentId w16cid:paraId="39224E1F" w16cid:durableId="22335C03"/>
  <w16cid:commentId w16cid:paraId="4CFAFCA0" w16cid:durableId="2234D208"/>
  <w16cid:commentId w16cid:paraId="097FA11A" w16cid:durableId="22482B92"/>
  <w16cid:commentId w16cid:paraId="5A44B3DF" w16cid:durableId="22335CBA"/>
  <w16cid:commentId w16cid:paraId="42578A33" w16cid:durableId="22362324"/>
  <w16cid:commentId w16cid:paraId="28697D84" w16cid:durableId="22482C18"/>
  <w16cid:commentId w16cid:paraId="46DCF0F5" w16cid:durableId="22335D18"/>
  <w16cid:commentId w16cid:paraId="6F90484E" w16cid:durableId="2234D2F2"/>
  <w16cid:commentId w16cid:paraId="3A40A903" w16cid:durableId="22482C4A"/>
  <w16cid:commentId w16cid:paraId="21E98D5B" w16cid:durableId="22335C7D"/>
  <w16cid:commentId w16cid:paraId="63EC9E06" w16cid:durableId="22362860"/>
  <w16cid:commentId w16cid:paraId="45290B3C" w16cid:durableId="22482C64"/>
  <w16cid:commentId w16cid:paraId="706E5AC5" w16cid:durableId="224848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71656" w14:textId="77777777" w:rsidR="00094282" w:rsidRDefault="00094282" w:rsidP="00B46607">
      <w:pPr>
        <w:spacing w:line="240" w:lineRule="auto"/>
      </w:pPr>
      <w:r>
        <w:separator/>
      </w:r>
    </w:p>
  </w:endnote>
  <w:endnote w:type="continuationSeparator" w:id="0">
    <w:p w14:paraId="43F85EBF" w14:textId="77777777" w:rsidR="00094282" w:rsidRDefault="00094282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4F938" w14:textId="77777777" w:rsidR="00094282" w:rsidRDefault="00094282" w:rsidP="00B46607">
      <w:pPr>
        <w:spacing w:line="240" w:lineRule="auto"/>
      </w:pPr>
      <w:r>
        <w:separator/>
      </w:r>
    </w:p>
  </w:footnote>
  <w:footnote w:type="continuationSeparator" w:id="0">
    <w:p w14:paraId="58810C27" w14:textId="77777777" w:rsidR="00094282" w:rsidRDefault="00094282" w:rsidP="00B466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F75B3"/>
    <w:multiLevelType w:val="hybridMultilevel"/>
    <w:tmpl w:val="9E189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414652FC"/>
    <w:multiLevelType w:val="multilevel"/>
    <w:tmpl w:val="0D3E438C"/>
    <w:numStyleLink w:val="2"/>
  </w:abstractNum>
  <w:abstractNum w:abstractNumId="1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99E6DC5"/>
    <w:multiLevelType w:val="hybridMultilevel"/>
    <w:tmpl w:val="E8EE8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657036"/>
    <w:multiLevelType w:val="hybridMultilevel"/>
    <w:tmpl w:val="3BE8A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2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26A0EC8"/>
    <w:multiLevelType w:val="hybridMultilevel"/>
    <w:tmpl w:val="797C2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783A2A8F"/>
    <w:multiLevelType w:val="hybridMultilevel"/>
    <w:tmpl w:val="6194C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4"/>
  </w:num>
  <w:num w:numId="4">
    <w:abstractNumId w:val="13"/>
  </w:num>
  <w:num w:numId="5">
    <w:abstractNumId w:val="1"/>
  </w:num>
  <w:num w:numId="6">
    <w:abstractNumId w:val="14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22"/>
  </w:num>
  <w:num w:numId="13">
    <w:abstractNumId w:val="21"/>
  </w:num>
  <w:num w:numId="14">
    <w:abstractNumId w:val="12"/>
  </w:num>
  <w:num w:numId="15">
    <w:abstractNumId w:val="19"/>
  </w:num>
  <w:num w:numId="16">
    <w:abstractNumId w:val="9"/>
  </w:num>
  <w:num w:numId="17">
    <w:abstractNumId w:val="20"/>
  </w:num>
  <w:num w:numId="18">
    <w:abstractNumId w:val="16"/>
  </w:num>
  <w:num w:numId="19">
    <w:abstractNumId w:val="11"/>
  </w:num>
  <w:num w:numId="20">
    <w:abstractNumId w:val="17"/>
  </w:num>
  <w:num w:numId="21">
    <w:abstractNumId w:val="10"/>
  </w:num>
  <w:num w:numId="22">
    <w:abstractNumId w:val="25"/>
  </w:num>
  <w:num w:numId="23">
    <w:abstractNumId w:val="18"/>
  </w:num>
  <w:num w:numId="24">
    <w:abstractNumId w:val="23"/>
  </w:num>
  <w:num w:numId="25">
    <w:abstractNumId w:val="7"/>
  </w:num>
  <w:num w:numId="26">
    <w:abstractNumId w:val="15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Владим Бельчиков">
    <w15:presenceInfo w15:providerId="Windows Live" w15:userId="aab4bc7382344d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4D6F"/>
    <w:rsid w:val="000051E9"/>
    <w:rsid w:val="0000696E"/>
    <w:rsid w:val="000111C9"/>
    <w:rsid w:val="0001280E"/>
    <w:rsid w:val="00012A5C"/>
    <w:rsid w:val="00012F01"/>
    <w:rsid w:val="00012F02"/>
    <w:rsid w:val="00013077"/>
    <w:rsid w:val="00013A98"/>
    <w:rsid w:val="00013F1F"/>
    <w:rsid w:val="000171BD"/>
    <w:rsid w:val="0002021A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0123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1D1"/>
    <w:rsid w:val="00050FD3"/>
    <w:rsid w:val="00051B76"/>
    <w:rsid w:val="000530AE"/>
    <w:rsid w:val="000543E8"/>
    <w:rsid w:val="00054430"/>
    <w:rsid w:val="00055A9A"/>
    <w:rsid w:val="000567FB"/>
    <w:rsid w:val="000618E8"/>
    <w:rsid w:val="000620F6"/>
    <w:rsid w:val="00063815"/>
    <w:rsid w:val="00067706"/>
    <w:rsid w:val="00070329"/>
    <w:rsid w:val="0007091E"/>
    <w:rsid w:val="000712EC"/>
    <w:rsid w:val="00073254"/>
    <w:rsid w:val="000734A9"/>
    <w:rsid w:val="000743BC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21D"/>
    <w:rsid w:val="00094282"/>
    <w:rsid w:val="000959C4"/>
    <w:rsid w:val="00096966"/>
    <w:rsid w:val="00097E09"/>
    <w:rsid w:val="000A0E8C"/>
    <w:rsid w:val="000A1365"/>
    <w:rsid w:val="000A20CD"/>
    <w:rsid w:val="000A24F3"/>
    <w:rsid w:val="000A3249"/>
    <w:rsid w:val="000A33AA"/>
    <w:rsid w:val="000A376D"/>
    <w:rsid w:val="000A54ED"/>
    <w:rsid w:val="000A6A9F"/>
    <w:rsid w:val="000A7E6D"/>
    <w:rsid w:val="000B0AEE"/>
    <w:rsid w:val="000B63DA"/>
    <w:rsid w:val="000C1AAB"/>
    <w:rsid w:val="000C2130"/>
    <w:rsid w:val="000C295A"/>
    <w:rsid w:val="000C3F80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9E0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2C43"/>
    <w:rsid w:val="00163C3B"/>
    <w:rsid w:val="0016654F"/>
    <w:rsid w:val="00167D63"/>
    <w:rsid w:val="00167D72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29AC"/>
    <w:rsid w:val="001B3345"/>
    <w:rsid w:val="001B37AC"/>
    <w:rsid w:val="001B3ED3"/>
    <w:rsid w:val="001B4899"/>
    <w:rsid w:val="001C06AF"/>
    <w:rsid w:val="001C1556"/>
    <w:rsid w:val="001D2CE1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694A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3F6C"/>
    <w:rsid w:val="002248CA"/>
    <w:rsid w:val="002275EF"/>
    <w:rsid w:val="00233280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1671"/>
    <w:rsid w:val="00254484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32F4"/>
    <w:rsid w:val="00274C35"/>
    <w:rsid w:val="0028040C"/>
    <w:rsid w:val="00280B4A"/>
    <w:rsid w:val="00282DC3"/>
    <w:rsid w:val="002849A4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5544"/>
    <w:rsid w:val="002A645C"/>
    <w:rsid w:val="002B4ACA"/>
    <w:rsid w:val="002B5EE3"/>
    <w:rsid w:val="002B616D"/>
    <w:rsid w:val="002B7FF6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0B19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617BE"/>
    <w:rsid w:val="00363A36"/>
    <w:rsid w:val="003640F9"/>
    <w:rsid w:val="003651DC"/>
    <w:rsid w:val="0036537F"/>
    <w:rsid w:val="0036580B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5005"/>
    <w:rsid w:val="00385162"/>
    <w:rsid w:val="0038521A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F87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E7724"/>
    <w:rsid w:val="003F0AB6"/>
    <w:rsid w:val="003F2CDE"/>
    <w:rsid w:val="003F2DA8"/>
    <w:rsid w:val="003F2DB2"/>
    <w:rsid w:val="003F6AC9"/>
    <w:rsid w:val="003F6F31"/>
    <w:rsid w:val="00403E69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0E7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6865"/>
    <w:rsid w:val="004771FB"/>
    <w:rsid w:val="00481CA6"/>
    <w:rsid w:val="0048251F"/>
    <w:rsid w:val="004828CB"/>
    <w:rsid w:val="004828E7"/>
    <w:rsid w:val="004848F6"/>
    <w:rsid w:val="004907C8"/>
    <w:rsid w:val="0049201B"/>
    <w:rsid w:val="00494911"/>
    <w:rsid w:val="00494AEE"/>
    <w:rsid w:val="004957FE"/>
    <w:rsid w:val="00495EBD"/>
    <w:rsid w:val="004972CA"/>
    <w:rsid w:val="00497DF8"/>
    <w:rsid w:val="004A0263"/>
    <w:rsid w:val="004A0EBF"/>
    <w:rsid w:val="004A22D3"/>
    <w:rsid w:val="004A27AC"/>
    <w:rsid w:val="004A3659"/>
    <w:rsid w:val="004A3937"/>
    <w:rsid w:val="004A3F6B"/>
    <w:rsid w:val="004A41AC"/>
    <w:rsid w:val="004A5CE8"/>
    <w:rsid w:val="004A708C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2118"/>
    <w:rsid w:val="004D691E"/>
    <w:rsid w:val="004D6A0E"/>
    <w:rsid w:val="004E01D2"/>
    <w:rsid w:val="004E0CD3"/>
    <w:rsid w:val="004E1DE6"/>
    <w:rsid w:val="004E37A4"/>
    <w:rsid w:val="004E3B70"/>
    <w:rsid w:val="004E5320"/>
    <w:rsid w:val="004E535A"/>
    <w:rsid w:val="004E57B6"/>
    <w:rsid w:val="004E74E2"/>
    <w:rsid w:val="004F1D18"/>
    <w:rsid w:val="004F22B8"/>
    <w:rsid w:val="004F2FAF"/>
    <w:rsid w:val="004F45C5"/>
    <w:rsid w:val="004F514B"/>
    <w:rsid w:val="004F6792"/>
    <w:rsid w:val="004F6BEF"/>
    <w:rsid w:val="004F720A"/>
    <w:rsid w:val="004F759D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2C21"/>
    <w:rsid w:val="005230C7"/>
    <w:rsid w:val="005239F8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54A2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5B43"/>
    <w:rsid w:val="00596F6B"/>
    <w:rsid w:val="005972E0"/>
    <w:rsid w:val="005A2116"/>
    <w:rsid w:val="005A2474"/>
    <w:rsid w:val="005A26BF"/>
    <w:rsid w:val="005A3967"/>
    <w:rsid w:val="005A3A33"/>
    <w:rsid w:val="005A5147"/>
    <w:rsid w:val="005A54D5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0EC1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7DA1"/>
    <w:rsid w:val="006518B1"/>
    <w:rsid w:val="00652778"/>
    <w:rsid w:val="00655014"/>
    <w:rsid w:val="00655FBC"/>
    <w:rsid w:val="0065614D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50C"/>
    <w:rsid w:val="006A1BB0"/>
    <w:rsid w:val="006A21C3"/>
    <w:rsid w:val="006A2385"/>
    <w:rsid w:val="006A3922"/>
    <w:rsid w:val="006A557C"/>
    <w:rsid w:val="006B2181"/>
    <w:rsid w:val="006B38C1"/>
    <w:rsid w:val="006B3DD8"/>
    <w:rsid w:val="006B4327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72F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0CF0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5196F"/>
    <w:rsid w:val="00752750"/>
    <w:rsid w:val="007529E9"/>
    <w:rsid w:val="0075324B"/>
    <w:rsid w:val="00753943"/>
    <w:rsid w:val="00754ABB"/>
    <w:rsid w:val="00755D48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7235"/>
    <w:rsid w:val="00787657"/>
    <w:rsid w:val="0079152B"/>
    <w:rsid w:val="00793477"/>
    <w:rsid w:val="00794AF1"/>
    <w:rsid w:val="007A0A15"/>
    <w:rsid w:val="007A10BF"/>
    <w:rsid w:val="007A1320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4C25"/>
    <w:rsid w:val="007D5387"/>
    <w:rsid w:val="007D7ACF"/>
    <w:rsid w:val="007E0799"/>
    <w:rsid w:val="007E0AFF"/>
    <w:rsid w:val="007E13CE"/>
    <w:rsid w:val="007E22F0"/>
    <w:rsid w:val="007E330B"/>
    <w:rsid w:val="007E3B40"/>
    <w:rsid w:val="007E3C68"/>
    <w:rsid w:val="007E6834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2874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0972"/>
    <w:rsid w:val="008D13E5"/>
    <w:rsid w:val="008D2944"/>
    <w:rsid w:val="008D2C21"/>
    <w:rsid w:val="008D429A"/>
    <w:rsid w:val="008D48B7"/>
    <w:rsid w:val="008D4A3F"/>
    <w:rsid w:val="008D5F9C"/>
    <w:rsid w:val="008D7478"/>
    <w:rsid w:val="008D74C6"/>
    <w:rsid w:val="008E2C1F"/>
    <w:rsid w:val="008E2F69"/>
    <w:rsid w:val="008E3162"/>
    <w:rsid w:val="008E3250"/>
    <w:rsid w:val="008E3AE3"/>
    <w:rsid w:val="008E440D"/>
    <w:rsid w:val="008E64E2"/>
    <w:rsid w:val="008E6F32"/>
    <w:rsid w:val="008E7718"/>
    <w:rsid w:val="008E7C1F"/>
    <w:rsid w:val="008F10C5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5A29"/>
    <w:rsid w:val="00947273"/>
    <w:rsid w:val="009472DC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6D6E"/>
    <w:rsid w:val="009873B4"/>
    <w:rsid w:val="009878B4"/>
    <w:rsid w:val="00987B49"/>
    <w:rsid w:val="0099026C"/>
    <w:rsid w:val="00991439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4E97"/>
    <w:rsid w:val="009B63FD"/>
    <w:rsid w:val="009B6B4A"/>
    <w:rsid w:val="009C062E"/>
    <w:rsid w:val="009C30B4"/>
    <w:rsid w:val="009C3F13"/>
    <w:rsid w:val="009C4924"/>
    <w:rsid w:val="009C5CD8"/>
    <w:rsid w:val="009C5FB5"/>
    <w:rsid w:val="009C6849"/>
    <w:rsid w:val="009C6F83"/>
    <w:rsid w:val="009C7092"/>
    <w:rsid w:val="009D153C"/>
    <w:rsid w:val="009D311D"/>
    <w:rsid w:val="009D3C5A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439"/>
    <w:rsid w:val="009F47E3"/>
    <w:rsid w:val="009F4DF3"/>
    <w:rsid w:val="009F530F"/>
    <w:rsid w:val="009F56CE"/>
    <w:rsid w:val="009F7277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0D60"/>
    <w:rsid w:val="00A42997"/>
    <w:rsid w:val="00A4440D"/>
    <w:rsid w:val="00A44C1B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1F5C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5DD4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66"/>
    <w:rsid w:val="00AF29CC"/>
    <w:rsid w:val="00AF43D0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184D"/>
    <w:rsid w:val="00B438F9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65849"/>
    <w:rsid w:val="00B713A6"/>
    <w:rsid w:val="00B716B3"/>
    <w:rsid w:val="00B74343"/>
    <w:rsid w:val="00B7461F"/>
    <w:rsid w:val="00B75D53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3C89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292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D076F"/>
    <w:rsid w:val="00BD18A6"/>
    <w:rsid w:val="00BD2A84"/>
    <w:rsid w:val="00BD4564"/>
    <w:rsid w:val="00BD4686"/>
    <w:rsid w:val="00BD5217"/>
    <w:rsid w:val="00BD58C0"/>
    <w:rsid w:val="00BD5E5D"/>
    <w:rsid w:val="00BD6344"/>
    <w:rsid w:val="00BE003E"/>
    <w:rsid w:val="00BE0CA7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323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010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773E3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4F77"/>
    <w:rsid w:val="00CB52BF"/>
    <w:rsid w:val="00CB5371"/>
    <w:rsid w:val="00CB7923"/>
    <w:rsid w:val="00CC1BEB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4184"/>
    <w:rsid w:val="00CE5DC3"/>
    <w:rsid w:val="00CE673A"/>
    <w:rsid w:val="00CE72CF"/>
    <w:rsid w:val="00CF04F0"/>
    <w:rsid w:val="00CF17F4"/>
    <w:rsid w:val="00D02777"/>
    <w:rsid w:val="00D02B2F"/>
    <w:rsid w:val="00D0700F"/>
    <w:rsid w:val="00D0749B"/>
    <w:rsid w:val="00D0753F"/>
    <w:rsid w:val="00D16BF5"/>
    <w:rsid w:val="00D1702D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57D2A"/>
    <w:rsid w:val="00D600FC"/>
    <w:rsid w:val="00D63139"/>
    <w:rsid w:val="00D64003"/>
    <w:rsid w:val="00D651C6"/>
    <w:rsid w:val="00D65ABA"/>
    <w:rsid w:val="00D67456"/>
    <w:rsid w:val="00D67580"/>
    <w:rsid w:val="00D705C4"/>
    <w:rsid w:val="00D7112E"/>
    <w:rsid w:val="00D715A1"/>
    <w:rsid w:val="00D7469C"/>
    <w:rsid w:val="00D74AF1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1447"/>
    <w:rsid w:val="00DA3086"/>
    <w:rsid w:val="00DA53B2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02E5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6390"/>
    <w:rsid w:val="00E17A06"/>
    <w:rsid w:val="00E20225"/>
    <w:rsid w:val="00E2218D"/>
    <w:rsid w:val="00E231B1"/>
    <w:rsid w:val="00E23738"/>
    <w:rsid w:val="00E24D0C"/>
    <w:rsid w:val="00E2579B"/>
    <w:rsid w:val="00E26D33"/>
    <w:rsid w:val="00E350BC"/>
    <w:rsid w:val="00E35602"/>
    <w:rsid w:val="00E36A02"/>
    <w:rsid w:val="00E4144C"/>
    <w:rsid w:val="00E424A7"/>
    <w:rsid w:val="00E43B67"/>
    <w:rsid w:val="00E44B8D"/>
    <w:rsid w:val="00E44F9E"/>
    <w:rsid w:val="00E47011"/>
    <w:rsid w:val="00E47067"/>
    <w:rsid w:val="00E47ADD"/>
    <w:rsid w:val="00E50CEB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C9A"/>
    <w:rsid w:val="00E710FE"/>
    <w:rsid w:val="00E715FF"/>
    <w:rsid w:val="00E71CBB"/>
    <w:rsid w:val="00E7209C"/>
    <w:rsid w:val="00E73AB7"/>
    <w:rsid w:val="00E75C3A"/>
    <w:rsid w:val="00E7759F"/>
    <w:rsid w:val="00E83634"/>
    <w:rsid w:val="00E84B4E"/>
    <w:rsid w:val="00E8548B"/>
    <w:rsid w:val="00E85FC3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66B9"/>
    <w:rsid w:val="00EA713B"/>
    <w:rsid w:val="00EA7734"/>
    <w:rsid w:val="00EB0B99"/>
    <w:rsid w:val="00EB12C6"/>
    <w:rsid w:val="00EB2401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1EBC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0CEA"/>
    <w:rsid w:val="00F12711"/>
    <w:rsid w:val="00F14B25"/>
    <w:rsid w:val="00F176BD"/>
    <w:rsid w:val="00F21777"/>
    <w:rsid w:val="00F21D89"/>
    <w:rsid w:val="00F22F55"/>
    <w:rsid w:val="00F232CF"/>
    <w:rsid w:val="00F2658C"/>
    <w:rsid w:val="00F3226A"/>
    <w:rsid w:val="00F325B9"/>
    <w:rsid w:val="00F334C7"/>
    <w:rsid w:val="00F345A3"/>
    <w:rsid w:val="00F35697"/>
    <w:rsid w:val="00F356A8"/>
    <w:rsid w:val="00F35742"/>
    <w:rsid w:val="00F36FBB"/>
    <w:rsid w:val="00F42B71"/>
    <w:rsid w:val="00F435B5"/>
    <w:rsid w:val="00F443FE"/>
    <w:rsid w:val="00F46A28"/>
    <w:rsid w:val="00F47373"/>
    <w:rsid w:val="00F50758"/>
    <w:rsid w:val="00F5119A"/>
    <w:rsid w:val="00F51AE9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50AF"/>
    <w:rsid w:val="00F65F68"/>
    <w:rsid w:val="00F67224"/>
    <w:rsid w:val="00F67E2F"/>
    <w:rsid w:val="00F7087F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903"/>
    <w:rsid w:val="00FA2A33"/>
    <w:rsid w:val="00FA6C6E"/>
    <w:rsid w:val="00FB119F"/>
    <w:rsid w:val="00FB27B0"/>
    <w:rsid w:val="00FB2A01"/>
    <w:rsid w:val="00FB3325"/>
    <w:rsid w:val="00FB3945"/>
    <w:rsid w:val="00FB3CAE"/>
    <w:rsid w:val="00FB5C2D"/>
    <w:rsid w:val="00FB6A9C"/>
    <w:rsid w:val="00FB78C8"/>
    <w:rsid w:val="00FB7DCB"/>
    <w:rsid w:val="00FC0A75"/>
    <w:rsid w:val="00FC22C0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3F8E"/>
    <w:rsid w:val="00FE44E5"/>
    <w:rsid w:val="00FE5B54"/>
    <w:rsid w:val="00FE68FF"/>
    <w:rsid w:val="00FE6958"/>
    <w:rsid w:val="00FE7B92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60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60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846BA6"/>
    <w:pPr>
      <w:ind w:left="720"/>
      <w:contextualSpacing/>
    </w:pPr>
  </w:style>
  <w:style w:type="paragraph" w:styleId="NoSpacing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DefaultParagraphFont"/>
    <w:rsid w:val="002E73FC"/>
  </w:style>
  <w:style w:type="paragraph" w:styleId="BalloonText">
    <w:name w:val="Balloon Text"/>
    <w:basedOn w:val="Normal"/>
    <w:link w:val="BalloonTextChar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34C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NormalWeb">
    <w:name w:val="Normal (Web)"/>
    <w:basedOn w:val="Normal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SubtleEmphasis">
    <w:name w:val="Subtle Emphasis"/>
    <w:basedOn w:val="DefaultParagraphFont"/>
    <w:uiPriority w:val="19"/>
    <w:qFormat/>
    <w:rsid w:val="007A144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Normal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DefaultParagraphFont"/>
    <w:rsid w:val="002D721E"/>
  </w:style>
  <w:style w:type="character" w:customStyle="1" w:styleId="x1cm">
    <w:name w:val="x1cm"/>
    <w:basedOn w:val="DefaultParagraphFont"/>
    <w:rsid w:val="008A6385"/>
  </w:style>
  <w:style w:type="character" w:customStyle="1" w:styleId="Heading3Char">
    <w:name w:val="Heading 3 Char"/>
    <w:basedOn w:val="DefaultParagraphFont"/>
    <w:link w:val="Heading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721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5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11">
    <w:name w:val="Упомянуть1"/>
    <w:basedOn w:val="DefaultParagraphFont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">
    <w:name w:val="мой стиль Знак"/>
    <w:link w:val="a0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2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TableNormal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Normal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95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18" Type="http://schemas.openxmlformats.org/officeDocument/2006/relationships/image" Target="media/image5.png"/><Relationship Id="rId26" Type="http://schemas.openxmlformats.org/officeDocument/2006/relationships/hyperlink" Target="https://autodesk.ru/products/autocad/review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AP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hyperlink" Target="https://ascon.ru/products/7/revie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1%82%D0%B0%D0%BB%D1%8C" TargetMode="Externa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www.codestack.net/solidworks-api/getting-started/api-object-model/class-diagra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3%D0%B2%D0%BE%D0%B7%D0%B4%D1%8C" TargetMode="External"/><Relationship Id="rId23" Type="http://schemas.openxmlformats.org/officeDocument/2006/relationships/hyperlink" Target="https://ru.wikipedia.org/wiki/SolidWorks" TargetMode="External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jpeg"/><Relationship Id="rId22" Type="http://schemas.openxmlformats.org/officeDocument/2006/relationships/hyperlink" Target="https://ru.wikipedia.org/wiki/&#1055;&#1083;&#1072;&#1075;&#1080;&#1085;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BCCAD7-896A-4117-8600-B531225AE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22968</TotalTime>
  <Pages>12</Pages>
  <Words>1607</Words>
  <Characters>9164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Kalentyev Alexey</cp:lastModifiedBy>
  <cp:revision>127</cp:revision>
  <cp:lastPrinted>2019-01-19T07:08:00Z</cp:lastPrinted>
  <dcterms:created xsi:type="dcterms:W3CDTF">2018-09-28T19:15:00Z</dcterms:created>
  <dcterms:modified xsi:type="dcterms:W3CDTF">2020-04-20T09:14:00Z</dcterms:modified>
</cp:coreProperties>
</file>